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704B9" w14:textId="692218A0" w:rsidR="00050954" w:rsidRDefault="001A4F81" w:rsidP="00BD1B4C">
      <w:pPr>
        <w:pStyle w:val="PrrafoTelefnica"/>
        <w:ind w:left="0"/>
        <w:rPr>
          <w:lang w:val="es-ES"/>
        </w:rPr>
      </w:pPr>
      <w:r>
        <w:rPr>
          <w:rFonts w:ascii="Arial" w:hAnsi="Arial"/>
          <w:noProof/>
          <w:color w:val="003200"/>
          <w:u w:val="single"/>
          <w:lang w:val="es-ES" w:eastAsia="es-ES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82A5902" wp14:editId="08150E9F">
                <wp:simplePos x="0" y="0"/>
                <wp:positionH relativeFrom="page">
                  <wp:align>left</wp:align>
                </wp:positionH>
                <wp:positionV relativeFrom="paragraph">
                  <wp:posOffset>-955482</wp:posOffset>
                </wp:positionV>
                <wp:extent cx="7581900" cy="986790"/>
                <wp:effectExtent l="0" t="0" r="0" b="3810"/>
                <wp:wrapNone/>
                <wp:docPr id="12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1900" cy="986790"/>
                          <a:chOff x="0" y="0"/>
                          <a:chExt cx="7581900" cy="986790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1900" cy="9867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Gráfico 7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62488" y="433388"/>
                            <a:ext cx="1924050" cy="2051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3C2851" id="Grupo 12" o:spid="_x0000_s1026" style="position:absolute;margin-left:0;margin-top:-75.25pt;width:597pt;height:77.7pt;z-index:251684864;mso-position-horizontal:left;mso-position-horizontal-relative:page" coordsize="75819,9867" o:gfxdata="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alt="Icon&#10;&#10;Description automatically generated" style="position:absolute;width:75819;height:9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">
                  <v:imagedata r:id="rId14" o:title="Icon&#10;&#10;Description automatically generated"/>
                </v:shape>
                <v:shape id="Gráfico 7" o:spid="_x0000_s1028" type="#_x0000_t75" style="position:absolute;left:46624;top:4333;width:19241;height:2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">
                  <v:imagedata r:id="rId15" o:title=""/>
                </v:shape>
                <w10:wrap anchorx="page"/>
              </v:group>
            </w:pict>
          </mc:Fallback>
        </mc:AlternateContent>
      </w:r>
      <w:r w:rsidR="00D47E7E" w:rsidRPr="00D47E7E">
        <w:rPr>
          <w:rFonts w:ascii="Arial" w:hAnsi="Arial"/>
          <w:color w:val="003200"/>
          <w:u w:val="single"/>
          <w:lang w:val="es-ES"/>
        </w:rPr>
        <w:t xml:space="preserve"> </w:t>
      </w:r>
    </w:p>
    <w:p w14:paraId="56735E0F" w14:textId="77777777" w:rsidR="007830AA" w:rsidRDefault="007830AA" w:rsidP="00690B49">
      <w:pPr>
        <w:pStyle w:val="PrrafoTelefnica"/>
        <w:rPr>
          <w:lang w:val="es-ES"/>
        </w:rPr>
      </w:pPr>
    </w:p>
    <w:p w14:paraId="62FD6902" w14:textId="3BDA80AF" w:rsidR="00BD53DC" w:rsidRDefault="000C74D8" w:rsidP="00690B49">
      <w:pPr>
        <w:pStyle w:val="PrrafoTelefnica"/>
        <w:rPr>
          <w:lang w:val="es-ES"/>
        </w:rPr>
      </w:pPr>
      <w:r w:rsidRPr="007F1FA2">
        <w:rPr>
          <w:lang w:val="es-ES"/>
        </w:rPr>
        <w:t>Nota de prensa</w:t>
      </w:r>
      <w:r w:rsidR="0029201C">
        <w:rPr>
          <w:lang w:val="es-ES"/>
        </w:rPr>
        <w:t xml:space="preserve"> </w:t>
      </w:r>
      <w:r w:rsidR="003C35D2">
        <w:rPr>
          <w:lang w:val="es-ES"/>
        </w:rPr>
        <w:t>_</w:t>
      </w:r>
      <w:r w:rsidR="00D13072">
        <w:rPr>
          <w:lang w:val="es-ES"/>
        </w:rPr>
        <w:t xml:space="preserve">Resultados </w:t>
      </w:r>
      <w:r w:rsidR="008E3DC3">
        <w:rPr>
          <w:lang w:val="es-ES"/>
        </w:rPr>
        <w:t>Primer Trimestre 2026</w:t>
      </w:r>
    </w:p>
    <w:p w14:paraId="3F2F1295" w14:textId="77777777" w:rsidR="00690B49" w:rsidRDefault="00690B49" w:rsidP="00690B49">
      <w:pPr>
        <w:pStyle w:val="PrrafoTelefnica"/>
        <w:rPr>
          <w:b/>
          <w:bCs/>
          <w:sz w:val="40"/>
          <w:szCs w:val="40"/>
          <w:lang w:val="es-ES"/>
        </w:rPr>
      </w:pPr>
    </w:p>
    <w:p w14:paraId="0FE71745" w14:textId="703E6420" w:rsidR="00AB3F10" w:rsidRDefault="00AB3F10" w:rsidP="001868AB">
      <w:pPr>
        <w:pStyle w:val="TtuloTelefnica"/>
        <w:rPr>
          <w:b w:val="0"/>
          <w:bCs w:val="0"/>
        </w:rPr>
      </w:pPr>
      <w:r w:rsidRPr="00703B94">
        <w:rPr>
          <w:b w:val="0"/>
          <w:bCs w:val="0"/>
        </w:rPr>
        <w:t xml:space="preserve">Telefónica </w:t>
      </w:r>
      <w:r w:rsidR="002764F5">
        <w:rPr>
          <w:b w:val="0"/>
          <w:bCs w:val="0"/>
        </w:rPr>
        <w:t>eleva</w:t>
      </w:r>
      <w:r w:rsidR="008E3DC3" w:rsidRPr="00703B94">
        <w:rPr>
          <w:b w:val="0"/>
          <w:bCs w:val="0"/>
        </w:rPr>
        <w:t xml:space="preserve"> sus ingresos hasta los 8.127 millones de euros</w:t>
      </w:r>
      <w:r w:rsidR="00703B94" w:rsidRPr="00703B94">
        <w:rPr>
          <w:b w:val="0"/>
          <w:bCs w:val="0"/>
        </w:rPr>
        <w:t xml:space="preserve"> en el primer trimestre</w:t>
      </w:r>
      <w:r w:rsidR="008E3DC3" w:rsidRPr="00703B94">
        <w:rPr>
          <w:b w:val="0"/>
          <w:bCs w:val="0"/>
        </w:rPr>
        <w:t xml:space="preserve"> y </w:t>
      </w:r>
      <w:r w:rsidR="00703B94" w:rsidRPr="00703B94">
        <w:rPr>
          <w:b w:val="0"/>
          <w:bCs w:val="0"/>
        </w:rPr>
        <w:t>confirma sus objetivos financieros para 2026</w:t>
      </w:r>
    </w:p>
    <w:p w14:paraId="2F8D1243" w14:textId="77777777" w:rsidR="001868AB" w:rsidRPr="000E1D71" w:rsidRDefault="001868AB" w:rsidP="009D5148">
      <w:pPr>
        <w:pStyle w:val="TtuloTelefnica"/>
        <w:rPr>
          <w:b w:val="0"/>
          <w:bCs w:val="0"/>
          <w:sz w:val="40"/>
          <w:szCs w:val="40"/>
        </w:rPr>
      </w:pPr>
    </w:p>
    <w:p w14:paraId="2865903B" w14:textId="0106CB11" w:rsidR="001B7183" w:rsidRDefault="001B7183" w:rsidP="002A6F48">
      <w:pPr>
        <w:pStyle w:val="ListaPrrafoTelefnica"/>
        <w:numPr>
          <w:ilvl w:val="0"/>
          <w:numId w:val="22"/>
        </w:numPr>
        <w:rPr>
          <w:lang w:val="es-ES"/>
        </w:rPr>
      </w:pPr>
      <w:r>
        <w:rPr>
          <w:lang w:val="es-ES"/>
        </w:rPr>
        <w:t>La ejecución del plan estratégico ‘</w:t>
      </w:r>
      <w:proofErr w:type="spellStart"/>
      <w:r>
        <w:rPr>
          <w:lang w:val="es-ES"/>
        </w:rPr>
        <w:t>Transform</w:t>
      </w:r>
      <w:proofErr w:type="spellEnd"/>
      <w:r>
        <w:rPr>
          <w:lang w:val="es-ES"/>
        </w:rPr>
        <w:t xml:space="preserve"> &amp; Grow’ lleva a la compañía a obtener unos </w:t>
      </w:r>
      <w:r w:rsidR="005215C4">
        <w:rPr>
          <w:lang w:val="es-ES"/>
        </w:rPr>
        <w:t>sólidos</w:t>
      </w:r>
      <w:r>
        <w:rPr>
          <w:lang w:val="es-ES"/>
        </w:rPr>
        <w:t xml:space="preserve"> resultados en </w:t>
      </w:r>
      <w:r w:rsidR="00615389">
        <w:rPr>
          <w:lang w:val="es-ES"/>
        </w:rPr>
        <w:t>los tres primeros meses</w:t>
      </w:r>
      <w:r>
        <w:rPr>
          <w:lang w:val="es-ES"/>
        </w:rPr>
        <w:t xml:space="preserve"> del ejercicio con crecimiento en los ingresos, mayor rentabilidad, inversión</w:t>
      </w:r>
      <w:r w:rsidR="003C69E3">
        <w:rPr>
          <w:lang w:val="es-ES"/>
        </w:rPr>
        <w:t xml:space="preserve"> más eficiente</w:t>
      </w:r>
      <w:r w:rsidR="00BA119D">
        <w:rPr>
          <w:lang w:val="es-ES"/>
        </w:rPr>
        <w:t xml:space="preserve"> </w:t>
      </w:r>
      <w:r w:rsidR="005215C4">
        <w:rPr>
          <w:lang w:val="es-ES"/>
        </w:rPr>
        <w:t>y</w:t>
      </w:r>
      <w:r>
        <w:rPr>
          <w:lang w:val="es-ES"/>
        </w:rPr>
        <w:t xml:space="preserve"> </w:t>
      </w:r>
      <w:r w:rsidR="005215C4">
        <w:rPr>
          <w:lang w:val="es-ES"/>
        </w:rPr>
        <w:t>menos</w:t>
      </w:r>
      <w:r>
        <w:rPr>
          <w:lang w:val="es-ES"/>
        </w:rPr>
        <w:t xml:space="preserve"> deuda. </w:t>
      </w:r>
    </w:p>
    <w:p w14:paraId="0A1F61C3" w14:textId="77777777" w:rsidR="006626FB" w:rsidRDefault="006626FB" w:rsidP="006626FB">
      <w:pPr>
        <w:pStyle w:val="ListaPrrafoTelefnica"/>
        <w:numPr>
          <w:ilvl w:val="0"/>
          <w:numId w:val="0"/>
        </w:numPr>
        <w:ind w:left="1276"/>
        <w:rPr>
          <w:lang w:val="es-ES"/>
        </w:rPr>
      </w:pPr>
    </w:p>
    <w:p w14:paraId="228371A8" w14:textId="275900E9" w:rsidR="006626FB" w:rsidRDefault="006626FB" w:rsidP="006626FB">
      <w:pPr>
        <w:pStyle w:val="ListaPrrafoTelefnica"/>
        <w:numPr>
          <w:ilvl w:val="0"/>
          <w:numId w:val="22"/>
        </w:numPr>
        <w:rPr>
          <w:lang w:val="es-ES"/>
        </w:rPr>
      </w:pPr>
      <w:r>
        <w:rPr>
          <w:lang w:val="es-ES"/>
        </w:rPr>
        <w:t xml:space="preserve">Las cifras del primer trimestre sitúan a la compañía en la senda de cumplir los objetivos financieros establecidos para el conjunto del </w:t>
      </w:r>
      <w:r w:rsidR="00347951">
        <w:rPr>
          <w:lang w:val="es-ES"/>
        </w:rPr>
        <w:t>ejercicio</w:t>
      </w:r>
      <w:r>
        <w:rPr>
          <w:lang w:val="es-ES"/>
        </w:rPr>
        <w:t xml:space="preserve"> y permiten confirmar un dividendo de 0,15 euros </w:t>
      </w:r>
      <w:r w:rsidR="00615389">
        <w:rPr>
          <w:lang w:val="es-ES"/>
        </w:rPr>
        <w:t xml:space="preserve">por acción en efectivo </w:t>
      </w:r>
      <w:r>
        <w:rPr>
          <w:lang w:val="es-ES"/>
        </w:rPr>
        <w:t>para el año 2026</w:t>
      </w:r>
      <w:r w:rsidR="003C69E3">
        <w:rPr>
          <w:lang w:val="es-ES"/>
        </w:rPr>
        <w:t>, pagadero en junio de 2027</w:t>
      </w:r>
      <w:r>
        <w:rPr>
          <w:lang w:val="es-ES"/>
        </w:rPr>
        <w:t xml:space="preserve">. </w:t>
      </w:r>
    </w:p>
    <w:p w14:paraId="228B4265" w14:textId="77777777" w:rsidR="001B7183" w:rsidRDefault="001B7183" w:rsidP="001B7183">
      <w:pPr>
        <w:pStyle w:val="ListaPrrafoTelefnica"/>
        <w:numPr>
          <w:ilvl w:val="0"/>
          <w:numId w:val="0"/>
        </w:numPr>
        <w:ind w:left="1276"/>
        <w:rPr>
          <w:lang w:val="es-ES"/>
        </w:rPr>
      </w:pPr>
    </w:p>
    <w:p w14:paraId="5679253D" w14:textId="7A4DC27F" w:rsidR="00BA119D" w:rsidRPr="00BA119D" w:rsidRDefault="005215C4" w:rsidP="002C5D8F">
      <w:pPr>
        <w:pStyle w:val="ListaPrrafoTelefnica"/>
        <w:numPr>
          <w:ilvl w:val="0"/>
          <w:numId w:val="22"/>
        </w:numPr>
        <w:rPr>
          <w:lang w:val="es-ES"/>
        </w:rPr>
      </w:pPr>
      <w:r w:rsidRPr="00BA119D">
        <w:rPr>
          <w:lang w:val="es-ES"/>
        </w:rPr>
        <w:t xml:space="preserve">Telefónica España </w:t>
      </w:r>
      <w:r w:rsidR="00B3349B">
        <w:rPr>
          <w:lang w:val="es-ES"/>
        </w:rPr>
        <w:t>prolonga su fortaleza comercial con más de 16 millones de líneas de contrato móvil</w:t>
      </w:r>
      <w:r w:rsidR="00061E96">
        <w:rPr>
          <w:lang w:val="es-ES"/>
        </w:rPr>
        <w:t xml:space="preserve">, sitúa el </w:t>
      </w:r>
      <w:proofErr w:type="spellStart"/>
      <w:r w:rsidR="00084D52">
        <w:rPr>
          <w:lang w:val="es-ES"/>
        </w:rPr>
        <w:t>churn</w:t>
      </w:r>
      <w:proofErr w:type="spellEnd"/>
      <w:r w:rsidR="00084D52">
        <w:rPr>
          <w:lang w:val="es-ES"/>
        </w:rPr>
        <w:t xml:space="preserve"> en mínimos históricos</w:t>
      </w:r>
      <w:r w:rsidR="00B3349B">
        <w:rPr>
          <w:lang w:val="es-ES"/>
        </w:rPr>
        <w:t xml:space="preserve"> y </w:t>
      </w:r>
      <w:r w:rsidRPr="00BA119D">
        <w:rPr>
          <w:lang w:val="es-ES"/>
        </w:rPr>
        <w:t>acelera su crecimiento</w:t>
      </w:r>
      <w:r w:rsidR="00801D6E">
        <w:rPr>
          <w:lang w:val="es-ES"/>
        </w:rPr>
        <w:t xml:space="preserve"> </w:t>
      </w:r>
      <w:r w:rsidRPr="00BA119D">
        <w:rPr>
          <w:lang w:val="es-ES"/>
        </w:rPr>
        <w:t xml:space="preserve">con un </w:t>
      </w:r>
      <w:r w:rsidR="00B3349B">
        <w:rPr>
          <w:lang w:val="es-ES"/>
        </w:rPr>
        <w:t>incre</w:t>
      </w:r>
      <w:r w:rsidRPr="00BA119D">
        <w:rPr>
          <w:lang w:val="es-ES"/>
        </w:rPr>
        <w:t>mento interanual</w:t>
      </w:r>
      <w:r w:rsidR="00907D6E">
        <w:rPr>
          <w:lang w:val="es-ES"/>
        </w:rPr>
        <w:t xml:space="preserve"> del 2% tanto en los</w:t>
      </w:r>
      <w:r w:rsidRPr="00BA119D">
        <w:rPr>
          <w:lang w:val="es-ES"/>
        </w:rPr>
        <w:t xml:space="preserve"> ingresos</w:t>
      </w:r>
      <w:r w:rsidR="00907D6E">
        <w:rPr>
          <w:lang w:val="es-ES"/>
        </w:rPr>
        <w:t xml:space="preserve"> como en el </w:t>
      </w:r>
      <w:r w:rsidRPr="00BA119D">
        <w:rPr>
          <w:lang w:val="es-ES"/>
        </w:rPr>
        <w:t>EBITDA ajustado</w:t>
      </w:r>
      <w:r w:rsidR="00907D6E">
        <w:rPr>
          <w:lang w:val="es-ES"/>
        </w:rPr>
        <w:t xml:space="preserve">. </w:t>
      </w:r>
    </w:p>
    <w:p w14:paraId="0829C49B" w14:textId="77777777" w:rsidR="00CA32F5" w:rsidRPr="00BC2B24" w:rsidRDefault="00CA32F5" w:rsidP="00CA32F5">
      <w:pPr>
        <w:pStyle w:val="ListaPrrafoTelefnica"/>
        <w:numPr>
          <w:ilvl w:val="0"/>
          <w:numId w:val="0"/>
        </w:numPr>
        <w:ind w:left="1276"/>
        <w:rPr>
          <w:highlight w:val="yellow"/>
          <w:lang w:val="es-ES"/>
        </w:rPr>
      </w:pPr>
    </w:p>
    <w:p w14:paraId="3D8A8D45" w14:textId="20F91848" w:rsidR="00F900C2" w:rsidRPr="005215C4" w:rsidRDefault="005215C4" w:rsidP="00AB3F10">
      <w:pPr>
        <w:pStyle w:val="ListaPrrafoTelefnica"/>
        <w:numPr>
          <w:ilvl w:val="0"/>
          <w:numId w:val="22"/>
        </w:numPr>
        <w:rPr>
          <w:lang w:val="es-ES"/>
        </w:rPr>
      </w:pPr>
      <w:r w:rsidRPr="005215C4">
        <w:rPr>
          <w:lang w:val="es-ES"/>
        </w:rPr>
        <w:t xml:space="preserve">Telefónica Brasil </w:t>
      </w:r>
      <w:r w:rsidR="00B3349B">
        <w:rPr>
          <w:lang w:val="es-ES"/>
        </w:rPr>
        <w:t>impulsa su</w:t>
      </w:r>
      <w:r w:rsidRPr="005215C4">
        <w:rPr>
          <w:lang w:val="es-ES"/>
        </w:rPr>
        <w:t xml:space="preserve"> crecimiento con un aumento de los ingresos </w:t>
      </w:r>
      <w:r w:rsidR="00061E96">
        <w:rPr>
          <w:lang w:val="es-ES"/>
        </w:rPr>
        <w:t xml:space="preserve">y del EBITDA ajustado </w:t>
      </w:r>
      <w:r w:rsidRPr="005215C4">
        <w:rPr>
          <w:lang w:val="es-ES"/>
        </w:rPr>
        <w:t xml:space="preserve">del 7,4% </w:t>
      </w:r>
      <w:r w:rsidR="00061E96">
        <w:rPr>
          <w:lang w:val="es-ES"/>
        </w:rPr>
        <w:t>y d</w:t>
      </w:r>
      <w:r w:rsidRPr="005215C4">
        <w:rPr>
          <w:lang w:val="es-ES"/>
        </w:rPr>
        <w:t>el 8,7%</w:t>
      </w:r>
      <w:r w:rsidR="00061E96">
        <w:rPr>
          <w:lang w:val="es-ES"/>
        </w:rPr>
        <w:t>, respectivamente,</w:t>
      </w:r>
      <w:r w:rsidRPr="005215C4">
        <w:rPr>
          <w:lang w:val="es-ES"/>
        </w:rPr>
        <w:t xml:space="preserve"> </w:t>
      </w:r>
      <w:r w:rsidR="00B3349B">
        <w:rPr>
          <w:lang w:val="es-ES"/>
        </w:rPr>
        <w:t xml:space="preserve">y </w:t>
      </w:r>
      <w:r w:rsidR="00061E96">
        <w:rPr>
          <w:lang w:val="es-ES"/>
        </w:rPr>
        <w:t>logra</w:t>
      </w:r>
      <w:r w:rsidR="00B3349B">
        <w:rPr>
          <w:lang w:val="es-ES"/>
        </w:rPr>
        <w:t xml:space="preserve"> un récord de 117,5 millones de accesos</w:t>
      </w:r>
      <w:r w:rsidRPr="005215C4">
        <w:rPr>
          <w:lang w:val="es-ES"/>
        </w:rPr>
        <w:t>.</w:t>
      </w:r>
      <w:r w:rsidR="00CA32F5" w:rsidRPr="005215C4">
        <w:rPr>
          <w:lang w:val="es-ES"/>
        </w:rPr>
        <w:t xml:space="preserve"> </w:t>
      </w:r>
    </w:p>
    <w:p w14:paraId="17DBD7E4" w14:textId="77777777" w:rsidR="003473DB" w:rsidRPr="00BC2B24" w:rsidRDefault="003473DB" w:rsidP="003473DB">
      <w:pPr>
        <w:pStyle w:val="ListaPrrafoTelefnica"/>
        <w:numPr>
          <w:ilvl w:val="0"/>
          <w:numId w:val="0"/>
        </w:numPr>
        <w:ind w:left="1276"/>
        <w:rPr>
          <w:highlight w:val="yellow"/>
          <w:lang w:val="es-ES"/>
        </w:rPr>
      </w:pPr>
    </w:p>
    <w:p w14:paraId="733EAE48" w14:textId="6F875D5E" w:rsidR="00F77CEE" w:rsidRPr="005215C4" w:rsidRDefault="00F77CEE" w:rsidP="00F77CEE">
      <w:pPr>
        <w:pStyle w:val="PrrafoTelefnica"/>
        <w:numPr>
          <w:ilvl w:val="0"/>
          <w:numId w:val="22"/>
        </w:numPr>
        <w:rPr>
          <w:lang w:val="es-ES"/>
        </w:rPr>
      </w:pPr>
      <w:r w:rsidRPr="005215C4">
        <w:rPr>
          <w:lang w:val="es-ES"/>
        </w:rPr>
        <w:t>Telefónica Alemania</w:t>
      </w:r>
      <w:r w:rsidR="00B3349B">
        <w:rPr>
          <w:lang w:val="es-ES"/>
        </w:rPr>
        <w:t xml:space="preserve">, </w:t>
      </w:r>
      <w:r w:rsidR="006B3AAF">
        <w:rPr>
          <w:lang w:val="es-ES"/>
        </w:rPr>
        <w:t>cuyos resultados se ven afectados</w:t>
      </w:r>
      <w:r w:rsidR="00B3349B">
        <w:rPr>
          <w:lang w:val="es-ES"/>
        </w:rPr>
        <w:t xml:space="preserve"> por </w:t>
      </w:r>
      <w:r w:rsidR="003464C8">
        <w:rPr>
          <w:lang w:val="es-ES"/>
        </w:rPr>
        <w:t xml:space="preserve">el impacto de </w:t>
      </w:r>
      <w:r w:rsidR="00316FE1">
        <w:rPr>
          <w:lang w:val="es-ES"/>
        </w:rPr>
        <w:t>la migración de clientes de</w:t>
      </w:r>
      <w:r w:rsidR="00B3349B">
        <w:rPr>
          <w:lang w:val="es-ES"/>
        </w:rPr>
        <w:t xml:space="preserve"> 1&amp;1,</w:t>
      </w:r>
      <w:r w:rsidRPr="005215C4">
        <w:rPr>
          <w:lang w:val="es-ES"/>
        </w:rPr>
        <w:t xml:space="preserve"> </w:t>
      </w:r>
      <w:r w:rsidR="00061E96" w:rsidRPr="005215C4">
        <w:rPr>
          <w:lang w:val="es-ES"/>
        </w:rPr>
        <w:t xml:space="preserve">aumenta sus clientes móviles </w:t>
      </w:r>
      <w:r w:rsidR="00061E96">
        <w:rPr>
          <w:lang w:val="es-ES"/>
        </w:rPr>
        <w:t xml:space="preserve">y </w:t>
      </w:r>
      <w:r w:rsidR="005215C4" w:rsidRPr="005215C4">
        <w:rPr>
          <w:lang w:val="es-ES"/>
        </w:rPr>
        <w:t xml:space="preserve">mantiene el foco en </w:t>
      </w:r>
      <w:r w:rsidR="006626FB">
        <w:rPr>
          <w:lang w:val="es-ES"/>
        </w:rPr>
        <w:t xml:space="preserve">lograr </w:t>
      </w:r>
      <w:r w:rsidR="005215C4" w:rsidRPr="005215C4">
        <w:rPr>
          <w:lang w:val="es-ES"/>
        </w:rPr>
        <w:t>un crecimiento rentable</w:t>
      </w:r>
      <w:r w:rsidR="006626FB">
        <w:rPr>
          <w:lang w:val="es-ES"/>
        </w:rPr>
        <w:t xml:space="preserve"> y en impulsar los servicios de O2</w:t>
      </w:r>
      <w:r w:rsidR="00B3349B">
        <w:rPr>
          <w:lang w:val="es-ES"/>
        </w:rPr>
        <w:t>.</w:t>
      </w:r>
    </w:p>
    <w:p w14:paraId="5D3B63D8" w14:textId="77777777" w:rsidR="00A420C3" w:rsidRPr="00BC2B24" w:rsidRDefault="00A420C3" w:rsidP="00A420C3">
      <w:pPr>
        <w:pStyle w:val="PrrafoTelefnica"/>
        <w:rPr>
          <w:highlight w:val="yellow"/>
          <w:lang w:val="es-ES"/>
        </w:rPr>
      </w:pPr>
    </w:p>
    <w:p w14:paraId="6D301AA0" w14:textId="1B72AE46" w:rsidR="003473DB" w:rsidRPr="006626FB" w:rsidRDefault="003473DB" w:rsidP="003473DB">
      <w:pPr>
        <w:pStyle w:val="PrrafoTelefnica"/>
        <w:numPr>
          <w:ilvl w:val="0"/>
          <w:numId w:val="22"/>
        </w:numPr>
        <w:rPr>
          <w:lang w:val="es-ES"/>
        </w:rPr>
      </w:pPr>
      <w:r w:rsidRPr="006626FB">
        <w:rPr>
          <w:lang w:val="es-ES"/>
        </w:rPr>
        <w:t>En Reino Unido, VMO2</w:t>
      </w:r>
      <w:r w:rsidR="006626FB" w:rsidRPr="006626FB">
        <w:rPr>
          <w:lang w:val="es-ES"/>
        </w:rPr>
        <w:t xml:space="preserve"> logra unos resultados que se sitúan en </w:t>
      </w:r>
      <w:r w:rsidR="006626FB">
        <w:rPr>
          <w:lang w:val="es-ES"/>
        </w:rPr>
        <w:t>el camino</w:t>
      </w:r>
      <w:r w:rsidR="006626FB" w:rsidRPr="006626FB">
        <w:rPr>
          <w:lang w:val="es-ES"/>
        </w:rPr>
        <w:t xml:space="preserve"> de cumplir los objetivos financieros de 2026 y registra mejora</w:t>
      </w:r>
      <w:r w:rsidR="006626FB">
        <w:rPr>
          <w:lang w:val="es-ES"/>
        </w:rPr>
        <w:t xml:space="preserve">s en </w:t>
      </w:r>
      <w:r w:rsidR="006626FB" w:rsidRPr="006626FB">
        <w:rPr>
          <w:lang w:val="es-ES"/>
        </w:rPr>
        <w:t xml:space="preserve">el negocio fijo y móvil. </w:t>
      </w:r>
    </w:p>
    <w:p w14:paraId="22F7B84A" w14:textId="77777777" w:rsidR="00BC2B24" w:rsidRDefault="00BC2B24" w:rsidP="00BC2B24">
      <w:pPr>
        <w:pStyle w:val="Prrafodelista"/>
        <w:rPr>
          <w:lang w:val="es-ES"/>
        </w:rPr>
      </w:pPr>
    </w:p>
    <w:p w14:paraId="08615406" w14:textId="0B9F82A6" w:rsidR="00BA119D" w:rsidRDefault="00BA119D" w:rsidP="009A081F">
      <w:pPr>
        <w:pStyle w:val="ListaPrrafoTelefnica"/>
        <w:numPr>
          <w:ilvl w:val="0"/>
          <w:numId w:val="22"/>
        </w:numPr>
        <w:rPr>
          <w:lang w:val="es-ES"/>
        </w:rPr>
      </w:pPr>
      <w:r>
        <w:rPr>
          <w:lang w:val="es-ES"/>
        </w:rPr>
        <w:t>El flujo de caja libre de las operaciones continuadas</w:t>
      </w:r>
      <w:r w:rsidR="00084D52">
        <w:rPr>
          <w:lang w:val="es-ES"/>
        </w:rPr>
        <w:t xml:space="preserve"> refleja la estacionalidad habitual del primer trimestre y</w:t>
      </w:r>
      <w:r>
        <w:rPr>
          <w:lang w:val="es-ES"/>
        </w:rPr>
        <w:t xml:space="preserve"> se sitúa en los 333 millones de euros</w:t>
      </w:r>
      <w:r w:rsidR="00084D52">
        <w:rPr>
          <w:lang w:val="es-ES"/>
        </w:rPr>
        <w:t>.</w:t>
      </w:r>
    </w:p>
    <w:p w14:paraId="18E10DC6" w14:textId="77777777" w:rsidR="00BA119D" w:rsidRDefault="00BA119D" w:rsidP="00B3349B">
      <w:pPr>
        <w:pStyle w:val="Prrafodelista"/>
        <w:rPr>
          <w:lang w:val="es-ES"/>
        </w:rPr>
      </w:pPr>
    </w:p>
    <w:p w14:paraId="0C9444F0" w14:textId="2878B102" w:rsidR="009A081F" w:rsidRDefault="009A081F" w:rsidP="009A081F">
      <w:pPr>
        <w:pStyle w:val="ListaPrrafoTelefnica"/>
        <w:numPr>
          <w:ilvl w:val="0"/>
          <w:numId w:val="22"/>
        </w:numPr>
        <w:rPr>
          <w:lang w:val="es-ES"/>
        </w:rPr>
      </w:pPr>
      <w:r w:rsidRPr="00181518">
        <w:rPr>
          <w:lang w:val="es-ES"/>
        </w:rPr>
        <w:t>El beneficio neto ajustado</w:t>
      </w:r>
      <w:r>
        <w:rPr>
          <w:lang w:val="es-ES"/>
        </w:rPr>
        <w:t xml:space="preserve"> de las operaciones continuadas, que recoge el resultado recurrente de los negocios que </w:t>
      </w:r>
      <w:r w:rsidR="00801D6E">
        <w:rPr>
          <w:lang w:val="es-ES"/>
        </w:rPr>
        <w:t xml:space="preserve">consolidan </w:t>
      </w:r>
      <w:r>
        <w:rPr>
          <w:lang w:val="es-ES"/>
        </w:rPr>
        <w:t>en el Grupo,</w:t>
      </w:r>
      <w:r w:rsidRPr="00181518">
        <w:rPr>
          <w:lang w:val="es-ES"/>
        </w:rPr>
        <w:t xml:space="preserve"> </w:t>
      </w:r>
      <w:r>
        <w:rPr>
          <w:lang w:val="es-ES"/>
        </w:rPr>
        <w:t>alcanza los</w:t>
      </w:r>
      <w:r w:rsidRPr="00181518">
        <w:rPr>
          <w:lang w:val="es-ES"/>
        </w:rPr>
        <w:t xml:space="preserve"> </w:t>
      </w:r>
      <w:r w:rsidR="008E3DC3">
        <w:rPr>
          <w:lang w:val="es-ES"/>
        </w:rPr>
        <w:t>482</w:t>
      </w:r>
      <w:r w:rsidRPr="00181518">
        <w:rPr>
          <w:lang w:val="es-ES"/>
        </w:rPr>
        <w:t xml:space="preserve"> millones</w:t>
      </w:r>
      <w:r>
        <w:rPr>
          <w:lang w:val="es-ES"/>
        </w:rPr>
        <w:t xml:space="preserve"> de</w:t>
      </w:r>
      <w:r w:rsidRPr="00181518">
        <w:rPr>
          <w:lang w:val="es-ES"/>
        </w:rPr>
        <w:t xml:space="preserve"> euros</w:t>
      </w:r>
      <w:r>
        <w:rPr>
          <w:lang w:val="es-ES"/>
        </w:rPr>
        <w:t xml:space="preserve"> en </w:t>
      </w:r>
      <w:r w:rsidR="008E3DC3">
        <w:rPr>
          <w:lang w:val="es-ES"/>
        </w:rPr>
        <w:t>el primer trimestre</w:t>
      </w:r>
      <w:r>
        <w:rPr>
          <w:lang w:val="es-ES"/>
        </w:rPr>
        <w:t xml:space="preserve">. </w:t>
      </w:r>
    </w:p>
    <w:p w14:paraId="2F2571D9" w14:textId="77777777" w:rsidR="009A081F" w:rsidRDefault="009A081F" w:rsidP="009A081F">
      <w:pPr>
        <w:pStyle w:val="ListaPrrafoTelefnica"/>
        <w:numPr>
          <w:ilvl w:val="0"/>
          <w:numId w:val="0"/>
        </w:numPr>
        <w:ind w:left="1276"/>
        <w:rPr>
          <w:lang w:val="es-ES"/>
        </w:rPr>
      </w:pPr>
    </w:p>
    <w:p w14:paraId="7CE209A4" w14:textId="77777777" w:rsidR="00BC2B24" w:rsidRDefault="00BC2B24" w:rsidP="00BC2B24">
      <w:pPr>
        <w:pStyle w:val="Prrafodelista"/>
        <w:rPr>
          <w:lang w:val="es-ES"/>
        </w:rPr>
      </w:pPr>
      <w:bookmarkStart w:id="0" w:name="_Hlk222480041"/>
    </w:p>
    <w:p w14:paraId="0698E320" w14:textId="46878A05" w:rsidR="00BC2B24" w:rsidRDefault="00BC2B24" w:rsidP="00BC2B24">
      <w:pPr>
        <w:pStyle w:val="PrrafoTelefnica"/>
        <w:numPr>
          <w:ilvl w:val="0"/>
          <w:numId w:val="22"/>
        </w:numPr>
        <w:rPr>
          <w:lang w:val="es-ES"/>
        </w:rPr>
      </w:pPr>
      <w:r>
        <w:rPr>
          <w:lang w:val="es-ES"/>
        </w:rPr>
        <w:lastRenderedPageBreak/>
        <w:t>La deuda financiera neta del Grupo baja</w:t>
      </w:r>
      <w:r w:rsidR="00B3349B">
        <w:rPr>
          <w:lang w:val="es-ES"/>
        </w:rPr>
        <w:t xml:space="preserve"> cerca de 1.500 millones de euros en el primer trimestre y </w:t>
      </w:r>
      <w:r w:rsidR="00801D6E">
        <w:rPr>
          <w:lang w:val="es-ES"/>
        </w:rPr>
        <w:t xml:space="preserve">cierra </w:t>
      </w:r>
      <w:r w:rsidR="00B3349B">
        <w:rPr>
          <w:lang w:val="es-ES"/>
        </w:rPr>
        <w:t xml:space="preserve">marzo en </w:t>
      </w:r>
      <w:r>
        <w:rPr>
          <w:lang w:val="es-ES"/>
        </w:rPr>
        <w:t>25.342 millones de euros</w:t>
      </w:r>
      <w:r w:rsidR="00B3349B">
        <w:rPr>
          <w:lang w:val="es-ES"/>
        </w:rPr>
        <w:t>, un 6,3% menos que en el mismo periodo de 2025.</w:t>
      </w:r>
    </w:p>
    <w:p w14:paraId="4EC39352" w14:textId="77777777" w:rsidR="00BC2B24" w:rsidRDefault="00BC2B24" w:rsidP="00BC2B24">
      <w:pPr>
        <w:pStyle w:val="Prrafodelista"/>
        <w:rPr>
          <w:lang w:val="es-ES"/>
        </w:rPr>
      </w:pPr>
    </w:p>
    <w:p w14:paraId="3AB38C8D" w14:textId="04E9DD9F" w:rsidR="00BC2B24" w:rsidRDefault="00BC2B24" w:rsidP="009A081F">
      <w:pPr>
        <w:pStyle w:val="ListaPrrafoTelefnica"/>
        <w:numPr>
          <w:ilvl w:val="0"/>
          <w:numId w:val="22"/>
        </w:numPr>
        <w:rPr>
          <w:lang w:val="es-ES"/>
        </w:rPr>
      </w:pPr>
      <w:r>
        <w:rPr>
          <w:lang w:val="es-ES"/>
        </w:rPr>
        <w:t>El número total de accesos aumenta hasta los 297,9 millones, con un crecimiento interanual del 5</w:t>
      </w:r>
      <w:r w:rsidR="00B4060A">
        <w:rPr>
          <w:lang w:val="es-ES"/>
        </w:rPr>
        <w:t>,3</w:t>
      </w:r>
      <w:r>
        <w:rPr>
          <w:lang w:val="es-ES"/>
        </w:rPr>
        <w:t>%</w:t>
      </w:r>
      <w:r w:rsidR="00AE4675">
        <w:rPr>
          <w:lang w:val="es-ES"/>
        </w:rPr>
        <w:t xml:space="preserve"> y con un incremento del 8</w:t>
      </w:r>
      <w:r w:rsidR="00B4060A">
        <w:rPr>
          <w:lang w:val="es-ES"/>
        </w:rPr>
        <w:t>,6</w:t>
      </w:r>
      <w:r w:rsidR="00AE4675">
        <w:rPr>
          <w:lang w:val="es-ES"/>
        </w:rPr>
        <w:t>% de los accesos en FTTH, y</w:t>
      </w:r>
      <w:r>
        <w:rPr>
          <w:lang w:val="es-ES"/>
        </w:rPr>
        <w:t xml:space="preserve"> la cobertura 5G alcanza el 81% de la población en los mercados </w:t>
      </w:r>
      <w:proofErr w:type="spellStart"/>
      <w:r>
        <w:rPr>
          <w:lang w:val="es-ES"/>
        </w:rPr>
        <w:t>core</w:t>
      </w:r>
      <w:proofErr w:type="spellEnd"/>
      <w:r>
        <w:rPr>
          <w:lang w:val="es-ES"/>
        </w:rPr>
        <w:t xml:space="preserve">. </w:t>
      </w:r>
    </w:p>
    <w:bookmarkEnd w:id="0"/>
    <w:p w14:paraId="669D442C" w14:textId="77777777" w:rsidR="00D65282" w:rsidRDefault="00D65282" w:rsidP="00D65282">
      <w:pPr>
        <w:pStyle w:val="ListaPrrafoTelefnica"/>
        <w:numPr>
          <w:ilvl w:val="0"/>
          <w:numId w:val="0"/>
        </w:numPr>
        <w:ind w:left="1276"/>
        <w:rPr>
          <w:lang w:val="es-ES"/>
        </w:rPr>
      </w:pPr>
    </w:p>
    <w:p w14:paraId="5C86DA2A" w14:textId="3C36D14B" w:rsidR="007830AA" w:rsidRPr="00B4060A" w:rsidRDefault="001B5B50" w:rsidP="003206AB">
      <w:pPr>
        <w:pStyle w:val="ListaPrrafoTelefnica"/>
        <w:numPr>
          <w:ilvl w:val="0"/>
          <w:numId w:val="22"/>
        </w:numPr>
        <w:rPr>
          <w:b/>
          <w:bCs/>
          <w:lang w:val="es-ES"/>
        </w:rPr>
      </w:pPr>
      <w:r w:rsidRPr="00B4060A">
        <w:rPr>
          <w:lang w:val="es-ES"/>
        </w:rPr>
        <w:t>“</w:t>
      </w:r>
      <w:r w:rsidR="00B4060A" w:rsidRPr="00B4060A">
        <w:rPr>
          <w:lang w:val="es-ES"/>
        </w:rPr>
        <w:t>L</w:t>
      </w:r>
      <w:r w:rsidR="00B4060A">
        <w:rPr>
          <w:lang w:val="es-ES"/>
        </w:rPr>
        <w:t>a</w:t>
      </w:r>
      <w:r w:rsidR="00B4060A" w:rsidRPr="00B4060A">
        <w:rPr>
          <w:lang w:val="es-ES"/>
        </w:rPr>
        <w:t>s cifras del primer trimestre reflejan una ejecución consistente y continua gracias a los sólidos fundamentos de los negocios, el adecuado nivel de inversión y la red diferencial y de alta calidad, junto con una excelente experiencia de cliente. Esto</w:t>
      </w:r>
      <w:r w:rsidR="004F1685">
        <w:rPr>
          <w:lang w:val="es-ES"/>
        </w:rPr>
        <w:t>,</w:t>
      </w:r>
      <w:r w:rsidR="00B4060A" w:rsidRPr="00B4060A">
        <w:rPr>
          <w:lang w:val="es-ES"/>
        </w:rPr>
        <w:t xml:space="preserve"> combinado con nuestra disciplina financiera, ha reducido de forma significativa la deuda en el trimestre</w:t>
      </w:r>
      <w:r w:rsidRPr="00B4060A">
        <w:rPr>
          <w:lang w:val="es-ES"/>
        </w:rPr>
        <w:t xml:space="preserve">”, afirma el </w:t>
      </w:r>
      <w:r w:rsidR="00BC2B24" w:rsidRPr="00B4060A">
        <w:rPr>
          <w:lang w:val="es-ES"/>
        </w:rPr>
        <w:t xml:space="preserve">consejero delegado de </w:t>
      </w:r>
      <w:r w:rsidRPr="00B4060A">
        <w:rPr>
          <w:lang w:val="es-ES"/>
        </w:rPr>
        <w:t xml:space="preserve">Telefónica, </w:t>
      </w:r>
      <w:r w:rsidR="00BC2B24" w:rsidRPr="00B4060A">
        <w:rPr>
          <w:lang w:val="es-ES"/>
        </w:rPr>
        <w:t>Emilio Gayo</w:t>
      </w:r>
      <w:r w:rsidRPr="00B4060A">
        <w:rPr>
          <w:lang w:val="es-ES"/>
        </w:rPr>
        <w:t>.</w:t>
      </w:r>
      <w:r w:rsidR="00E26EB0" w:rsidRPr="00B4060A">
        <w:rPr>
          <w:lang w:val="es-ES"/>
        </w:rPr>
        <w:t xml:space="preserve"> </w:t>
      </w:r>
    </w:p>
    <w:p w14:paraId="7345EE69" w14:textId="77777777" w:rsidR="00084D52" w:rsidRDefault="00084D52" w:rsidP="00084D52">
      <w:pPr>
        <w:pStyle w:val="Prrafodelista"/>
        <w:rPr>
          <w:b/>
          <w:bCs/>
          <w:lang w:val="es-ES"/>
        </w:rPr>
      </w:pPr>
    </w:p>
    <w:p w14:paraId="170699C6" w14:textId="77777777" w:rsidR="00084D52" w:rsidRPr="00084D52" w:rsidRDefault="00084D52" w:rsidP="00084D52">
      <w:pPr>
        <w:pStyle w:val="ListaPrrafoTelefnica"/>
        <w:numPr>
          <w:ilvl w:val="0"/>
          <w:numId w:val="0"/>
        </w:numPr>
        <w:ind w:left="1276"/>
        <w:rPr>
          <w:b/>
          <w:bCs/>
          <w:lang w:val="es-ES"/>
        </w:rPr>
      </w:pPr>
    </w:p>
    <w:p w14:paraId="385B2CC7" w14:textId="2A5C50E9" w:rsidR="00327B06" w:rsidRDefault="009C32B6" w:rsidP="00DF5961">
      <w:pPr>
        <w:pStyle w:val="PrrafoTelefnica"/>
        <w:rPr>
          <w:lang w:val="es-ES"/>
        </w:rPr>
      </w:pPr>
      <w:r w:rsidRPr="00D251BC">
        <w:rPr>
          <w:b/>
          <w:bCs/>
          <w:lang w:val="es-ES"/>
        </w:rPr>
        <w:t xml:space="preserve">Madrid, </w:t>
      </w:r>
      <w:r w:rsidR="00BC2B24">
        <w:rPr>
          <w:b/>
          <w:bCs/>
          <w:lang w:val="es-ES"/>
        </w:rPr>
        <w:t>1</w:t>
      </w:r>
      <w:r w:rsidR="002B6783">
        <w:rPr>
          <w:b/>
          <w:bCs/>
          <w:lang w:val="es-ES"/>
        </w:rPr>
        <w:t>4</w:t>
      </w:r>
      <w:r w:rsidR="002B43E1">
        <w:rPr>
          <w:b/>
          <w:bCs/>
          <w:lang w:val="es-ES"/>
        </w:rPr>
        <w:t xml:space="preserve"> de </w:t>
      </w:r>
      <w:r w:rsidR="00BC2B24">
        <w:rPr>
          <w:b/>
          <w:bCs/>
          <w:lang w:val="es-ES"/>
        </w:rPr>
        <w:t>mayo</w:t>
      </w:r>
      <w:r w:rsidR="007B7016">
        <w:rPr>
          <w:b/>
          <w:bCs/>
          <w:lang w:val="es-ES"/>
        </w:rPr>
        <w:t xml:space="preserve"> de </w:t>
      </w:r>
      <w:r w:rsidRPr="00D251BC">
        <w:rPr>
          <w:b/>
          <w:bCs/>
          <w:lang w:val="es-ES"/>
        </w:rPr>
        <w:t>202</w:t>
      </w:r>
      <w:r w:rsidR="00F61942">
        <w:rPr>
          <w:b/>
          <w:bCs/>
          <w:lang w:val="es-ES"/>
        </w:rPr>
        <w:t>6</w:t>
      </w:r>
      <w:r w:rsidRPr="00D251BC">
        <w:rPr>
          <w:b/>
          <w:bCs/>
          <w:lang w:val="es-ES"/>
        </w:rPr>
        <w:t>.</w:t>
      </w:r>
      <w:r w:rsidR="00070FF2">
        <w:rPr>
          <w:lang w:val="es-ES"/>
        </w:rPr>
        <w:t xml:space="preserve"> </w:t>
      </w:r>
      <w:r w:rsidR="00896C6E">
        <w:rPr>
          <w:lang w:val="es-ES"/>
        </w:rPr>
        <w:t xml:space="preserve">Telefónica ha presentado hoy los resultados del primer trimestre de 2026, periodo </w:t>
      </w:r>
      <w:r w:rsidR="000738D4">
        <w:rPr>
          <w:lang w:val="es-ES"/>
        </w:rPr>
        <w:t>que ha estado protagonizado por el</w:t>
      </w:r>
      <w:r w:rsidR="00896C6E">
        <w:rPr>
          <w:lang w:val="es-ES"/>
        </w:rPr>
        <w:t xml:space="preserve"> crecimiento de los ingresos, d</w:t>
      </w:r>
      <w:r w:rsidR="00DF5961" w:rsidRPr="00212BCD">
        <w:rPr>
          <w:lang w:val="es-ES"/>
        </w:rPr>
        <w:t>el EBITDA ajustado</w:t>
      </w:r>
      <w:r w:rsidR="008F61DA">
        <w:rPr>
          <w:rStyle w:val="Refdenotaalpie"/>
          <w:lang w:val="es-ES"/>
        </w:rPr>
        <w:footnoteReference w:id="1"/>
      </w:r>
      <w:r w:rsidR="00896C6E">
        <w:rPr>
          <w:lang w:val="es-ES"/>
        </w:rPr>
        <w:t xml:space="preserve"> y </w:t>
      </w:r>
      <w:r w:rsidR="00DF5961">
        <w:rPr>
          <w:lang w:val="es-ES"/>
        </w:rPr>
        <w:t>de</w:t>
      </w:r>
      <w:r w:rsidR="00347951">
        <w:rPr>
          <w:lang w:val="es-ES"/>
        </w:rPr>
        <w:t xml:space="preserve">l flujo de caja </w:t>
      </w:r>
      <w:r w:rsidR="00DF5961">
        <w:rPr>
          <w:lang w:val="es-ES"/>
        </w:rPr>
        <w:t>operativ</w:t>
      </w:r>
      <w:r w:rsidR="00347951">
        <w:rPr>
          <w:lang w:val="es-ES"/>
        </w:rPr>
        <w:t>o</w:t>
      </w:r>
      <w:r w:rsidR="00DF5961">
        <w:rPr>
          <w:lang w:val="es-ES"/>
        </w:rPr>
        <w:t xml:space="preserve"> ajustad</w:t>
      </w:r>
      <w:r w:rsidR="00347951">
        <w:rPr>
          <w:lang w:val="es-ES"/>
        </w:rPr>
        <w:t>o</w:t>
      </w:r>
      <w:r w:rsidR="00DF5961">
        <w:rPr>
          <w:lang w:val="es-ES"/>
        </w:rPr>
        <w:t xml:space="preserve"> después de arrendamientos (</w:t>
      </w:r>
      <w:proofErr w:type="spellStart"/>
      <w:r w:rsidR="00DF5961">
        <w:rPr>
          <w:lang w:val="es-ES"/>
        </w:rPr>
        <w:t>OpCFaL</w:t>
      </w:r>
      <w:proofErr w:type="spellEnd"/>
      <w:r w:rsidR="00DF5961">
        <w:rPr>
          <w:lang w:val="es-ES"/>
        </w:rPr>
        <w:t xml:space="preserve"> ajustado)</w:t>
      </w:r>
      <w:r w:rsidR="000A2B49">
        <w:rPr>
          <w:lang w:val="es-ES"/>
        </w:rPr>
        <w:t xml:space="preserve">, </w:t>
      </w:r>
      <w:r w:rsidR="00D30BA4">
        <w:rPr>
          <w:lang w:val="es-ES"/>
        </w:rPr>
        <w:t xml:space="preserve">por </w:t>
      </w:r>
      <w:r w:rsidR="000A2B49">
        <w:rPr>
          <w:lang w:val="es-ES"/>
        </w:rPr>
        <w:t>una intensa reducción de la deuda financiera neta y</w:t>
      </w:r>
      <w:r w:rsidR="00D30BA4">
        <w:rPr>
          <w:lang w:val="es-ES"/>
        </w:rPr>
        <w:t xml:space="preserve"> por</w:t>
      </w:r>
      <w:r w:rsidR="000A2B49">
        <w:rPr>
          <w:lang w:val="es-ES"/>
        </w:rPr>
        <w:t xml:space="preserve"> una importante ganancia de accesos. Estos logros </w:t>
      </w:r>
      <w:r w:rsidR="003C69E3">
        <w:rPr>
          <w:lang w:val="es-ES"/>
        </w:rPr>
        <w:t>proceden de</w:t>
      </w:r>
      <w:r w:rsidR="000A2B49">
        <w:rPr>
          <w:lang w:val="es-ES"/>
        </w:rPr>
        <w:t xml:space="preserve"> la ejecución</w:t>
      </w:r>
      <w:r w:rsidR="002B6685">
        <w:rPr>
          <w:lang w:val="es-ES"/>
        </w:rPr>
        <w:t xml:space="preserve"> del plan estratégico de la compañía, </w:t>
      </w:r>
      <w:r w:rsidR="003E342F">
        <w:rPr>
          <w:lang w:val="es-ES"/>
        </w:rPr>
        <w:t>‘</w:t>
      </w:r>
      <w:proofErr w:type="spellStart"/>
      <w:r w:rsidR="002B6685" w:rsidRPr="00A11B04">
        <w:rPr>
          <w:lang w:val="es-ES"/>
        </w:rPr>
        <w:t>Transform</w:t>
      </w:r>
      <w:proofErr w:type="spellEnd"/>
      <w:r w:rsidR="002B6685" w:rsidRPr="00A11B04">
        <w:rPr>
          <w:lang w:val="es-ES"/>
        </w:rPr>
        <w:t xml:space="preserve"> &amp; Grow</w:t>
      </w:r>
      <w:r w:rsidR="003E342F">
        <w:rPr>
          <w:lang w:val="es-ES"/>
        </w:rPr>
        <w:t>’</w:t>
      </w:r>
      <w:r w:rsidR="002B6685">
        <w:rPr>
          <w:lang w:val="es-ES"/>
        </w:rPr>
        <w:t xml:space="preserve">, </w:t>
      </w:r>
      <w:r w:rsidR="000A2B49">
        <w:rPr>
          <w:lang w:val="es-ES"/>
        </w:rPr>
        <w:t>con el que el Grupo</w:t>
      </w:r>
      <w:r w:rsidR="00696DCE">
        <w:rPr>
          <w:lang w:val="es-ES"/>
        </w:rPr>
        <w:t xml:space="preserve"> avanza en </w:t>
      </w:r>
      <w:r w:rsidR="000A2B49">
        <w:rPr>
          <w:lang w:val="es-ES"/>
        </w:rPr>
        <w:t>su</w:t>
      </w:r>
      <w:r w:rsidR="00696DCE">
        <w:rPr>
          <w:lang w:val="es-ES"/>
        </w:rPr>
        <w:t xml:space="preserve"> transformación y</w:t>
      </w:r>
      <w:r w:rsidR="000A2B49">
        <w:rPr>
          <w:lang w:val="es-ES"/>
        </w:rPr>
        <w:t xml:space="preserve"> en su propósito de convertirse en la mejor vía de acceso de</w:t>
      </w:r>
      <w:r w:rsidR="00061E96">
        <w:rPr>
          <w:lang w:val="es-ES"/>
        </w:rPr>
        <w:t xml:space="preserve"> los ciudadanos,</w:t>
      </w:r>
      <w:r w:rsidR="000A2B49">
        <w:rPr>
          <w:lang w:val="es-ES"/>
        </w:rPr>
        <w:t xml:space="preserve"> las empresas</w:t>
      </w:r>
      <w:r w:rsidR="00061E96">
        <w:rPr>
          <w:lang w:val="es-ES"/>
        </w:rPr>
        <w:t xml:space="preserve"> y</w:t>
      </w:r>
      <w:r w:rsidR="000A2B49">
        <w:rPr>
          <w:lang w:val="es-ES"/>
        </w:rPr>
        <w:t xml:space="preserve"> las administraciones a las tecnologías digitales</w:t>
      </w:r>
      <w:r w:rsidR="00DF5961">
        <w:rPr>
          <w:lang w:val="es-ES"/>
        </w:rPr>
        <w:t>.</w:t>
      </w:r>
    </w:p>
    <w:p w14:paraId="5C68518B" w14:textId="77777777" w:rsidR="00106688" w:rsidRDefault="00106688" w:rsidP="00DF5961">
      <w:pPr>
        <w:pStyle w:val="PrrafoTelefnica"/>
        <w:rPr>
          <w:lang w:val="es-ES"/>
        </w:rPr>
      </w:pPr>
    </w:p>
    <w:p w14:paraId="7ABE76E9" w14:textId="5CD815CC" w:rsidR="00106688" w:rsidRDefault="00106688" w:rsidP="00106688">
      <w:pPr>
        <w:pStyle w:val="PrrafoTelefnica"/>
        <w:rPr>
          <w:lang w:val="es-ES"/>
        </w:rPr>
      </w:pPr>
      <w:r>
        <w:rPr>
          <w:lang w:val="es-ES"/>
        </w:rPr>
        <w:t xml:space="preserve">Telefónica también ha continuado ejecutando en el primer trimestre de 2026 </w:t>
      </w:r>
      <w:r w:rsidRPr="00A16AE1">
        <w:rPr>
          <w:lang w:val="es-ES"/>
        </w:rPr>
        <w:t xml:space="preserve">el </w:t>
      </w:r>
      <w:r>
        <w:rPr>
          <w:lang w:val="es-ES"/>
        </w:rPr>
        <w:t xml:space="preserve">proceso de desinversión en Hispanoamérica. En los tres primeros meses del ejercicio ha cerrado las salidas de Colombia y Chile y posteriormente, a comienzos de abril, ha </w:t>
      </w:r>
      <w:r w:rsidR="002B0CA1">
        <w:rPr>
          <w:lang w:val="es-ES"/>
        </w:rPr>
        <w:t xml:space="preserve">firmado </w:t>
      </w:r>
      <w:r>
        <w:rPr>
          <w:lang w:val="es-ES"/>
        </w:rPr>
        <w:t>la venta de Telefónica México</w:t>
      </w:r>
      <w:r w:rsidR="00347951">
        <w:rPr>
          <w:lang w:val="es-ES"/>
        </w:rPr>
        <w:t>, que</w:t>
      </w:r>
      <w:r w:rsidR="00AE4675">
        <w:rPr>
          <w:lang w:val="es-ES"/>
        </w:rPr>
        <w:t xml:space="preserve"> está sujeta a</w:t>
      </w:r>
      <w:r w:rsidR="00347951">
        <w:rPr>
          <w:lang w:val="es-ES"/>
        </w:rPr>
        <w:t xml:space="preserve"> </w:t>
      </w:r>
      <w:r w:rsidR="00AE4675" w:rsidRPr="00AE4675">
        <w:rPr>
          <w:lang w:val="es-ES"/>
        </w:rPr>
        <w:t>determinadas</w:t>
      </w:r>
      <w:r w:rsidR="00AE4675">
        <w:rPr>
          <w:lang w:val="es-ES"/>
        </w:rPr>
        <w:t xml:space="preserve"> </w:t>
      </w:r>
      <w:r w:rsidR="00AE4675" w:rsidRPr="00AE4675">
        <w:rPr>
          <w:lang w:val="es-ES"/>
        </w:rPr>
        <w:t>condiciones de cierre,</w:t>
      </w:r>
      <w:r w:rsidR="00AE4675">
        <w:rPr>
          <w:lang w:val="es-ES"/>
        </w:rPr>
        <w:t xml:space="preserve"> </w:t>
      </w:r>
      <w:r w:rsidR="00AE4675" w:rsidRPr="00AE4675">
        <w:rPr>
          <w:lang w:val="es-ES"/>
        </w:rPr>
        <w:t>entre</w:t>
      </w:r>
      <w:r w:rsidR="00AE4675">
        <w:rPr>
          <w:lang w:val="es-ES"/>
        </w:rPr>
        <w:t xml:space="preserve"> </w:t>
      </w:r>
      <w:r w:rsidR="00AE4675" w:rsidRPr="00AE4675">
        <w:rPr>
          <w:lang w:val="es-ES"/>
        </w:rPr>
        <w:t>las que se</w:t>
      </w:r>
      <w:r w:rsidR="00AE4675">
        <w:rPr>
          <w:lang w:val="es-ES"/>
        </w:rPr>
        <w:t xml:space="preserve"> </w:t>
      </w:r>
      <w:r w:rsidR="00AE4675" w:rsidRPr="00AE4675">
        <w:rPr>
          <w:lang w:val="es-ES"/>
        </w:rPr>
        <w:t>incluyen</w:t>
      </w:r>
      <w:r w:rsidR="00AE4675">
        <w:rPr>
          <w:lang w:val="es-ES"/>
        </w:rPr>
        <w:t xml:space="preserve"> </w:t>
      </w:r>
      <w:r w:rsidR="00AE4675" w:rsidRPr="00AE4675">
        <w:rPr>
          <w:lang w:val="es-ES"/>
        </w:rPr>
        <w:t>las autorizaciones regulatorias pertinentes</w:t>
      </w:r>
      <w:r w:rsidR="00AE4675">
        <w:rPr>
          <w:lang w:val="es-ES"/>
        </w:rPr>
        <w:t>.</w:t>
      </w:r>
    </w:p>
    <w:p w14:paraId="11CDFF12" w14:textId="77777777" w:rsidR="0009315A" w:rsidRDefault="0009315A" w:rsidP="00DF5961">
      <w:pPr>
        <w:pStyle w:val="PrrafoTelefnica"/>
        <w:rPr>
          <w:lang w:val="es-ES"/>
        </w:rPr>
      </w:pPr>
    </w:p>
    <w:p w14:paraId="7DBC204C" w14:textId="07711232" w:rsidR="00D83166" w:rsidRPr="00CD2676" w:rsidRDefault="002B0CA1" w:rsidP="00D83166">
      <w:pPr>
        <w:pStyle w:val="PrrafoTelefnica"/>
        <w:rPr>
          <w:rFonts w:asciiTheme="majorHAnsi" w:hAnsiTheme="majorHAnsi" w:cstheme="majorHAnsi"/>
          <w:b/>
          <w:bCs/>
          <w:color w:val="0066FF"/>
          <w:lang w:val="es-ES"/>
        </w:rPr>
      </w:pPr>
      <w:r>
        <w:rPr>
          <w:rFonts w:asciiTheme="majorHAnsi" w:hAnsiTheme="majorHAnsi" w:cstheme="majorHAnsi"/>
          <w:b/>
          <w:bCs/>
          <w:color w:val="0066FF"/>
          <w:lang w:val="es-ES"/>
        </w:rPr>
        <w:t xml:space="preserve">En línea con los objetivos </w:t>
      </w:r>
      <w:r w:rsidR="00D83166">
        <w:rPr>
          <w:rFonts w:asciiTheme="majorHAnsi" w:hAnsiTheme="majorHAnsi" w:cstheme="majorHAnsi"/>
          <w:b/>
          <w:bCs/>
          <w:color w:val="0066FF"/>
          <w:lang w:val="es-ES"/>
        </w:rPr>
        <w:t>de 2026</w:t>
      </w:r>
    </w:p>
    <w:p w14:paraId="335C79DF" w14:textId="77777777" w:rsidR="00D83166" w:rsidRDefault="00D83166" w:rsidP="00492489">
      <w:pPr>
        <w:pStyle w:val="PrrafoTelefnica"/>
        <w:rPr>
          <w:lang w:val="es-ES"/>
        </w:rPr>
      </w:pPr>
    </w:p>
    <w:p w14:paraId="634B78CB" w14:textId="2DB6F1B9" w:rsidR="009803A8" w:rsidRPr="009803A8" w:rsidRDefault="000A2B49" w:rsidP="00492489">
      <w:pPr>
        <w:pStyle w:val="PrrafoTelefnica"/>
        <w:rPr>
          <w:lang w:val="es-ES"/>
        </w:rPr>
      </w:pPr>
      <w:r>
        <w:rPr>
          <w:lang w:val="es-ES"/>
        </w:rPr>
        <w:t>Las sólidas cifras del primer trimestre del año sitúan a la compañía en la senda de cumplir los objetivos financieros establecidos para el conjunto del año.</w:t>
      </w:r>
      <w:r w:rsidR="009803A8">
        <w:rPr>
          <w:lang w:val="es-ES"/>
        </w:rPr>
        <w:t xml:space="preserve"> Estas metas</w:t>
      </w:r>
      <w:r w:rsidR="00D04952">
        <w:rPr>
          <w:lang w:val="es-ES"/>
        </w:rPr>
        <w:t xml:space="preserve">, definidas en términos </w:t>
      </w:r>
      <w:r w:rsidR="00D04952" w:rsidRPr="00212BCD">
        <w:rPr>
          <w:lang w:val="es-ES"/>
        </w:rPr>
        <w:t>constante</w:t>
      </w:r>
      <w:r w:rsidR="00D04952">
        <w:rPr>
          <w:lang w:val="es-ES"/>
        </w:rPr>
        <w:t>s</w:t>
      </w:r>
      <w:r w:rsidR="0066421F">
        <w:rPr>
          <w:rStyle w:val="Refdenotaalpie"/>
          <w:lang w:val="es-ES"/>
        </w:rPr>
        <w:footnoteReference w:id="2"/>
      </w:r>
      <w:r w:rsidR="00D04952">
        <w:rPr>
          <w:lang w:val="es-ES"/>
        </w:rPr>
        <w:t>,</w:t>
      </w:r>
      <w:r w:rsidR="00AE4675">
        <w:rPr>
          <w:lang w:val="es-ES"/>
        </w:rPr>
        <w:t xml:space="preserve"> </w:t>
      </w:r>
      <w:r w:rsidR="009803A8">
        <w:rPr>
          <w:lang w:val="es-ES"/>
        </w:rPr>
        <w:t>consisten en un c</w:t>
      </w:r>
      <w:r w:rsidR="009803A8" w:rsidRPr="009803A8">
        <w:rPr>
          <w:lang w:val="es-ES"/>
        </w:rPr>
        <w:t xml:space="preserve">recimiento </w:t>
      </w:r>
      <w:r w:rsidR="009803A8">
        <w:rPr>
          <w:lang w:val="es-ES"/>
        </w:rPr>
        <w:t xml:space="preserve">de los </w:t>
      </w:r>
      <w:r w:rsidR="009803A8" w:rsidRPr="009803A8">
        <w:rPr>
          <w:lang w:val="es-ES"/>
        </w:rPr>
        <w:t>ingresos</w:t>
      </w:r>
      <w:r w:rsidR="009803A8">
        <w:rPr>
          <w:lang w:val="es-ES"/>
        </w:rPr>
        <w:t xml:space="preserve"> y del EBITDA ajustado del </w:t>
      </w:r>
      <w:r w:rsidR="009803A8" w:rsidRPr="009803A8">
        <w:rPr>
          <w:lang w:val="es-ES"/>
        </w:rPr>
        <w:t>1,5%-2,5%</w:t>
      </w:r>
      <w:r w:rsidR="009803A8">
        <w:rPr>
          <w:lang w:val="es-ES"/>
        </w:rPr>
        <w:t xml:space="preserve"> interanual, un </w:t>
      </w:r>
      <w:r w:rsidR="00106688">
        <w:rPr>
          <w:lang w:val="es-ES"/>
        </w:rPr>
        <w:t>aumento</w:t>
      </w:r>
      <w:r w:rsidR="009803A8">
        <w:rPr>
          <w:lang w:val="es-ES"/>
        </w:rPr>
        <w:t xml:space="preserve"> del </w:t>
      </w:r>
      <w:proofErr w:type="spellStart"/>
      <w:r w:rsidR="009803A8">
        <w:rPr>
          <w:lang w:val="es-ES"/>
        </w:rPr>
        <w:t>O</w:t>
      </w:r>
      <w:r w:rsidR="009803A8" w:rsidRPr="009803A8">
        <w:rPr>
          <w:lang w:val="es-ES"/>
        </w:rPr>
        <w:t>pCFaL</w:t>
      </w:r>
      <w:proofErr w:type="spellEnd"/>
      <w:r w:rsidR="009803A8" w:rsidRPr="009803A8">
        <w:rPr>
          <w:lang w:val="es-ES"/>
        </w:rPr>
        <w:t xml:space="preserve"> ajustado por encima del 2% interanual</w:t>
      </w:r>
      <w:r w:rsidR="009803A8">
        <w:rPr>
          <w:lang w:val="es-ES"/>
        </w:rPr>
        <w:t xml:space="preserve">, una ratio de inversión sobre ingresos de en torno al 12%, un flujo de caja libre de </w:t>
      </w:r>
      <w:r w:rsidR="002B0CA1">
        <w:rPr>
          <w:lang w:val="es-ES"/>
        </w:rPr>
        <w:t>aproximadamente</w:t>
      </w:r>
      <w:r w:rsidR="009803A8">
        <w:rPr>
          <w:lang w:val="es-ES"/>
        </w:rPr>
        <w:t xml:space="preserve"> 3.000 millones de euros y una r</w:t>
      </w:r>
      <w:r w:rsidR="009803A8" w:rsidRPr="009803A8">
        <w:rPr>
          <w:lang w:val="es-ES"/>
        </w:rPr>
        <w:t>educción del apalancamiento hacia el objetivo de 2028</w:t>
      </w:r>
      <w:r w:rsidR="002E5C8C">
        <w:rPr>
          <w:lang w:val="es-ES"/>
        </w:rPr>
        <w:t>.</w:t>
      </w:r>
    </w:p>
    <w:p w14:paraId="205F2236" w14:textId="77777777" w:rsidR="009803A8" w:rsidRDefault="009803A8" w:rsidP="00492489">
      <w:pPr>
        <w:pStyle w:val="PrrafoTelefnica"/>
        <w:rPr>
          <w:lang w:val="es-ES"/>
        </w:rPr>
      </w:pPr>
    </w:p>
    <w:p w14:paraId="7431204D" w14:textId="19F11B6E" w:rsidR="00492489" w:rsidRDefault="000A2B49" w:rsidP="00492489">
      <w:pPr>
        <w:pStyle w:val="PrrafoTelefnica"/>
        <w:rPr>
          <w:lang w:val="es-ES"/>
        </w:rPr>
      </w:pPr>
      <w:r>
        <w:rPr>
          <w:lang w:val="es-ES"/>
        </w:rPr>
        <w:lastRenderedPageBreak/>
        <w:t>Además,</w:t>
      </w:r>
      <w:r w:rsidR="00D04952">
        <w:rPr>
          <w:lang w:val="es-ES"/>
        </w:rPr>
        <w:t xml:space="preserve"> los resultados del primer trimestre del ejercicio</w:t>
      </w:r>
      <w:r>
        <w:rPr>
          <w:lang w:val="es-ES"/>
        </w:rPr>
        <w:t xml:space="preserve"> permiten confirmar el dividendo de 0,15 euros</w:t>
      </w:r>
      <w:r w:rsidR="00615389">
        <w:rPr>
          <w:lang w:val="es-ES"/>
        </w:rPr>
        <w:t xml:space="preserve"> por acción</w:t>
      </w:r>
      <w:r>
        <w:rPr>
          <w:lang w:val="es-ES"/>
        </w:rPr>
        <w:t xml:space="preserve"> en efectivo para 2026, </w:t>
      </w:r>
      <w:r w:rsidR="002B0CA1">
        <w:rPr>
          <w:lang w:val="es-ES"/>
        </w:rPr>
        <w:t>pagadero en junio de 2027</w:t>
      </w:r>
      <w:r w:rsidR="009803A8">
        <w:rPr>
          <w:lang w:val="es-ES"/>
        </w:rPr>
        <w:t>. En cuan</w:t>
      </w:r>
      <w:r w:rsidR="003C69E3">
        <w:rPr>
          <w:lang w:val="es-ES"/>
        </w:rPr>
        <w:t>t</w:t>
      </w:r>
      <w:r w:rsidR="009803A8">
        <w:rPr>
          <w:lang w:val="es-ES"/>
        </w:rPr>
        <w:t>o al segundo tramo del dividendo de 2025, de 0,15 euros</w:t>
      </w:r>
      <w:r w:rsidR="00106688">
        <w:rPr>
          <w:lang w:val="es-ES"/>
        </w:rPr>
        <w:t xml:space="preserve"> en efectivo</w:t>
      </w:r>
      <w:r w:rsidR="009803A8">
        <w:rPr>
          <w:lang w:val="es-ES"/>
        </w:rPr>
        <w:t xml:space="preserve"> por acción y que </w:t>
      </w:r>
      <w:r w:rsidR="00D04952">
        <w:rPr>
          <w:lang w:val="es-ES"/>
        </w:rPr>
        <w:t xml:space="preserve">ya </w:t>
      </w:r>
      <w:r w:rsidR="009803A8">
        <w:rPr>
          <w:lang w:val="es-ES"/>
        </w:rPr>
        <w:t xml:space="preserve">fue aprobado por los accionistas en la Junta celebrada a finales de marzo, se abonará el próximo 18 de junio. </w:t>
      </w:r>
    </w:p>
    <w:p w14:paraId="63A7A724" w14:textId="77777777" w:rsidR="00907D6E" w:rsidRDefault="00907D6E" w:rsidP="00492489">
      <w:pPr>
        <w:pStyle w:val="PrrafoTelefnica"/>
        <w:rPr>
          <w:lang w:val="es-ES"/>
        </w:rPr>
      </w:pPr>
    </w:p>
    <w:p w14:paraId="059FF7A3" w14:textId="77777777" w:rsidR="00907D6E" w:rsidRDefault="00907D6E" w:rsidP="00907D6E">
      <w:pPr>
        <w:pStyle w:val="PrrafoTelefnica"/>
        <w:rPr>
          <w:lang w:val="es-ES"/>
        </w:rPr>
      </w:pPr>
      <w:r w:rsidRPr="00B4060A">
        <w:rPr>
          <w:lang w:val="es-ES"/>
        </w:rPr>
        <w:t>“Las cifras del primer trimestre reflejan una ejecución consistente y continua gracias a los sólidos fundamentos de los negocios, el adecuado nivel de inversión y la red diferencial y de alta calidad, junto con una excelente experiencia de cliente. Esto</w:t>
      </w:r>
      <w:r>
        <w:rPr>
          <w:lang w:val="es-ES"/>
        </w:rPr>
        <w:t>,</w:t>
      </w:r>
      <w:r w:rsidRPr="00B4060A">
        <w:rPr>
          <w:lang w:val="es-ES"/>
        </w:rPr>
        <w:t xml:space="preserve"> combinado con nuestra disciplina financiera, ha reducido de forma significativa la deuda en el trimestre”, valora el consejero delegado de Telefónica, Emilio Gayo.</w:t>
      </w:r>
      <w:r>
        <w:rPr>
          <w:lang w:val="es-ES"/>
        </w:rPr>
        <w:t xml:space="preserve"> </w:t>
      </w:r>
    </w:p>
    <w:p w14:paraId="72B34D9B" w14:textId="77777777" w:rsidR="0009315A" w:rsidRDefault="0009315A" w:rsidP="00693FDC">
      <w:pPr>
        <w:pStyle w:val="PrrafoTelefnica"/>
        <w:rPr>
          <w:lang w:val="es-ES"/>
        </w:rPr>
      </w:pPr>
    </w:p>
    <w:p w14:paraId="3597E79A" w14:textId="6AD2B411" w:rsidR="0009315A" w:rsidRDefault="00106688" w:rsidP="00693FDC">
      <w:pPr>
        <w:pStyle w:val="PrrafoTelefnica"/>
        <w:rPr>
          <w:lang w:val="es-ES"/>
        </w:rPr>
      </w:pPr>
      <w:r>
        <w:rPr>
          <w:rFonts w:asciiTheme="majorHAnsi" w:hAnsiTheme="majorHAnsi" w:cstheme="majorHAnsi"/>
          <w:b/>
          <w:bCs/>
          <w:color w:val="0066FF"/>
          <w:lang w:val="es-ES"/>
        </w:rPr>
        <w:t>Más ingresos, más rentabilidad</w:t>
      </w:r>
      <w:r w:rsidR="00D31C6D">
        <w:rPr>
          <w:rFonts w:asciiTheme="majorHAnsi" w:hAnsiTheme="majorHAnsi" w:cstheme="majorHAnsi"/>
          <w:b/>
          <w:bCs/>
          <w:color w:val="0066FF"/>
          <w:lang w:val="es-ES"/>
        </w:rPr>
        <w:t xml:space="preserve"> y menos deuda</w:t>
      </w:r>
    </w:p>
    <w:p w14:paraId="483EC0EE" w14:textId="77777777" w:rsidR="00693FDC" w:rsidRDefault="00693FDC" w:rsidP="00693FDC">
      <w:pPr>
        <w:pStyle w:val="PrrafoTelefnica"/>
        <w:rPr>
          <w:lang w:val="es-ES"/>
        </w:rPr>
      </w:pPr>
    </w:p>
    <w:p w14:paraId="31524028" w14:textId="6A97B247" w:rsidR="00AE4675" w:rsidRDefault="00106688" w:rsidP="00C666C2">
      <w:pPr>
        <w:pStyle w:val="PrrafoTelefnica"/>
        <w:rPr>
          <w:rFonts w:ascii="Arial" w:eastAsia="MS PGothic" w:hAnsi="Arial" w:cs="Arial"/>
          <w:color w:val="6E7893"/>
          <w:lang w:val="es-ES"/>
        </w:rPr>
      </w:pPr>
      <w:r>
        <w:rPr>
          <w:rFonts w:ascii="Arial" w:eastAsia="MS PGothic" w:hAnsi="Arial" w:cs="Arial"/>
          <w:color w:val="6E7893"/>
          <w:lang w:val="es-ES"/>
        </w:rPr>
        <w:t xml:space="preserve">En el primer trimestre de 2026, </w:t>
      </w:r>
      <w:r w:rsidR="00C666C2" w:rsidRPr="00B27526">
        <w:rPr>
          <w:rFonts w:ascii="Arial" w:eastAsia="MS PGothic" w:hAnsi="Arial" w:cs="Arial"/>
          <w:color w:val="6E7893"/>
          <w:lang w:val="es-ES"/>
        </w:rPr>
        <w:t xml:space="preserve">Telefónica ha </w:t>
      </w:r>
      <w:r w:rsidR="00C666C2">
        <w:rPr>
          <w:rFonts w:ascii="Arial" w:eastAsia="MS PGothic" w:hAnsi="Arial" w:cs="Arial"/>
          <w:color w:val="6E7893"/>
          <w:lang w:val="es-ES"/>
        </w:rPr>
        <w:t xml:space="preserve">generado unos ingresos de </w:t>
      </w:r>
      <w:r>
        <w:rPr>
          <w:rFonts w:ascii="Arial" w:eastAsia="MS PGothic" w:hAnsi="Arial" w:cs="Arial"/>
          <w:color w:val="6E7893"/>
          <w:lang w:val="es-ES"/>
        </w:rPr>
        <w:t>8.127</w:t>
      </w:r>
      <w:r w:rsidR="00C666C2">
        <w:rPr>
          <w:rFonts w:ascii="Arial" w:eastAsia="MS PGothic" w:hAnsi="Arial" w:cs="Arial"/>
          <w:color w:val="6E7893"/>
          <w:lang w:val="es-ES"/>
        </w:rPr>
        <w:t xml:space="preserve"> millones de euros</w:t>
      </w:r>
      <w:r>
        <w:rPr>
          <w:rFonts w:ascii="Arial" w:eastAsia="MS PGothic" w:hAnsi="Arial" w:cs="Arial"/>
          <w:color w:val="6E7893"/>
          <w:lang w:val="es-ES"/>
        </w:rPr>
        <w:t xml:space="preserve">, </w:t>
      </w:r>
      <w:r w:rsidR="00615389">
        <w:rPr>
          <w:rFonts w:ascii="Arial" w:eastAsia="MS PGothic" w:hAnsi="Arial" w:cs="Arial"/>
          <w:color w:val="6E7893"/>
          <w:lang w:val="es-ES"/>
        </w:rPr>
        <w:t>con</w:t>
      </w:r>
      <w:r>
        <w:rPr>
          <w:rFonts w:ascii="Arial" w:eastAsia="MS PGothic" w:hAnsi="Arial" w:cs="Arial"/>
          <w:color w:val="6E7893"/>
          <w:lang w:val="es-ES"/>
        </w:rPr>
        <w:t xml:space="preserve"> un crecimiento interanual del 0,8% en </w:t>
      </w:r>
      <w:r w:rsidR="004E25F9">
        <w:rPr>
          <w:rFonts w:ascii="Arial" w:eastAsia="MS PGothic" w:hAnsi="Arial" w:cs="Arial"/>
          <w:color w:val="6E7893"/>
          <w:lang w:val="es-ES"/>
        </w:rPr>
        <w:t>tipos de cambio</w:t>
      </w:r>
      <w:r>
        <w:rPr>
          <w:rFonts w:ascii="Arial" w:eastAsia="MS PGothic" w:hAnsi="Arial" w:cs="Arial"/>
          <w:color w:val="6E7893"/>
          <w:lang w:val="es-ES"/>
        </w:rPr>
        <w:t xml:space="preserve"> constantes y del 0,4% en términos corrientes. </w:t>
      </w:r>
      <w:r w:rsidR="00AE4675">
        <w:rPr>
          <w:rFonts w:ascii="Arial" w:eastAsia="MS PGothic" w:hAnsi="Arial" w:cs="Arial"/>
          <w:color w:val="6E7893"/>
          <w:lang w:val="es-ES"/>
        </w:rPr>
        <w:t>Por segmentos, los ingresos procedentes del negocio residencial (B2C) han crecido</w:t>
      </w:r>
      <w:r w:rsidR="00476E3C">
        <w:rPr>
          <w:rFonts w:ascii="Arial" w:eastAsia="MS PGothic" w:hAnsi="Arial" w:cs="Arial"/>
          <w:color w:val="6E7893"/>
          <w:lang w:val="es-ES"/>
        </w:rPr>
        <w:t xml:space="preserve"> interanualmente</w:t>
      </w:r>
      <w:r w:rsidR="00AE4675">
        <w:rPr>
          <w:rFonts w:ascii="Arial" w:eastAsia="MS PGothic" w:hAnsi="Arial" w:cs="Arial"/>
          <w:color w:val="6E7893"/>
          <w:lang w:val="es-ES"/>
        </w:rPr>
        <w:t xml:space="preserve"> un 1,5%</w:t>
      </w:r>
      <w:r w:rsidR="00907D6E">
        <w:rPr>
          <w:rFonts w:ascii="Arial" w:eastAsia="MS PGothic" w:hAnsi="Arial" w:cs="Arial"/>
          <w:color w:val="6E7893"/>
          <w:lang w:val="es-ES"/>
        </w:rPr>
        <w:t xml:space="preserve"> en tipos de cambio constantes</w:t>
      </w:r>
      <w:r w:rsidR="00AE4675">
        <w:rPr>
          <w:rFonts w:ascii="Arial" w:eastAsia="MS PGothic" w:hAnsi="Arial" w:cs="Arial"/>
          <w:color w:val="6E7893"/>
          <w:lang w:val="es-ES"/>
        </w:rPr>
        <w:t xml:space="preserve">, hasta los 4.808 millones de euros, </w:t>
      </w:r>
      <w:r w:rsidR="002E5C8C">
        <w:rPr>
          <w:rFonts w:ascii="Arial" w:eastAsia="MS PGothic" w:hAnsi="Arial" w:cs="Arial"/>
          <w:color w:val="6E7893"/>
          <w:lang w:val="es-ES"/>
        </w:rPr>
        <w:t xml:space="preserve">y han representado </w:t>
      </w:r>
      <w:r w:rsidR="00AE4675">
        <w:rPr>
          <w:rFonts w:ascii="Arial" w:eastAsia="MS PGothic" w:hAnsi="Arial" w:cs="Arial"/>
          <w:color w:val="6E7893"/>
          <w:lang w:val="es-ES"/>
        </w:rPr>
        <w:t xml:space="preserve">un 59% del total; </w:t>
      </w:r>
      <w:r w:rsidR="00476E3C">
        <w:rPr>
          <w:rFonts w:ascii="Arial" w:eastAsia="MS PGothic" w:hAnsi="Arial" w:cs="Arial"/>
          <w:color w:val="6E7893"/>
          <w:lang w:val="es-ES"/>
        </w:rPr>
        <w:t>los correspondientes a</w:t>
      </w:r>
      <w:r w:rsidR="00AE4675">
        <w:rPr>
          <w:rFonts w:ascii="Arial" w:eastAsia="MS PGothic" w:hAnsi="Arial" w:cs="Arial"/>
          <w:color w:val="6E7893"/>
          <w:lang w:val="es-ES"/>
        </w:rPr>
        <w:t>l negocio de empresas (B2B) ha</w:t>
      </w:r>
      <w:r w:rsidR="00476E3C">
        <w:rPr>
          <w:rFonts w:ascii="Arial" w:eastAsia="MS PGothic" w:hAnsi="Arial" w:cs="Arial"/>
          <w:color w:val="6E7893"/>
          <w:lang w:val="es-ES"/>
        </w:rPr>
        <w:t>n aumentado un 5,7%</w:t>
      </w:r>
      <w:r w:rsidR="00907D6E">
        <w:rPr>
          <w:rFonts w:ascii="Arial" w:eastAsia="MS PGothic" w:hAnsi="Arial" w:cs="Arial"/>
          <w:color w:val="6E7893"/>
          <w:lang w:val="es-ES"/>
        </w:rPr>
        <w:t xml:space="preserve"> en tipos de cambio constantes</w:t>
      </w:r>
      <w:r w:rsidR="00476E3C">
        <w:rPr>
          <w:rFonts w:ascii="Arial" w:eastAsia="MS PGothic" w:hAnsi="Arial" w:cs="Arial"/>
          <w:color w:val="6E7893"/>
          <w:lang w:val="es-ES"/>
        </w:rPr>
        <w:t>, hasta los 1.932 millones de euros, un 2</w:t>
      </w:r>
      <w:r w:rsidR="00AE4675">
        <w:rPr>
          <w:rFonts w:ascii="Arial" w:eastAsia="MS PGothic" w:hAnsi="Arial" w:cs="Arial"/>
          <w:color w:val="6E7893"/>
          <w:lang w:val="es-ES"/>
        </w:rPr>
        <w:t>4%</w:t>
      </w:r>
      <w:r w:rsidR="00476E3C">
        <w:rPr>
          <w:rFonts w:ascii="Arial" w:eastAsia="MS PGothic" w:hAnsi="Arial" w:cs="Arial"/>
          <w:color w:val="6E7893"/>
          <w:lang w:val="es-ES"/>
        </w:rPr>
        <w:t xml:space="preserve"> del total</w:t>
      </w:r>
      <w:r w:rsidR="00AE4675">
        <w:rPr>
          <w:rFonts w:ascii="Arial" w:eastAsia="MS PGothic" w:hAnsi="Arial" w:cs="Arial"/>
          <w:color w:val="6E7893"/>
          <w:lang w:val="es-ES"/>
        </w:rPr>
        <w:t xml:space="preserve">; y </w:t>
      </w:r>
      <w:r w:rsidR="00476E3C">
        <w:rPr>
          <w:rFonts w:ascii="Arial" w:eastAsia="MS PGothic" w:hAnsi="Arial" w:cs="Arial"/>
          <w:color w:val="6E7893"/>
          <w:lang w:val="es-ES"/>
        </w:rPr>
        <w:t>los ingresos d</w:t>
      </w:r>
      <w:r w:rsidR="00AE4675">
        <w:rPr>
          <w:rFonts w:ascii="Arial" w:eastAsia="MS PGothic" w:hAnsi="Arial" w:cs="Arial"/>
          <w:color w:val="6E7893"/>
          <w:lang w:val="es-ES"/>
        </w:rPr>
        <w:t>el negocio mayorista</w:t>
      </w:r>
      <w:r w:rsidR="00476E3C">
        <w:rPr>
          <w:rFonts w:ascii="Arial" w:eastAsia="MS PGothic" w:hAnsi="Arial" w:cs="Arial"/>
          <w:color w:val="6E7893"/>
          <w:lang w:val="es-ES"/>
        </w:rPr>
        <w:t xml:space="preserve"> han caído un 7,4%</w:t>
      </w:r>
      <w:r w:rsidR="00907D6E">
        <w:rPr>
          <w:rFonts w:ascii="Arial" w:eastAsia="MS PGothic" w:hAnsi="Arial" w:cs="Arial"/>
          <w:color w:val="6E7893"/>
          <w:lang w:val="es-ES"/>
        </w:rPr>
        <w:t xml:space="preserve"> en tipos de cambio constantes</w:t>
      </w:r>
      <w:r w:rsidR="00476E3C">
        <w:rPr>
          <w:rFonts w:ascii="Arial" w:eastAsia="MS PGothic" w:hAnsi="Arial" w:cs="Arial"/>
          <w:color w:val="6E7893"/>
          <w:lang w:val="es-ES"/>
        </w:rPr>
        <w:t>, hasta los 1.387 millones de euros</w:t>
      </w:r>
      <w:r w:rsidR="00AE4675">
        <w:rPr>
          <w:rFonts w:ascii="Arial" w:eastAsia="MS PGothic" w:hAnsi="Arial" w:cs="Arial"/>
          <w:color w:val="6E7893"/>
          <w:lang w:val="es-ES"/>
        </w:rPr>
        <w:t>, el 17% restante</w:t>
      </w:r>
      <w:r w:rsidR="00476E3C">
        <w:rPr>
          <w:rFonts w:ascii="Arial" w:eastAsia="MS PGothic" w:hAnsi="Arial" w:cs="Arial"/>
          <w:color w:val="6E7893"/>
          <w:lang w:val="es-ES"/>
        </w:rPr>
        <w:t>.</w:t>
      </w:r>
    </w:p>
    <w:p w14:paraId="06FB9AAF" w14:textId="77777777" w:rsidR="000C78CF" w:rsidRDefault="000C78CF" w:rsidP="00C666C2">
      <w:pPr>
        <w:pStyle w:val="PrrafoTelefnica"/>
        <w:rPr>
          <w:rFonts w:ascii="Arial" w:eastAsia="MS PGothic" w:hAnsi="Arial" w:cs="Arial"/>
          <w:color w:val="6E7893"/>
          <w:lang w:val="es-ES"/>
        </w:rPr>
      </w:pPr>
    </w:p>
    <w:p w14:paraId="5F3A82F0" w14:textId="0A7922F7" w:rsidR="000C78CF" w:rsidRDefault="000F42D0" w:rsidP="000C78CF">
      <w:pPr>
        <w:pStyle w:val="PrrafoTelefnica"/>
        <w:jc w:val="center"/>
        <w:rPr>
          <w:rFonts w:ascii="Arial" w:eastAsia="MS PGothic" w:hAnsi="Arial" w:cs="Arial"/>
          <w:color w:val="6E7893"/>
          <w:lang w:val="es-ES"/>
        </w:rPr>
      </w:pPr>
      <w:r w:rsidRPr="000F42D0">
        <w:rPr>
          <w:rFonts w:ascii="Arial" w:eastAsia="MS PGothic" w:hAnsi="Arial" w:cs="Arial"/>
          <w:color w:val="6E7893"/>
          <w:lang w:val="es-ES"/>
        </w:rPr>
        <w:drawing>
          <wp:inline distT="0" distB="0" distL="0" distR="0" wp14:anchorId="643F1566" wp14:editId="66693CE2">
            <wp:extent cx="4140200" cy="2863316"/>
            <wp:effectExtent l="0" t="0" r="0" b="0"/>
            <wp:docPr id="18885032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50329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48030" cy="2868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F73DC" w14:textId="77777777" w:rsidR="00106688" w:rsidRDefault="00106688" w:rsidP="00C666C2">
      <w:pPr>
        <w:pStyle w:val="PrrafoTelefnica"/>
        <w:rPr>
          <w:rFonts w:ascii="Arial" w:eastAsia="MS PGothic" w:hAnsi="Arial" w:cs="Arial"/>
          <w:color w:val="6E7893"/>
          <w:lang w:val="es-ES"/>
        </w:rPr>
      </w:pPr>
    </w:p>
    <w:p w14:paraId="021796AA" w14:textId="589F4FF1" w:rsidR="00C666C2" w:rsidRDefault="000738D4" w:rsidP="00C666C2">
      <w:pPr>
        <w:pStyle w:val="PrrafoTelefnica"/>
        <w:rPr>
          <w:rFonts w:ascii="Arial" w:eastAsia="MS PGothic" w:hAnsi="Arial" w:cs="Arial"/>
          <w:color w:val="6E7893"/>
          <w:lang w:val="es-ES"/>
        </w:rPr>
      </w:pPr>
      <w:r>
        <w:rPr>
          <w:rFonts w:ascii="Arial" w:eastAsia="MS PGothic" w:hAnsi="Arial" w:cs="Arial"/>
          <w:color w:val="6E7893"/>
          <w:lang w:val="es-ES"/>
        </w:rPr>
        <w:t xml:space="preserve">La rentabilidad del Grupo también ha crecido en el arranque de 2026, con un </w:t>
      </w:r>
      <w:r w:rsidR="00106688">
        <w:rPr>
          <w:rFonts w:ascii="Arial" w:eastAsia="MS PGothic" w:hAnsi="Arial" w:cs="Arial"/>
          <w:color w:val="6E7893"/>
          <w:lang w:val="es-ES"/>
        </w:rPr>
        <w:t>EBITDA ajustado</w:t>
      </w:r>
      <w:r>
        <w:rPr>
          <w:rFonts w:ascii="Arial" w:eastAsia="MS PGothic" w:hAnsi="Arial" w:cs="Arial"/>
          <w:color w:val="6E7893"/>
          <w:lang w:val="es-ES"/>
        </w:rPr>
        <w:t xml:space="preserve"> que</w:t>
      </w:r>
      <w:r w:rsidR="00106688">
        <w:rPr>
          <w:rFonts w:ascii="Arial" w:eastAsia="MS PGothic" w:hAnsi="Arial" w:cs="Arial"/>
          <w:color w:val="6E7893"/>
          <w:lang w:val="es-ES"/>
        </w:rPr>
        <w:t xml:space="preserve"> ha alcanzado los 2.836 millones de euros</w:t>
      </w:r>
      <w:r>
        <w:rPr>
          <w:rFonts w:ascii="Arial" w:eastAsia="MS PGothic" w:hAnsi="Arial" w:cs="Arial"/>
          <w:color w:val="6E7893"/>
          <w:lang w:val="es-ES"/>
        </w:rPr>
        <w:t xml:space="preserve"> en el primer trimestre</w:t>
      </w:r>
      <w:r w:rsidR="00106688">
        <w:rPr>
          <w:rFonts w:ascii="Arial" w:eastAsia="MS PGothic" w:hAnsi="Arial" w:cs="Arial"/>
          <w:color w:val="6E7893"/>
          <w:lang w:val="es-ES"/>
        </w:rPr>
        <w:t xml:space="preserve">, </w:t>
      </w:r>
      <w:r>
        <w:rPr>
          <w:rFonts w:ascii="Arial" w:eastAsia="MS PGothic" w:hAnsi="Arial" w:cs="Arial"/>
          <w:color w:val="6E7893"/>
          <w:lang w:val="es-ES"/>
        </w:rPr>
        <w:t>un</w:t>
      </w:r>
      <w:r w:rsidR="00106688">
        <w:rPr>
          <w:rFonts w:ascii="Arial" w:eastAsia="MS PGothic" w:hAnsi="Arial" w:cs="Arial"/>
          <w:color w:val="6E7893"/>
          <w:lang w:val="es-ES"/>
        </w:rPr>
        <w:t xml:space="preserve"> 1,8%</w:t>
      </w:r>
      <w:r>
        <w:rPr>
          <w:rFonts w:ascii="Arial" w:eastAsia="MS PGothic" w:hAnsi="Arial" w:cs="Arial"/>
          <w:color w:val="6E7893"/>
          <w:lang w:val="es-ES"/>
        </w:rPr>
        <w:t xml:space="preserve"> más</w:t>
      </w:r>
      <w:r w:rsidR="00106688">
        <w:rPr>
          <w:rFonts w:ascii="Arial" w:eastAsia="MS PGothic" w:hAnsi="Arial" w:cs="Arial"/>
          <w:color w:val="6E7893"/>
          <w:lang w:val="es-ES"/>
        </w:rPr>
        <w:t xml:space="preserve"> </w:t>
      </w:r>
      <w:r>
        <w:rPr>
          <w:rFonts w:ascii="Arial" w:eastAsia="MS PGothic" w:hAnsi="Arial" w:cs="Arial"/>
          <w:color w:val="6E7893"/>
          <w:lang w:val="es-ES"/>
        </w:rPr>
        <w:t xml:space="preserve">que en el mismo periodo del año anterior </w:t>
      </w:r>
      <w:r w:rsidR="00106688">
        <w:rPr>
          <w:rFonts w:ascii="Arial" w:eastAsia="MS PGothic" w:hAnsi="Arial" w:cs="Arial"/>
          <w:color w:val="6E7893"/>
          <w:lang w:val="es-ES"/>
        </w:rPr>
        <w:t xml:space="preserve">en términos constantes y </w:t>
      </w:r>
      <w:r>
        <w:rPr>
          <w:rFonts w:ascii="Arial" w:eastAsia="MS PGothic" w:hAnsi="Arial" w:cs="Arial"/>
          <w:color w:val="6E7893"/>
          <w:lang w:val="es-ES"/>
        </w:rPr>
        <w:t>un</w:t>
      </w:r>
      <w:r w:rsidR="00106688">
        <w:rPr>
          <w:rFonts w:ascii="Arial" w:eastAsia="MS PGothic" w:hAnsi="Arial" w:cs="Arial"/>
          <w:color w:val="6E7893"/>
          <w:lang w:val="es-ES"/>
        </w:rPr>
        <w:t xml:space="preserve"> 1,3% </w:t>
      </w:r>
      <w:r>
        <w:rPr>
          <w:rFonts w:ascii="Arial" w:eastAsia="MS PGothic" w:hAnsi="Arial" w:cs="Arial"/>
          <w:color w:val="6E7893"/>
          <w:lang w:val="es-ES"/>
        </w:rPr>
        <w:t xml:space="preserve">más </w:t>
      </w:r>
      <w:r w:rsidR="00106688">
        <w:rPr>
          <w:rFonts w:ascii="Arial" w:eastAsia="MS PGothic" w:hAnsi="Arial" w:cs="Arial"/>
          <w:color w:val="6E7893"/>
          <w:lang w:val="es-ES"/>
        </w:rPr>
        <w:t xml:space="preserve">en términos corrientes. Por su parte, el flujo de caja operativo ajustado después de arrendamientos ha subido hasta los 1.375 millones de euros, un 2,4% más en términos constantes y un 1,6% más en términos corrientes.  </w:t>
      </w:r>
    </w:p>
    <w:p w14:paraId="6D3B6C6B" w14:textId="77777777" w:rsidR="00031164" w:rsidRDefault="00031164" w:rsidP="00926052">
      <w:pPr>
        <w:pStyle w:val="PrrafoTelefnica"/>
        <w:rPr>
          <w:lang w:val="es-ES"/>
        </w:rPr>
      </w:pPr>
    </w:p>
    <w:p w14:paraId="25ED94B5" w14:textId="56C130F7" w:rsidR="00B55F2E" w:rsidRDefault="00D83166" w:rsidP="00926052">
      <w:pPr>
        <w:pStyle w:val="PrrafoTelefnica"/>
        <w:rPr>
          <w:lang w:val="es-ES"/>
        </w:rPr>
      </w:pPr>
      <w:r w:rsidRPr="00D83166">
        <w:rPr>
          <w:lang w:val="es-ES"/>
        </w:rPr>
        <w:t>El Grupo ha logrado un fuerte y consistente desempeñ</w:t>
      </w:r>
      <w:r w:rsidR="00347951">
        <w:rPr>
          <w:lang w:val="es-ES"/>
        </w:rPr>
        <w:t>o</w:t>
      </w:r>
      <w:r w:rsidRPr="00D83166">
        <w:rPr>
          <w:lang w:val="es-ES"/>
        </w:rPr>
        <w:t xml:space="preserve"> en sus cuatro mercados </w:t>
      </w:r>
      <w:proofErr w:type="spellStart"/>
      <w:r w:rsidRPr="00D83166">
        <w:rPr>
          <w:lang w:val="es-ES"/>
        </w:rPr>
        <w:t>core</w:t>
      </w:r>
      <w:proofErr w:type="spellEnd"/>
      <w:r w:rsidRPr="00D83166">
        <w:rPr>
          <w:lang w:val="es-ES"/>
        </w:rPr>
        <w:t xml:space="preserve"> en el arranque de 2026</w:t>
      </w:r>
      <w:r w:rsidR="00370AB7" w:rsidRPr="00D83166">
        <w:rPr>
          <w:lang w:val="es-ES"/>
        </w:rPr>
        <w:t xml:space="preserve">. Telefónica España </w:t>
      </w:r>
      <w:r w:rsidR="00E049D2" w:rsidRPr="00D83166">
        <w:rPr>
          <w:lang w:val="es-ES"/>
        </w:rPr>
        <w:t xml:space="preserve">ha </w:t>
      </w:r>
      <w:r w:rsidRPr="00D83166">
        <w:rPr>
          <w:lang w:val="es-ES"/>
        </w:rPr>
        <w:t xml:space="preserve">acelerado su crecimiento con unos ingresos trimestrales de 3.233 millones de euros (+2%) y un EBITDA ajustado de 1.150 millones de euros (+2%). Estas cifras se </w:t>
      </w:r>
      <w:r w:rsidR="00AE3CF6">
        <w:rPr>
          <w:lang w:val="es-ES"/>
        </w:rPr>
        <w:t>han apoyado</w:t>
      </w:r>
      <w:r w:rsidRPr="00D83166">
        <w:rPr>
          <w:lang w:val="es-ES"/>
        </w:rPr>
        <w:t xml:space="preserve"> en un sólido momento operativo, </w:t>
      </w:r>
      <w:r w:rsidR="00AE3CF6">
        <w:rPr>
          <w:lang w:val="es-ES"/>
        </w:rPr>
        <w:t xml:space="preserve">con </w:t>
      </w:r>
      <w:r w:rsidRPr="00D83166">
        <w:rPr>
          <w:lang w:val="es-ES"/>
        </w:rPr>
        <w:t xml:space="preserve">un ingreso medio por cliente (ARPU) que </w:t>
      </w:r>
      <w:r w:rsidR="00AE3CF6">
        <w:rPr>
          <w:lang w:val="es-ES"/>
        </w:rPr>
        <w:t>ha alcanzado</w:t>
      </w:r>
      <w:r w:rsidRPr="00D83166">
        <w:rPr>
          <w:lang w:val="es-ES"/>
        </w:rPr>
        <w:t xml:space="preserve"> los 91,5 euros y una tasa de abandono (</w:t>
      </w:r>
      <w:proofErr w:type="spellStart"/>
      <w:r w:rsidRPr="00D83166">
        <w:rPr>
          <w:lang w:val="es-ES"/>
        </w:rPr>
        <w:t>churn</w:t>
      </w:r>
      <w:proofErr w:type="spellEnd"/>
      <w:r w:rsidRPr="00D83166">
        <w:rPr>
          <w:lang w:val="es-ES"/>
        </w:rPr>
        <w:t xml:space="preserve">) que </w:t>
      </w:r>
      <w:r w:rsidR="00AE3CF6">
        <w:rPr>
          <w:lang w:val="es-ES"/>
        </w:rPr>
        <w:t>ha bajado</w:t>
      </w:r>
      <w:r w:rsidRPr="00D83166">
        <w:rPr>
          <w:lang w:val="es-ES"/>
        </w:rPr>
        <w:t xml:space="preserve"> hasta el mínimo histórico del 0,7%</w:t>
      </w:r>
      <w:r w:rsidR="00AE3CF6">
        <w:rPr>
          <w:lang w:val="es-ES"/>
        </w:rPr>
        <w:t xml:space="preserve">. Además, la base de accesos con contrato móvil ha superado por primera vez </w:t>
      </w:r>
      <w:r w:rsidR="001F6336">
        <w:rPr>
          <w:lang w:val="es-ES"/>
        </w:rPr>
        <w:t>l</w:t>
      </w:r>
      <w:r w:rsidR="00AE3CF6">
        <w:rPr>
          <w:lang w:val="es-ES"/>
        </w:rPr>
        <w:t xml:space="preserve">os 16 millones y las líneas </w:t>
      </w:r>
      <w:proofErr w:type="spellStart"/>
      <w:r w:rsidR="00AE3CF6">
        <w:rPr>
          <w:lang w:val="es-ES"/>
        </w:rPr>
        <w:t>IoT</w:t>
      </w:r>
      <w:proofErr w:type="spellEnd"/>
      <w:r w:rsidR="00AE3CF6">
        <w:rPr>
          <w:lang w:val="es-ES"/>
        </w:rPr>
        <w:t xml:space="preserve"> han rebasado los 25 millones</w:t>
      </w:r>
      <w:r w:rsidR="00332C30">
        <w:rPr>
          <w:lang w:val="es-ES"/>
        </w:rPr>
        <w:t>, con lo que ha cuadruplicado las cifras de marzo de 2025</w:t>
      </w:r>
      <w:r w:rsidRPr="00D83166">
        <w:rPr>
          <w:lang w:val="es-ES"/>
        </w:rPr>
        <w:t xml:space="preserve">. </w:t>
      </w:r>
    </w:p>
    <w:p w14:paraId="7E9222BC" w14:textId="77777777" w:rsidR="00B55F2E" w:rsidRDefault="00B55F2E" w:rsidP="00926052">
      <w:pPr>
        <w:pStyle w:val="PrrafoTelefnica"/>
        <w:rPr>
          <w:lang w:val="es-ES"/>
        </w:rPr>
      </w:pPr>
    </w:p>
    <w:p w14:paraId="39061C24" w14:textId="3CFD3385" w:rsidR="00B55F2E" w:rsidRDefault="009E053C" w:rsidP="00926052">
      <w:pPr>
        <w:pStyle w:val="PrrafoTelefnica"/>
        <w:rPr>
          <w:lang w:val="es-ES"/>
        </w:rPr>
      </w:pPr>
      <w:r w:rsidRPr="00D83166">
        <w:rPr>
          <w:lang w:val="es-ES"/>
        </w:rPr>
        <w:t xml:space="preserve">Telefónica Brasil </w:t>
      </w:r>
      <w:r w:rsidR="00E049D2" w:rsidRPr="00D83166">
        <w:rPr>
          <w:lang w:val="es-ES"/>
        </w:rPr>
        <w:t xml:space="preserve">ha </w:t>
      </w:r>
      <w:r w:rsidR="00D83166" w:rsidRPr="00D83166">
        <w:rPr>
          <w:lang w:val="es-ES"/>
        </w:rPr>
        <w:t>reforzado</w:t>
      </w:r>
      <w:r w:rsidR="00DB181D" w:rsidRPr="00D83166">
        <w:rPr>
          <w:lang w:val="es-ES"/>
        </w:rPr>
        <w:t xml:space="preserve"> su senda de </w:t>
      </w:r>
      <w:r w:rsidRPr="00D83166">
        <w:rPr>
          <w:lang w:val="es-ES"/>
        </w:rPr>
        <w:t>creci</w:t>
      </w:r>
      <w:r w:rsidR="00DB181D" w:rsidRPr="00D83166">
        <w:rPr>
          <w:lang w:val="es-ES"/>
        </w:rPr>
        <w:t>miento</w:t>
      </w:r>
      <w:r w:rsidRPr="00D83166">
        <w:rPr>
          <w:lang w:val="es-ES"/>
        </w:rPr>
        <w:t xml:space="preserve"> por encima de la inflación</w:t>
      </w:r>
      <w:r w:rsidR="001B5B50" w:rsidRPr="00D83166">
        <w:rPr>
          <w:lang w:val="es-ES"/>
        </w:rPr>
        <w:t xml:space="preserve"> con unos ingresos y un EBITDA </w:t>
      </w:r>
      <w:r w:rsidR="00ED55D5" w:rsidRPr="00D83166">
        <w:rPr>
          <w:lang w:val="es-ES"/>
        </w:rPr>
        <w:t xml:space="preserve">ajustado </w:t>
      </w:r>
      <w:r w:rsidR="001B5B50" w:rsidRPr="00D83166">
        <w:rPr>
          <w:lang w:val="es-ES"/>
        </w:rPr>
        <w:t>que han aumentado un 7,</w:t>
      </w:r>
      <w:r w:rsidR="00D83166" w:rsidRPr="00D83166">
        <w:rPr>
          <w:lang w:val="es-ES"/>
        </w:rPr>
        <w:t>4</w:t>
      </w:r>
      <w:r w:rsidR="001B5B50" w:rsidRPr="00D83166">
        <w:rPr>
          <w:lang w:val="es-ES"/>
        </w:rPr>
        <w:t>% y un 8,</w:t>
      </w:r>
      <w:r w:rsidR="00D83166" w:rsidRPr="00D83166">
        <w:rPr>
          <w:lang w:val="es-ES"/>
        </w:rPr>
        <w:t>7</w:t>
      </w:r>
      <w:r w:rsidR="001B5B50" w:rsidRPr="00D83166">
        <w:rPr>
          <w:lang w:val="es-ES"/>
        </w:rPr>
        <w:t xml:space="preserve">%, respectivamente, </w:t>
      </w:r>
      <w:r w:rsidR="00CB104E" w:rsidRPr="00D83166">
        <w:rPr>
          <w:lang w:val="es-ES"/>
        </w:rPr>
        <w:t xml:space="preserve">y ha registrado </w:t>
      </w:r>
      <w:r w:rsidR="00925CFE" w:rsidRPr="00D83166">
        <w:rPr>
          <w:lang w:val="es-ES"/>
        </w:rPr>
        <w:t>un</w:t>
      </w:r>
      <w:r w:rsidR="005C6081" w:rsidRPr="00D83166">
        <w:rPr>
          <w:lang w:val="es-ES"/>
        </w:rPr>
        <w:t xml:space="preserve"> récord de </w:t>
      </w:r>
      <w:r w:rsidR="00D225A2">
        <w:rPr>
          <w:lang w:val="es-ES"/>
        </w:rPr>
        <w:t>117,5</w:t>
      </w:r>
      <w:r w:rsidR="005C6081" w:rsidRPr="00D83166">
        <w:rPr>
          <w:lang w:val="es-ES"/>
        </w:rPr>
        <w:t xml:space="preserve"> millones de </w:t>
      </w:r>
      <w:r w:rsidR="00925CFE" w:rsidRPr="00D83166">
        <w:rPr>
          <w:lang w:val="es-ES"/>
        </w:rPr>
        <w:t>accesos</w:t>
      </w:r>
      <w:r w:rsidR="00D83166" w:rsidRPr="00D83166">
        <w:rPr>
          <w:lang w:val="es-ES"/>
        </w:rPr>
        <w:t xml:space="preserve">, con la oferta convergente Vivo Total </w:t>
      </w:r>
      <w:r w:rsidR="00615389">
        <w:rPr>
          <w:lang w:val="es-ES"/>
        </w:rPr>
        <w:t>llegando hasta</w:t>
      </w:r>
      <w:r w:rsidR="00D83166" w:rsidRPr="00D83166">
        <w:rPr>
          <w:lang w:val="es-ES"/>
        </w:rPr>
        <w:t xml:space="preserve"> los 3,6 millones de accesos, un 3</w:t>
      </w:r>
      <w:r w:rsidR="00251B0F">
        <w:rPr>
          <w:lang w:val="es-ES"/>
        </w:rPr>
        <w:t>3</w:t>
      </w:r>
      <w:r w:rsidR="00D83166" w:rsidRPr="00D83166">
        <w:rPr>
          <w:lang w:val="es-ES"/>
        </w:rPr>
        <w:t>% más que hace un año</w:t>
      </w:r>
      <w:r w:rsidR="00925CFE" w:rsidRPr="00D83166">
        <w:rPr>
          <w:lang w:val="es-ES"/>
        </w:rPr>
        <w:t>.</w:t>
      </w:r>
      <w:r w:rsidR="001B5B50" w:rsidRPr="00D83166">
        <w:rPr>
          <w:lang w:val="es-ES"/>
        </w:rPr>
        <w:t xml:space="preserve"> </w:t>
      </w:r>
    </w:p>
    <w:p w14:paraId="533D2261" w14:textId="77777777" w:rsidR="00B55F2E" w:rsidRDefault="00B55F2E" w:rsidP="00926052">
      <w:pPr>
        <w:pStyle w:val="PrrafoTelefnica"/>
        <w:rPr>
          <w:lang w:val="es-ES"/>
        </w:rPr>
      </w:pPr>
    </w:p>
    <w:p w14:paraId="3FC6B8BD" w14:textId="19124495" w:rsidR="00316FE1" w:rsidRDefault="006E4173" w:rsidP="00316FE1">
      <w:pPr>
        <w:pStyle w:val="PrrafoTelefnica"/>
        <w:rPr>
          <w:lang w:val="es-ES"/>
        </w:rPr>
      </w:pPr>
      <w:r w:rsidRPr="00476E3C">
        <w:rPr>
          <w:lang w:val="es-ES"/>
        </w:rPr>
        <w:t>Telefónica Alemania</w:t>
      </w:r>
      <w:r w:rsidR="00316FE1">
        <w:rPr>
          <w:lang w:val="es-ES"/>
        </w:rPr>
        <w:t>, que ha registrado caídas en los ingresos y el EBITDA ajustado por el efecto de la migración de clientes de 1&amp;1,</w:t>
      </w:r>
      <w:r w:rsidR="00316FE1" w:rsidRPr="005215C4">
        <w:rPr>
          <w:lang w:val="es-ES"/>
        </w:rPr>
        <w:t xml:space="preserve"> </w:t>
      </w:r>
      <w:r w:rsidR="002B0CA1">
        <w:rPr>
          <w:lang w:val="es-ES"/>
        </w:rPr>
        <w:t xml:space="preserve">ha registrado una ganancia neta de contrato móvil de </w:t>
      </w:r>
      <w:r w:rsidRPr="00476E3C">
        <w:rPr>
          <w:lang w:val="es-ES"/>
        </w:rPr>
        <w:t xml:space="preserve">48.000 </w:t>
      </w:r>
      <w:r w:rsidR="00615389" w:rsidRPr="00476E3C">
        <w:rPr>
          <w:lang w:val="es-ES"/>
        </w:rPr>
        <w:t>y ha mantenido</w:t>
      </w:r>
      <w:r w:rsidRPr="00476E3C">
        <w:rPr>
          <w:lang w:val="es-ES"/>
        </w:rPr>
        <w:t xml:space="preserve"> un </w:t>
      </w:r>
      <w:proofErr w:type="spellStart"/>
      <w:r w:rsidRPr="00476E3C">
        <w:rPr>
          <w:lang w:val="es-ES"/>
        </w:rPr>
        <w:t>churn</w:t>
      </w:r>
      <w:proofErr w:type="spellEnd"/>
      <w:r w:rsidR="002B0CA1">
        <w:rPr>
          <w:lang w:val="es-ES"/>
        </w:rPr>
        <w:t xml:space="preserve"> de O2</w:t>
      </w:r>
      <w:r w:rsidRPr="00476E3C">
        <w:rPr>
          <w:lang w:val="es-ES"/>
        </w:rPr>
        <w:t xml:space="preserve"> en bajos niveles (1,1%)</w:t>
      </w:r>
      <w:r w:rsidR="00615389" w:rsidRPr="00476E3C">
        <w:rPr>
          <w:lang w:val="es-ES"/>
        </w:rPr>
        <w:t xml:space="preserve"> como </w:t>
      </w:r>
      <w:r w:rsidR="00316FE1">
        <w:rPr>
          <w:lang w:val="es-ES"/>
        </w:rPr>
        <w:t>consecuencia</w:t>
      </w:r>
      <w:r w:rsidR="00615389" w:rsidRPr="00476E3C">
        <w:rPr>
          <w:lang w:val="es-ES"/>
        </w:rPr>
        <w:t xml:space="preserve"> de </w:t>
      </w:r>
      <w:r w:rsidR="00793802">
        <w:rPr>
          <w:lang w:val="es-ES"/>
        </w:rPr>
        <w:t>una actividad comercial con</w:t>
      </w:r>
      <w:r w:rsidR="00615389" w:rsidRPr="00476E3C">
        <w:rPr>
          <w:lang w:val="es-ES"/>
        </w:rPr>
        <w:t xml:space="preserve"> enfoque en </w:t>
      </w:r>
      <w:r w:rsidR="00793802">
        <w:rPr>
          <w:lang w:val="es-ES"/>
        </w:rPr>
        <w:t>el</w:t>
      </w:r>
      <w:r w:rsidR="00615389" w:rsidRPr="00476E3C">
        <w:rPr>
          <w:lang w:val="es-ES"/>
        </w:rPr>
        <w:t xml:space="preserve"> crecimiento rentable</w:t>
      </w:r>
      <w:r w:rsidR="00793802">
        <w:rPr>
          <w:lang w:val="es-ES"/>
        </w:rPr>
        <w:t xml:space="preserve"> y la calidad de red</w:t>
      </w:r>
      <w:r w:rsidR="00476E3C" w:rsidRPr="00476E3C">
        <w:rPr>
          <w:lang w:val="es-ES"/>
        </w:rPr>
        <w:t>.</w:t>
      </w:r>
    </w:p>
    <w:p w14:paraId="10E55CED" w14:textId="77777777" w:rsidR="00316FE1" w:rsidRDefault="00316FE1" w:rsidP="00316FE1">
      <w:pPr>
        <w:pStyle w:val="PrrafoTelefnica"/>
        <w:rPr>
          <w:lang w:val="es-ES"/>
        </w:rPr>
      </w:pPr>
    </w:p>
    <w:p w14:paraId="218CA42D" w14:textId="4B77F963" w:rsidR="006E4173" w:rsidRDefault="006E4173" w:rsidP="00316FE1">
      <w:pPr>
        <w:pStyle w:val="PrrafoTelefnica"/>
        <w:rPr>
          <w:lang w:val="es-ES"/>
        </w:rPr>
      </w:pPr>
      <w:r>
        <w:rPr>
          <w:lang w:val="es-ES"/>
        </w:rPr>
        <w:t xml:space="preserve">Y en Reino Unido, VMO2 ha realizado inversiones selectivas en la red para reforzar su propuesta de valor, en tanto que los resultados financieros </w:t>
      </w:r>
      <w:r w:rsidR="002B0CA1">
        <w:rPr>
          <w:lang w:val="es-ES"/>
        </w:rPr>
        <w:t xml:space="preserve">están en línea </w:t>
      </w:r>
      <w:r>
        <w:rPr>
          <w:lang w:val="es-ES"/>
        </w:rPr>
        <w:t xml:space="preserve">de cumplir las previsiones de 2026. </w:t>
      </w:r>
    </w:p>
    <w:p w14:paraId="6F1EBF0D" w14:textId="77777777" w:rsidR="00C666C2" w:rsidRDefault="00C666C2" w:rsidP="00926052">
      <w:pPr>
        <w:pStyle w:val="PrrafoTelefnica"/>
        <w:rPr>
          <w:lang w:val="es-ES"/>
        </w:rPr>
      </w:pPr>
    </w:p>
    <w:p w14:paraId="1F4554B4" w14:textId="20AE6B75" w:rsidR="0009315A" w:rsidRDefault="0009315A" w:rsidP="0009315A">
      <w:pPr>
        <w:pStyle w:val="PrrafoTelefnica"/>
        <w:rPr>
          <w:lang w:val="es-ES"/>
        </w:rPr>
      </w:pPr>
      <w:r>
        <w:rPr>
          <w:lang w:val="es-ES"/>
        </w:rPr>
        <w:t>La inversión del</w:t>
      </w:r>
      <w:r w:rsidR="002E5C8C">
        <w:rPr>
          <w:lang w:val="es-ES"/>
        </w:rPr>
        <w:t xml:space="preserve"> Grupo en el</w:t>
      </w:r>
      <w:r>
        <w:rPr>
          <w:lang w:val="es-ES"/>
        </w:rPr>
        <w:t xml:space="preserve"> </w:t>
      </w:r>
      <w:r w:rsidR="000738D4">
        <w:rPr>
          <w:lang w:val="es-ES"/>
        </w:rPr>
        <w:t>primer</w:t>
      </w:r>
      <w:r>
        <w:rPr>
          <w:lang w:val="es-ES"/>
        </w:rPr>
        <w:t xml:space="preserve"> trimestre </w:t>
      </w:r>
      <w:r w:rsidR="00084D52">
        <w:rPr>
          <w:lang w:val="es-ES"/>
        </w:rPr>
        <w:t>se ha situado en</w:t>
      </w:r>
      <w:r w:rsidR="000738D4">
        <w:rPr>
          <w:lang w:val="es-ES"/>
        </w:rPr>
        <w:t xml:space="preserve"> 866</w:t>
      </w:r>
      <w:r>
        <w:rPr>
          <w:lang w:val="es-ES"/>
        </w:rPr>
        <w:t xml:space="preserve"> millones de euros, </w:t>
      </w:r>
      <w:r w:rsidR="000738D4">
        <w:rPr>
          <w:lang w:val="es-ES"/>
        </w:rPr>
        <w:t xml:space="preserve">un 1% menos que en el mismo periodo de 2025 en </w:t>
      </w:r>
      <w:r w:rsidR="004E25F9">
        <w:rPr>
          <w:lang w:val="es-ES"/>
        </w:rPr>
        <w:t>tipos de cambio</w:t>
      </w:r>
      <w:r w:rsidR="000738D4">
        <w:rPr>
          <w:lang w:val="es-ES"/>
        </w:rPr>
        <w:t xml:space="preserve"> constantes. Esta cifra </w:t>
      </w:r>
      <w:r w:rsidR="00E66214">
        <w:rPr>
          <w:lang w:val="es-ES"/>
        </w:rPr>
        <w:t>ha conducido</w:t>
      </w:r>
      <w:r w:rsidR="000738D4">
        <w:rPr>
          <w:lang w:val="es-ES"/>
        </w:rPr>
        <w:t xml:space="preserve"> a una inversión sobre ingresos del 10,7%, dentro del objetivo fijado para el conjunto del año. </w:t>
      </w:r>
    </w:p>
    <w:p w14:paraId="5D79BAA0" w14:textId="77777777" w:rsidR="00AF3FB0" w:rsidRDefault="00AF3FB0" w:rsidP="0009315A">
      <w:pPr>
        <w:pStyle w:val="PrrafoTelefnica"/>
        <w:rPr>
          <w:lang w:val="es-ES"/>
        </w:rPr>
      </w:pPr>
    </w:p>
    <w:p w14:paraId="0C0235BA" w14:textId="77777777" w:rsidR="00907D6E" w:rsidRDefault="00AF3FB0" w:rsidP="00AF3FB0">
      <w:pPr>
        <w:pStyle w:val="PrrafoTelefnica"/>
        <w:rPr>
          <w:lang w:val="es-ES"/>
        </w:rPr>
      </w:pPr>
      <w:r w:rsidRPr="0054492C">
        <w:rPr>
          <w:lang w:val="es-ES"/>
        </w:rPr>
        <w:t xml:space="preserve">En el primer trimestre, el beneficio neto ajustado de las operaciones continuadas, que recoge el resultado recurrente de las operaciones que </w:t>
      </w:r>
      <w:r w:rsidR="00907D6E">
        <w:rPr>
          <w:lang w:val="es-ES"/>
        </w:rPr>
        <w:t>consolidan</w:t>
      </w:r>
      <w:r w:rsidRPr="0054492C">
        <w:rPr>
          <w:lang w:val="es-ES"/>
        </w:rPr>
        <w:t xml:space="preserve"> en el Grupo, ha alcanzado los 482 millones de euros. </w:t>
      </w:r>
    </w:p>
    <w:p w14:paraId="1B5A80ED" w14:textId="77777777" w:rsidR="00907D6E" w:rsidRDefault="00907D6E" w:rsidP="00AF3FB0">
      <w:pPr>
        <w:pStyle w:val="PrrafoTelefnica"/>
        <w:rPr>
          <w:lang w:val="es-ES"/>
        </w:rPr>
      </w:pPr>
    </w:p>
    <w:p w14:paraId="1DFD858A" w14:textId="192C5539" w:rsidR="00AF3FB0" w:rsidRDefault="00AF3FB0" w:rsidP="00AF3FB0">
      <w:pPr>
        <w:pStyle w:val="PrrafoTelefnica"/>
        <w:rPr>
          <w:lang w:val="es-ES"/>
        </w:rPr>
      </w:pPr>
      <w:r w:rsidRPr="000C2FA0">
        <w:rPr>
          <w:lang w:val="es-ES"/>
        </w:rPr>
        <w:t xml:space="preserve">El </w:t>
      </w:r>
      <w:r w:rsidR="003C69E3" w:rsidRPr="000C2FA0">
        <w:rPr>
          <w:lang w:val="es-ES"/>
        </w:rPr>
        <w:t>beneficio neto</w:t>
      </w:r>
      <w:r w:rsidRPr="000C2FA0">
        <w:rPr>
          <w:lang w:val="es-ES"/>
        </w:rPr>
        <w:t xml:space="preserve"> </w:t>
      </w:r>
      <w:r w:rsidR="00907D6E" w:rsidRPr="000C2FA0">
        <w:rPr>
          <w:lang w:val="es-ES"/>
        </w:rPr>
        <w:t>no ajustado</w:t>
      </w:r>
      <w:r w:rsidR="003C69E3" w:rsidRPr="000C2FA0">
        <w:rPr>
          <w:lang w:val="es-ES"/>
        </w:rPr>
        <w:t xml:space="preserve"> de las operaciones continuadas</w:t>
      </w:r>
      <w:r w:rsidRPr="000C2FA0">
        <w:rPr>
          <w:lang w:val="es-ES"/>
        </w:rPr>
        <w:t xml:space="preserve"> se ha situado en los 386 millones de euros</w:t>
      </w:r>
      <w:r w:rsidR="00716D3C" w:rsidRPr="000C2FA0">
        <w:rPr>
          <w:lang w:val="es-ES"/>
        </w:rPr>
        <w:t xml:space="preserve"> en los tres primeros meses del año</w:t>
      </w:r>
      <w:r w:rsidRPr="000C2FA0">
        <w:rPr>
          <w:lang w:val="es-ES"/>
        </w:rPr>
        <w:t xml:space="preserve">. En el mismo periodo, </w:t>
      </w:r>
      <w:r w:rsidR="00907D6E" w:rsidRPr="000C2FA0">
        <w:rPr>
          <w:lang w:val="es-ES"/>
        </w:rPr>
        <w:t xml:space="preserve">el resultado neto de </w:t>
      </w:r>
      <w:r w:rsidRPr="000C2FA0">
        <w:rPr>
          <w:lang w:val="es-ES"/>
        </w:rPr>
        <w:t xml:space="preserve">las operaciones discontinuadas </w:t>
      </w:r>
      <w:r w:rsidR="00716D3C" w:rsidRPr="000C2FA0">
        <w:rPr>
          <w:lang w:val="es-ES"/>
        </w:rPr>
        <w:t>ha reflejado</w:t>
      </w:r>
      <w:r w:rsidR="00907D6E" w:rsidRPr="000C2FA0">
        <w:rPr>
          <w:lang w:val="es-ES"/>
        </w:rPr>
        <w:t xml:space="preserve"> unas pérdidas de </w:t>
      </w:r>
      <w:r w:rsidRPr="000C2FA0">
        <w:rPr>
          <w:lang w:val="es-ES"/>
        </w:rPr>
        <w:t>798 millones de euros derivadas</w:t>
      </w:r>
      <w:r w:rsidR="00907D6E" w:rsidRPr="000C2FA0">
        <w:rPr>
          <w:lang w:val="es-ES"/>
        </w:rPr>
        <w:t>, fundamentalmente,</w:t>
      </w:r>
      <w:r w:rsidRPr="000C2FA0">
        <w:rPr>
          <w:lang w:val="es-ES"/>
        </w:rPr>
        <w:t xml:space="preserve"> de</w:t>
      </w:r>
      <w:r w:rsidR="007E4306" w:rsidRPr="000C2FA0">
        <w:rPr>
          <w:lang w:val="es-ES"/>
        </w:rPr>
        <w:t>l impacto de</w:t>
      </w:r>
      <w:r w:rsidRPr="000C2FA0">
        <w:rPr>
          <w:lang w:val="es-ES"/>
        </w:rPr>
        <w:t xml:space="preserve"> las operaciones de venta realizadas en Chile, Colombia y México. Como consecuencia, el resultado neto del Grupo ha dado lugar a unas pérdidas de 411 millones de euros entre enero y marzo.</w:t>
      </w:r>
      <w:r>
        <w:rPr>
          <w:lang w:val="es-ES"/>
        </w:rPr>
        <w:t xml:space="preserve"> </w:t>
      </w:r>
    </w:p>
    <w:p w14:paraId="41CF3596" w14:textId="77777777" w:rsidR="0009315A" w:rsidRDefault="0009315A" w:rsidP="0009315A">
      <w:pPr>
        <w:pStyle w:val="PrrafoTelefnica"/>
        <w:rPr>
          <w:lang w:val="es-ES"/>
        </w:rPr>
      </w:pPr>
    </w:p>
    <w:p w14:paraId="7C285CB5" w14:textId="3802DCC6" w:rsidR="0009315A" w:rsidRDefault="0009315A" w:rsidP="0009315A">
      <w:pPr>
        <w:pStyle w:val="PrrafoTelefnica"/>
        <w:rPr>
          <w:rFonts w:ascii="Arial" w:eastAsia="MS PGothic" w:hAnsi="Arial" w:cs="Arial"/>
          <w:color w:val="6E7893"/>
          <w:lang w:val="es-ES"/>
        </w:rPr>
      </w:pPr>
      <w:r w:rsidRPr="00497E0A">
        <w:rPr>
          <w:rFonts w:ascii="Arial" w:eastAsia="MS PGothic" w:hAnsi="Arial" w:cs="Arial"/>
          <w:color w:val="6E7893"/>
          <w:lang w:val="es-ES"/>
        </w:rPr>
        <w:t>E</w:t>
      </w:r>
      <w:r w:rsidR="00D31C6D">
        <w:rPr>
          <w:rFonts w:ascii="Arial" w:eastAsia="MS PGothic" w:hAnsi="Arial" w:cs="Arial"/>
          <w:color w:val="6E7893"/>
          <w:lang w:val="es-ES"/>
        </w:rPr>
        <w:t xml:space="preserve">n el primer trimestre de 2026, y </w:t>
      </w:r>
      <w:r w:rsidR="00AF3FB0">
        <w:rPr>
          <w:rFonts w:ascii="Arial" w:eastAsia="MS PGothic" w:hAnsi="Arial" w:cs="Arial"/>
          <w:color w:val="6E7893"/>
          <w:lang w:val="es-ES"/>
        </w:rPr>
        <w:t xml:space="preserve">por el </w:t>
      </w:r>
      <w:r w:rsidR="007E4306">
        <w:rPr>
          <w:rFonts w:ascii="Arial" w:eastAsia="MS PGothic" w:hAnsi="Arial" w:cs="Arial"/>
          <w:color w:val="6E7893"/>
          <w:lang w:val="es-ES"/>
        </w:rPr>
        <w:t>efecto</w:t>
      </w:r>
      <w:r w:rsidR="00D31C6D">
        <w:rPr>
          <w:rFonts w:ascii="Arial" w:eastAsia="MS PGothic" w:hAnsi="Arial" w:cs="Arial"/>
          <w:color w:val="6E7893"/>
          <w:lang w:val="es-ES"/>
        </w:rPr>
        <w:t xml:space="preserve"> de la estacionalidad habitual de comienzos de año, e</w:t>
      </w:r>
      <w:r w:rsidRPr="00497E0A">
        <w:rPr>
          <w:rFonts w:ascii="Arial" w:eastAsia="MS PGothic" w:hAnsi="Arial" w:cs="Arial"/>
          <w:color w:val="6E7893"/>
          <w:lang w:val="es-ES"/>
        </w:rPr>
        <w:t xml:space="preserve">l </w:t>
      </w:r>
      <w:r>
        <w:rPr>
          <w:rFonts w:ascii="Arial" w:eastAsia="MS PGothic" w:hAnsi="Arial" w:cs="Arial"/>
          <w:color w:val="6E7893"/>
          <w:lang w:val="es-ES"/>
        </w:rPr>
        <w:t xml:space="preserve">flujo de caja libre de las operaciones continuadas se ha </w:t>
      </w:r>
      <w:r w:rsidR="00D31C6D">
        <w:rPr>
          <w:rFonts w:ascii="Arial" w:eastAsia="MS PGothic" w:hAnsi="Arial" w:cs="Arial"/>
          <w:color w:val="6E7893"/>
          <w:lang w:val="es-ES"/>
        </w:rPr>
        <w:t>situado en los 333 millones de euros</w:t>
      </w:r>
      <w:r w:rsidR="002E5C8C">
        <w:rPr>
          <w:rFonts w:ascii="Arial" w:eastAsia="MS PGothic" w:hAnsi="Arial" w:cs="Arial"/>
          <w:color w:val="6E7893"/>
          <w:lang w:val="es-ES"/>
        </w:rPr>
        <w:t>.</w:t>
      </w:r>
    </w:p>
    <w:p w14:paraId="33798630" w14:textId="77777777" w:rsidR="0009315A" w:rsidRDefault="0009315A" w:rsidP="0009315A">
      <w:pPr>
        <w:pStyle w:val="PrrafoTelefnica"/>
        <w:rPr>
          <w:rFonts w:ascii="Arial" w:eastAsia="MS PGothic" w:hAnsi="Arial" w:cs="Arial"/>
          <w:color w:val="6E7893"/>
          <w:lang w:val="es-ES"/>
        </w:rPr>
      </w:pPr>
    </w:p>
    <w:p w14:paraId="581DB1C8" w14:textId="46E5ABD2" w:rsidR="0009315A" w:rsidRDefault="0009315A" w:rsidP="0009315A">
      <w:pPr>
        <w:pStyle w:val="PrrafoTelefnica"/>
        <w:rPr>
          <w:rFonts w:ascii="Arial" w:eastAsia="MS PGothic" w:hAnsi="Arial" w:cs="Arial"/>
          <w:color w:val="6E7893"/>
          <w:lang w:val="es-ES"/>
        </w:rPr>
      </w:pPr>
      <w:r>
        <w:rPr>
          <w:rFonts w:ascii="Arial" w:eastAsia="MS PGothic" w:hAnsi="Arial" w:cs="Arial"/>
          <w:color w:val="6E7893"/>
          <w:lang w:val="es-ES"/>
        </w:rPr>
        <w:lastRenderedPageBreak/>
        <w:t xml:space="preserve">La deuda financiera neta se ha reducido en </w:t>
      </w:r>
      <w:r w:rsidR="00D31C6D">
        <w:rPr>
          <w:rFonts w:ascii="Arial" w:eastAsia="MS PGothic" w:hAnsi="Arial" w:cs="Arial"/>
          <w:color w:val="6E7893"/>
          <w:lang w:val="es-ES"/>
        </w:rPr>
        <w:t>cerca de 1.500</w:t>
      </w:r>
      <w:r>
        <w:rPr>
          <w:rFonts w:ascii="Arial" w:eastAsia="MS PGothic" w:hAnsi="Arial" w:cs="Arial"/>
          <w:color w:val="6E7893"/>
          <w:lang w:val="es-ES"/>
        </w:rPr>
        <w:t xml:space="preserve"> millones de euros en el </w:t>
      </w:r>
      <w:r w:rsidR="00D31C6D">
        <w:rPr>
          <w:rFonts w:ascii="Arial" w:eastAsia="MS PGothic" w:hAnsi="Arial" w:cs="Arial"/>
          <w:color w:val="6E7893"/>
          <w:lang w:val="es-ES"/>
        </w:rPr>
        <w:t>primer</w:t>
      </w:r>
      <w:r>
        <w:rPr>
          <w:rFonts w:ascii="Arial" w:eastAsia="MS PGothic" w:hAnsi="Arial" w:cs="Arial"/>
          <w:color w:val="6E7893"/>
          <w:lang w:val="es-ES"/>
        </w:rPr>
        <w:t xml:space="preserve"> trimestre</w:t>
      </w:r>
      <w:r w:rsidR="00D31C6D">
        <w:rPr>
          <w:rFonts w:ascii="Arial" w:eastAsia="MS PGothic" w:hAnsi="Arial" w:cs="Arial"/>
          <w:color w:val="6E7893"/>
          <w:lang w:val="es-ES"/>
        </w:rPr>
        <w:t>, hasta los 25.342 millones al cierre del primer trimestre</w:t>
      </w:r>
      <w:r w:rsidR="00793802">
        <w:rPr>
          <w:rFonts w:ascii="Arial" w:eastAsia="MS PGothic" w:hAnsi="Arial" w:cs="Arial"/>
          <w:color w:val="6E7893"/>
          <w:lang w:val="es-ES"/>
        </w:rPr>
        <w:t>, y la ratio de endeudamiento ha bajado hasta las 2,72 veces</w:t>
      </w:r>
      <w:r>
        <w:rPr>
          <w:rFonts w:ascii="Arial" w:eastAsia="MS PGothic" w:hAnsi="Arial" w:cs="Arial"/>
          <w:color w:val="6E7893"/>
          <w:lang w:val="es-ES"/>
        </w:rPr>
        <w:t xml:space="preserve">. </w:t>
      </w:r>
    </w:p>
    <w:p w14:paraId="063A3767" w14:textId="77777777" w:rsidR="0009315A" w:rsidRDefault="0009315A" w:rsidP="0009315A">
      <w:pPr>
        <w:pStyle w:val="PrrafoTelefnica"/>
        <w:rPr>
          <w:rFonts w:ascii="Arial" w:eastAsia="MS PGothic" w:hAnsi="Arial" w:cs="Arial"/>
          <w:color w:val="6E7893"/>
          <w:lang w:val="es-ES"/>
        </w:rPr>
      </w:pPr>
    </w:p>
    <w:p w14:paraId="1AA45EC3" w14:textId="6989465C" w:rsidR="00C666C2" w:rsidRPr="00CD2676" w:rsidRDefault="00D225A2" w:rsidP="00C666C2">
      <w:pPr>
        <w:pStyle w:val="PrrafoTelefnica"/>
        <w:rPr>
          <w:rFonts w:asciiTheme="majorHAnsi" w:hAnsiTheme="majorHAnsi" w:cstheme="majorHAnsi"/>
          <w:b/>
          <w:bCs/>
          <w:color w:val="0066FF"/>
          <w:lang w:val="es-ES"/>
        </w:rPr>
      </w:pPr>
      <w:r>
        <w:rPr>
          <w:rFonts w:asciiTheme="majorHAnsi" w:hAnsiTheme="majorHAnsi" w:cstheme="majorHAnsi"/>
          <w:b/>
          <w:bCs/>
          <w:color w:val="0066FF"/>
          <w:lang w:val="es-ES"/>
        </w:rPr>
        <w:t>Crecimiento de accesos y liderazgo en infraestructuras</w:t>
      </w:r>
      <w:r w:rsidR="00C666C2">
        <w:rPr>
          <w:rFonts w:asciiTheme="majorHAnsi" w:hAnsiTheme="majorHAnsi" w:cstheme="majorHAnsi"/>
          <w:b/>
          <w:bCs/>
          <w:color w:val="0066FF"/>
          <w:lang w:val="es-ES"/>
        </w:rPr>
        <w:t xml:space="preserve"> </w:t>
      </w:r>
    </w:p>
    <w:p w14:paraId="2ED412B1" w14:textId="77777777" w:rsidR="00C666C2" w:rsidRDefault="00C666C2" w:rsidP="00C666C2">
      <w:pPr>
        <w:pStyle w:val="PrrafoTelefnica"/>
        <w:rPr>
          <w:rFonts w:ascii="Arial" w:eastAsia="MS PGothic" w:hAnsi="Arial" w:cs="Arial"/>
          <w:color w:val="6E7893"/>
          <w:lang w:val="es-ES"/>
        </w:rPr>
      </w:pPr>
    </w:p>
    <w:p w14:paraId="163C5CF2" w14:textId="6CC5FA25" w:rsidR="00316FE1" w:rsidRDefault="00C666C2" w:rsidP="00316FE1">
      <w:pPr>
        <w:pStyle w:val="PrrafoTelefnica"/>
        <w:rPr>
          <w:lang w:val="es-ES"/>
        </w:rPr>
      </w:pPr>
      <w:r w:rsidRPr="00A77B90">
        <w:rPr>
          <w:lang w:val="es-ES"/>
        </w:rPr>
        <w:t>Telefónica</w:t>
      </w:r>
      <w:r>
        <w:rPr>
          <w:lang w:val="es-ES"/>
        </w:rPr>
        <w:t xml:space="preserve"> ha </w:t>
      </w:r>
      <w:r w:rsidR="007622DB">
        <w:rPr>
          <w:lang w:val="es-ES"/>
        </w:rPr>
        <w:t>terminado el primer trimestre del año</w:t>
      </w:r>
      <w:r>
        <w:rPr>
          <w:lang w:val="es-ES"/>
        </w:rPr>
        <w:t xml:space="preserve"> con </w:t>
      </w:r>
      <w:r w:rsidR="007622DB">
        <w:rPr>
          <w:lang w:val="es-ES"/>
        </w:rPr>
        <w:t>297,9</w:t>
      </w:r>
      <w:r>
        <w:rPr>
          <w:lang w:val="es-ES"/>
        </w:rPr>
        <w:t xml:space="preserve"> millones de accesos</w:t>
      </w:r>
      <w:r w:rsidR="002242A9">
        <w:rPr>
          <w:lang w:val="es-ES"/>
        </w:rPr>
        <w:t>,</w:t>
      </w:r>
      <w:r w:rsidR="007E4306">
        <w:rPr>
          <w:lang w:val="es-ES"/>
        </w:rPr>
        <w:t xml:space="preserve"> un 5</w:t>
      </w:r>
      <w:r w:rsidR="00B4060A">
        <w:rPr>
          <w:lang w:val="es-ES"/>
        </w:rPr>
        <w:t>,3</w:t>
      </w:r>
      <w:r w:rsidR="007E4306">
        <w:rPr>
          <w:lang w:val="es-ES"/>
        </w:rPr>
        <w:t>% más que hace un año</w:t>
      </w:r>
      <w:r w:rsidR="00316FE1">
        <w:rPr>
          <w:lang w:val="es-ES"/>
        </w:rPr>
        <w:t xml:space="preserve">. Dentro de esta cifra, los accesos correspondientes a la fibra hasta el hogar han aumentado un </w:t>
      </w:r>
      <w:r w:rsidR="00B4060A">
        <w:rPr>
          <w:lang w:val="es-ES"/>
        </w:rPr>
        <w:t>8,6</w:t>
      </w:r>
      <w:r w:rsidR="00316FE1">
        <w:rPr>
          <w:lang w:val="es-ES"/>
        </w:rPr>
        <w:t>%, hasta los 1</w:t>
      </w:r>
      <w:r w:rsidR="001771DA">
        <w:rPr>
          <w:lang w:val="es-ES"/>
        </w:rPr>
        <w:t>4</w:t>
      </w:r>
      <w:r w:rsidR="00316FE1">
        <w:rPr>
          <w:lang w:val="es-ES"/>
        </w:rPr>
        <w:t xml:space="preserve"> millones. </w:t>
      </w:r>
    </w:p>
    <w:p w14:paraId="6BE52DB8" w14:textId="77777777" w:rsidR="00316FE1" w:rsidRDefault="00316FE1" w:rsidP="00316FE1">
      <w:pPr>
        <w:pStyle w:val="PrrafoTelefnica"/>
        <w:rPr>
          <w:lang w:val="es-ES"/>
        </w:rPr>
      </w:pPr>
    </w:p>
    <w:p w14:paraId="16359E21" w14:textId="60DC7271" w:rsidR="0009315A" w:rsidRDefault="00316FE1" w:rsidP="00316FE1">
      <w:pPr>
        <w:pStyle w:val="PrrafoTelefnica"/>
        <w:rPr>
          <w:lang w:val="es-ES"/>
        </w:rPr>
      </w:pPr>
      <w:r>
        <w:rPr>
          <w:lang w:val="es-ES"/>
        </w:rPr>
        <w:t xml:space="preserve">El Grupo ha </w:t>
      </w:r>
      <w:r w:rsidR="00C666C2">
        <w:rPr>
          <w:lang w:val="es-ES"/>
        </w:rPr>
        <w:t>mantenido su posición de liderazgo global en fibra</w:t>
      </w:r>
      <w:r>
        <w:rPr>
          <w:lang w:val="es-ES"/>
        </w:rPr>
        <w:t xml:space="preserve">, </w:t>
      </w:r>
      <w:r w:rsidR="00C666C2">
        <w:rPr>
          <w:lang w:val="es-ES"/>
        </w:rPr>
        <w:t xml:space="preserve">con un despliegue de </w:t>
      </w:r>
      <w:r w:rsidR="001771DA">
        <w:rPr>
          <w:lang w:val="es-ES"/>
        </w:rPr>
        <w:t>162,7</w:t>
      </w:r>
      <w:r w:rsidR="00C666C2">
        <w:rPr>
          <w:lang w:val="es-ES"/>
        </w:rPr>
        <w:t xml:space="preserve"> millones de unidades inmobiliarias pasadas con redes de banda ancha ultrarrápida (+</w:t>
      </w:r>
      <w:r w:rsidR="00D225A2">
        <w:rPr>
          <w:lang w:val="es-ES"/>
        </w:rPr>
        <w:t>1</w:t>
      </w:r>
      <w:r w:rsidR="00C666C2">
        <w:rPr>
          <w:lang w:val="es-ES"/>
        </w:rPr>
        <w:t xml:space="preserve">%), de las que </w:t>
      </w:r>
      <w:r w:rsidR="00D225A2">
        <w:rPr>
          <w:lang w:val="es-ES"/>
        </w:rPr>
        <w:t>74,9</w:t>
      </w:r>
      <w:r w:rsidR="00C666C2">
        <w:rPr>
          <w:lang w:val="es-ES"/>
        </w:rPr>
        <w:t xml:space="preserve"> millones (+</w:t>
      </w:r>
      <w:r w:rsidR="00D225A2">
        <w:rPr>
          <w:lang w:val="es-ES"/>
        </w:rPr>
        <w:t>6</w:t>
      </w:r>
      <w:r w:rsidR="00C666C2">
        <w:rPr>
          <w:lang w:val="es-ES"/>
        </w:rPr>
        <w:t>%)</w:t>
      </w:r>
      <w:r w:rsidR="00332C30">
        <w:rPr>
          <w:lang w:val="es-ES"/>
        </w:rPr>
        <w:t xml:space="preserve"> corresponden a FTTH</w:t>
      </w:r>
      <w:r w:rsidR="00C666C2">
        <w:rPr>
          <w:lang w:val="es-ES"/>
        </w:rPr>
        <w:t xml:space="preserve">. </w:t>
      </w:r>
    </w:p>
    <w:p w14:paraId="76B366AD" w14:textId="77777777" w:rsidR="0009315A" w:rsidRDefault="0009315A" w:rsidP="00C666C2">
      <w:pPr>
        <w:pStyle w:val="PrrafoTelefnica"/>
        <w:rPr>
          <w:lang w:val="es-ES"/>
        </w:rPr>
      </w:pPr>
    </w:p>
    <w:p w14:paraId="7D0272F4" w14:textId="408F7A41" w:rsidR="00212BCD" w:rsidRDefault="00C666C2" w:rsidP="00B55F2E">
      <w:pPr>
        <w:pStyle w:val="PrrafoTelefnica"/>
        <w:rPr>
          <w:lang w:val="es-ES"/>
        </w:rPr>
      </w:pPr>
      <w:r w:rsidRPr="004571C2">
        <w:rPr>
          <w:lang w:val="es-ES"/>
        </w:rPr>
        <w:t xml:space="preserve">Además, </w:t>
      </w:r>
      <w:r w:rsidR="00332C30">
        <w:rPr>
          <w:lang w:val="es-ES"/>
        </w:rPr>
        <w:t xml:space="preserve">Telefónica </w:t>
      </w:r>
      <w:r w:rsidRPr="004571C2">
        <w:rPr>
          <w:lang w:val="es-ES"/>
        </w:rPr>
        <w:t>ofrece una cobertura 5G del 95% en Españ</w:t>
      </w:r>
      <w:r>
        <w:rPr>
          <w:lang w:val="es-ES"/>
        </w:rPr>
        <w:t>a, del 9</w:t>
      </w:r>
      <w:r w:rsidR="007622DB">
        <w:rPr>
          <w:lang w:val="es-ES"/>
        </w:rPr>
        <w:t>8</w:t>
      </w:r>
      <w:r w:rsidRPr="004571C2">
        <w:rPr>
          <w:lang w:val="es-ES"/>
        </w:rPr>
        <w:t xml:space="preserve">% </w:t>
      </w:r>
      <w:r>
        <w:rPr>
          <w:lang w:val="es-ES"/>
        </w:rPr>
        <w:t>en</w:t>
      </w:r>
      <w:r w:rsidRPr="004571C2">
        <w:rPr>
          <w:lang w:val="es-ES"/>
        </w:rPr>
        <w:t xml:space="preserve"> </w:t>
      </w:r>
      <w:r>
        <w:rPr>
          <w:lang w:val="es-ES"/>
        </w:rPr>
        <w:t xml:space="preserve">Alemania, del </w:t>
      </w:r>
      <w:r w:rsidRPr="004571C2">
        <w:rPr>
          <w:lang w:val="es-ES"/>
        </w:rPr>
        <w:t>7</w:t>
      </w:r>
      <w:r w:rsidR="007622DB">
        <w:rPr>
          <w:lang w:val="es-ES"/>
        </w:rPr>
        <w:t>0</w:t>
      </w:r>
      <w:r w:rsidRPr="004571C2">
        <w:rPr>
          <w:lang w:val="es-ES"/>
        </w:rPr>
        <w:t xml:space="preserve">% </w:t>
      </w:r>
      <w:r>
        <w:rPr>
          <w:lang w:val="es-ES"/>
        </w:rPr>
        <w:t>en Brasil</w:t>
      </w:r>
      <w:r w:rsidRPr="004571C2">
        <w:rPr>
          <w:lang w:val="es-ES"/>
        </w:rPr>
        <w:t xml:space="preserve"> </w:t>
      </w:r>
      <w:r>
        <w:rPr>
          <w:lang w:val="es-ES"/>
        </w:rPr>
        <w:t xml:space="preserve">y del </w:t>
      </w:r>
      <w:r w:rsidRPr="004571C2">
        <w:rPr>
          <w:lang w:val="es-ES"/>
        </w:rPr>
        <w:t xml:space="preserve">87% </w:t>
      </w:r>
      <w:r>
        <w:rPr>
          <w:lang w:val="es-ES"/>
        </w:rPr>
        <w:t>en Reino Unido, para una media del 8</w:t>
      </w:r>
      <w:r w:rsidR="007622DB">
        <w:rPr>
          <w:lang w:val="es-ES"/>
        </w:rPr>
        <w:t>1</w:t>
      </w:r>
      <w:r>
        <w:rPr>
          <w:lang w:val="es-ES"/>
        </w:rPr>
        <w:t xml:space="preserve">% en sus cuatro mercados </w:t>
      </w:r>
      <w:proofErr w:type="spellStart"/>
      <w:r w:rsidR="003473DB">
        <w:rPr>
          <w:lang w:val="es-ES"/>
        </w:rPr>
        <w:t>core</w:t>
      </w:r>
      <w:proofErr w:type="spellEnd"/>
      <w:r>
        <w:rPr>
          <w:lang w:val="es-ES"/>
        </w:rPr>
        <w:t xml:space="preserve">. </w:t>
      </w:r>
    </w:p>
    <w:p w14:paraId="6E54A4B3" w14:textId="61D7DE8D" w:rsidR="00FB7C81" w:rsidRDefault="00FB7C81" w:rsidP="00FB7C81">
      <w:pPr>
        <w:pStyle w:val="PrrafoTelefnica"/>
        <w:ind w:left="0"/>
        <w:rPr>
          <w:lang w:val="es-ES"/>
        </w:rPr>
      </w:pPr>
      <w:r>
        <w:rPr>
          <w:lang w:val="es-ES"/>
        </w:rPr>
        <w:tab/>
      </w:r>
    </w:p>
    <w:sectPr w:rsidR="00FB7C81" w:rsidSect="004E6327">
      <w:headerReference w:type="default" r:id="rId17"/>
      <w:footerReference w:type="even" r:id="rId18"/>
      <w:footerReference w:type="default" r:id="rId19"/>
      <w:footerReference w:type="first" r:id="rId20"/>
      <w:endnotePr>
        <w:numFmt w:val="decimal"/>
      </w:endnotePr>
      <w:pgSz w:w="11900" w:h="16840"/>
      <w:pgMar w:top="1418" w:right="843" w:bottom="1440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587ED" w14:textId="77777777" w:rsidR="000E6A98" w:rsidRDefault="000E6A98" w:rsidP="00932EC0">
      <w:r>
        <w:separator/>
      </w:r>
    </w:p>
  </w:endnote>
  <w:endnote w:type="continuationSeparator" w:id="0">
    <w:p w14:paraId="5BE8C8BA" w14:textId="77777777" w:rsidR="000E6A98" w:rsidRDefault="000E6A98" w:rsidP="0093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elefonica Sans Medium">
    <w:charset w:val="00"/>
    <w:family w:val="modern"/>
    <w:notTrueType/>
    <w:pitch w:val="variable"/>
    <w:sig w:usb0="A000027F" w:usb1="5000A4FB" w:usb2="00000000" w:usb3="00000000" w:csb0="00000097" w:csb1="00000000"/>
  </w:font>
  <w:font w:name="Telefonica ExtraLight">
    <w:altName w:val="Calibri"/>
    <w:charset w:val="00"/>
    <w:family w:val="auto"/>
    <w:pitch w:val="variable"/>
    <w:sig w:usb0="A000002F" w:usb1="4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17668" w14:textId="78ACF4E3" w:rsidR="00937087" w:rsidRDefault="005F5C9E" w:rsidP="004142DD">
    <w:pPr>
      <w:framePr w:wrap="none" w:vAnchor="text" w:hAnchor="margin" w:xAlign="right" w:y="1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3B9F87" wp14:editId="55BFCD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5" name="Cuadro de texto 5" descr="***Este documento está clasificado como PUBLICO por TELEFÓNICA.&#10;***This document is classified as PUBLIC by TELEFÓNIC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6B7C7E" w14:textId="77777777" w:rsidR="005F5C9E" w:rsidRPr="005F5C9E" w:rsidRDefault="005F5C9E" w:rsidP="005F5C9E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  <w:lang w:val="es-ES"/>
                            </w:rPr>
                          </w:pPr>
                          <w:r w:rsidRPr="005F5C9E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  <w:lang w:val="es-ES"/>
                            </w:rPr>
                            <w:t>***Este documento está clasificado como PUBLICO por TELEFÓNICA.</w:t>
                          </w:r>
                        </w:p>
                        <w:p w14:paraId="3F3BA358" w14:textId="3F93A43F" w:rsidR="005F5C9E" w:rsidRPr="005F5C9E" w:rsidRDefault="005F5C9E" w:rsidP="005F5C9E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5F5C9E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  <w:t>***This document is classified as PUBLIC by TELEFÓNICA.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B9F8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alt="***Este documento está clasificado como PUBLICO por TELEFÓNICA.&#10;***This document is classified as PUBLIC by TELEFÓNICA.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D6B7C7E" w14:textId="77777777" w:rsidR="005F5C9E" w:rsidRPr="005F5C9E" w:rsidRDefault="005F5C9E" w:rsidP="005F5C9E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  <w:lang w:val="es-ES"/>
                      </w:rPr>
                    </w:pPr>
                    <w:r w:rsidRPr="005F5C9E"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  <w:lang w:val="es-ES"/>
                      </w:rPr>
                      <w:t>***Este documento está clasificado como PUBLICO por TELEFÓNICA.</w:t>
                    </w:r>
                  </w:p>
                  <w:p w14:paraId="3F3BA358" w14:textId="3F93A43F" w:rsidR="005F5C9E" w:rsidRPr="005F5C9E" w:rsidRDefault="005F5C9E" w:rsidP="005F5C9E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</w:pPr>
                    <w:r w:rsidRPr="005F5C9E"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  <w:t>***This document is classified as PUBLIC by TELEFÓNICA.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Nmerodepgina"/>
      </w:rPr>
      <w:id w:val="1924607036"/>
      <w:docPartObj>
        <w:docPartGallery w:val="Page Numbers (Bottom of Page)"/>
        <w:docPartUnique/>
      </w:docPartObj>
    </w:sdtPr>
    <w:sdtContent>
      <w:p w14:paraId="56720A9F" w14:textId="605DA77A" w:rsidR="00937087" w:rsidRDefault="00937087" w:rsidP="004142DD">
        <w:pPr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5F5C9E"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-1267452554"/>
      <w:docPartObj>
        <w:docPartGallery w:val="Page Numbers (Bottom of Page)"/>
        <w:docPartUnique/>
      </w:docPartObj>
    </w:sdtPr>
    <w:sdtContent>
      <w:p w14:paraId="707834D1" w14:textId="007453B1" w:rsidR="002344AC" w:rsidRDefault="002344AC" w:rsidP="00937087">
        <w:pPr>
          <w:framePr w:wrap="none" w:vAnchor="text" w:hAnchor="margin" w:xAlign="right" w:y="1"/>
          <w:ind w:right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5F5C9E"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-1574120457"/>
      <w:docPartObj>
        <w:docPartGallery w:val="Page Numbers (Bottom of Page)"/>
        <w:docPartUnique/>
      </w:docPartObj>
    </w:sdtPr>
    <w:sdtContent>
      <w:p w14:paraId="4E8F293D" w14:textId="75EF5348" w:rsidR="002344AC" w:rsidRDefault="002344AC" w:rsidP="002344AC">
        <w:pPr>
          <w:framePr w:wrap="none" w:vAnchor="text" w:hAnchor="margin" w:xAlign="right" w:y="1"/>
          <w:ind w:right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5F5C9E"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652DF7FA" w14:textId="77777777" w:rsidR="002344AC" w:rsidRDefault="002344AC" w:rsidP="002344AC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B43AC" w14:textId="17B51597" w:rsidR="0018763A" w:rsidRDefault="005F5C9E" w:rsidP="00937087">
    <w:pPr>
      <w:pStyle w:val="PrrafoTelefnica"/>
      <w:ind w:right="360"/>
      <w:rPr>
        <w:rFonts w:asciiTheme="majorHAnsi" w:hAnsiTheme="majorHAnsi" w:cstheme="majorHAnsi"/>
        <w:b/>
        <w:bCs/>
        <w:sz w:val="20"/>
        <w:szCs w:val="20"/>
        <w:lang w:val="es-ES"/>
      </w:rPr>
    </w:pPr>
    <w:r>
      <w:rPr>
        <w:rFonts w:asciiTheme="majorHAnsi" w:hAnsiTheme="majorHAnsi" w:cstheme="majorHAnsi"/>
        <w:b/>
        <w:bCs/>
        <w:noProof/>
        <w:sz w:val="20"/>
        <w:szCs w:val="20"/>
        <w:lang w:val="es-E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0A03F2" wp14:editId="2257A54D">
              <wp:simplePos x="447675" y="93345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6" name="Cuadro de texto 6" descr="***Este documento está clasificado como PUBLICO por TELEFÓNICA.&#10;***This document is classified as PUBLIC by TELEFÓNIC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CED90B" w14:textId="77777777" w:rsidR="005F5C9E" w:rsidRPr="005F5C9E" w:rsidRDefault="005F5C9E" w:rsidP="005F5C9E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  <w:lang w:val="es-ES"/>
                            </w:rPr>
                          </w:pPr>
                          <w:r w:rsidRPr="005F5C9E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  <w:lang w:val="es-ES"/>
                            </w:rPr>
                            <w:t>***Este documento está clasificado como PUBLICO por TELEFÓNICA.</w:t>
                          </w:r>
                        </w:p>
                        <w:p w14:paraId="0BD3964C" w14:textId="56697773" w:rsidR="005F5C9E" w:rsidRPr="005F5C9E" w:rsidRDefault="005F5C9E" w:rsidP="005F5C9E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5F5C9E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  <w:t>***This document is classified as PUBLIC by TELEFÓNICA.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0A03F2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alt="***Este documento está clasificado como PUBLICO por TELEFÓNICA.&#10;***This document is classified as PUBLIC by TELEFÓNICA.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CCED90B" w14:textId="77777777" w:rsidR="005F5C9E" w:rsidRPr="005F5C9E" w:rsidRDefault="005F5C9E" w:rsidP="005F5C9E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  <w:lang w:val="es-ES"/>
                      </w:rPr>
                    </w:pPr>
                    <w:r w:rsidRPr="005F5C9E"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  <w:lang w:val="es-ES"/>
                      </w:rPr>
                      <w:t>***Este documento está clasificado como PUBLICO por TELEFÓNICA.</w:t>
                    </w:r>
                  </w:p>
                  <w:p w14:paraId="0BD3964C" w14:textId="56697773" w:rsidR="005F5C9E" w:rsidRPr="005F5C9E" w:rsidRDefault="005F5C9E" w:rsidP="005F5C9E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</w:pPr>
                    <w:r w:rsidRPr="005F5C9E"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  <w:t>***This document is classified as PUBLIC by TELEFÓNICA.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1769943" w14:textId="468A841E" w:rsidR="00C97C47" w:rsidRPr="007F1FA2" w:rsidRDefault="00C97C47" w:rsidP="00937087">
    <w:pPr>
      <w:pStyle w:val="PrrafoTelefnica"/>
      <w:ind w:right="360"/>
      <w:rPr>
        <w:lang w:val="es-ES"/>
      </w:rPr>
    </w:pPr>
    <w:r w:rsidRPr="002344AC">
      <w:rPr>
        <w:rFonts w:asciiTheme="majorHAnsi" w:hAnsiTheme="majorHAnsi" w:cstheme="majorHAnsi"/>
        <w:b/>
        <w:bCs/>
        <w:sz w:val="20"/>
        <w:szCs w:val="20"/>
        <w:lang w:val="es-ES"/>
      </w:rPr>
      <w:t>Telefónica, S.A.</w:t>
    </w:r>
  </w:p>
  <w:p w14:paraId="5DE26360" w14:textId="77777777" w:rsidR="00C97C47" w:rsidRPr="002344AC" w:rsidRDefault="00C97C47" w:rsidP="00C97C47">
    <w:pPr>
      <w:tabs>
        <w:tab w:val="left" w:pos="3520"/>
      </w:tabs>
      <w:ind w:left="567" w:right="425"/>
      <w:rPr>
        <w:rFonts w:cstheme="minorHAnsi"/>
        <w:color w:val="6E7893" w:themeColor="accent1"/>
        <w:sz w:val="20"/>
        <w:szCs w:val="20"/>
        <w:lang w:val="es-ES"/>
      </w:rPr>
    </w:pPr>
    <w:r w:rsidRPr="002344AC">
      <w:rPr>
        <w:rFonts w:cstheme="minorHAnsi"/>
        <w:color w:val="6E7893" w:themeColor="accent1"/>
        <w:sz w:val="20"/>
        <w:szCs w:val="20"/>
        <w:lang w:val="es-ES"/>
      </w:rPr>
      <w:t>Dirección de Comunicación Corporativa</w:t>
    </w:r>
  </w:p>
  <w:p w14:paraId="510B3104" w14:textId="4CC150A1" w:rsidR="00C97C47" w:rsidRPr="00846A7A" w:rsidRDefault="00C97C47" w:rsidP="00C97C47">
    <w:pPr>
      <w:tabs>
        <w:tab w:val="left" w:pos="3520"/>
      </w:tabs>
      <w:ind w:left="567" w:right="425"/>
      <w:rPr>
        <w:rFonts w:cstheme="minorHAnsi"/>
        <w:color w:val="6E7893" w:themeColor="accent1"/>
        <w:sz w:val="20"/>
        <w:szCs w:val="20"/>
        <w:lang w:val="es-ES"/>
      </w:rPr>
    </w:pPr>
    <w:r w:rsidRPr="00846A7A">
      <w:rPr>
        <w:rFonts w:cstheme="minorHAnsi"/>
        <w:color w:val="6E7893" w:themeColor="accent1"/>
        <w:sz w:val="20"/>
        <w:szCs w:val="20"/>
        <w:lang w:val="es-ES"/>
      </w:rPr>
      <w:t>prensatelefonica@telefonica.com</w:t>
    </w:r>
  </w:p>
  <w:sdt>
    <w:sdtPr>
      <w:rPr>
        <w:rStyle w:val="Nmerodepgina"/>
      </w:rPr>
      <w:id w:val="8955253"/>
      <w:docPartObj>
        <w:docPartGallery w:val="Page Numbers (Bottom of Page)"/>
        <w:docPartUnique/>
      </w:docPartObj>
    </w:sdtPr>
    <w:sdtEndPr>
      <w:rPr>
        <w:rStyle w:val="Nmerodepgina"/>
        <w:color w:val="6E7893" w:themeColor="accent1"/>
        <w:sz w:val="20"/>
        <w:szCs w:val="20"/>
      </w:rPr>
    </w:sdtEndPr>
    <w:sdtContent>
      <w:p w14:paraId="356449CF" w14:textId="6DAFC798" w:rsidR="00937087" w:rsidRPr="00846A7A" w:rsidRDefault="00937087" w:rsidP="00937087">
        <w:pPr>
          <w:framePr w:wrap="none" w:vAnchor="text" w:hAnchor="page" w:x="10437" w:y="67"/>
          <w:rPr>
            <w:rStyle w:val="Nmerodepgina"/>
            <w:color w:val="6E7893" w:themeColor="accent1"/>
            <w:sz w:val="20"/>
            <w:szCs w:val="20"/>
            <w:lang w:val="es-ES"/>
          </w:rPr>
        </w:pPr>
        <w:r w:rsidRPr="00937087">
          <w:rPr>
            <w:rStyle w:val="Nmerodepgina"/>
            <w:color w:val="6E7893" w:themeColor="accent1"/>
            <w:sz w:val="20"/>
            <w:szCs w:val="20"/>
          </w:rPr>
          <w:fldChar w:fldCharType="begin"/>
        </w:r>
        <w:r w:rsidRPr="00846A7A">
          <w:rPr>
            <w:rStyle w:val="Nmerodepgina"/>
            <w:color w:val="6E7893" w:themeColor="accent1"/>
            <w:sz w:val="20"/>
            <w:szCs w:val="20"/>
            <w:lang w:val="es-ES"/>
          </w:rPr>
          <w:instrText xml:space="preserve"> PAGE </w:instrText>
        </w:r>
        <w:r w:rsidRPr="00937087">
          <w:rPr>
            <w:rStyle w:val="Nmerodepgina"/>
            <w:color w:val="6E7893" w:themeColor="accent1"/>
            <w:sz w:val="20"/>
            <w:szCs w:val="20"/>
          </w:rPr>
          <w:fldChar w:fldCharType="separate"/>
        </w:r>
        <w:r w:rsidR="00C80D32" w:rsidRPr="00846A7A">
          <w:rPr>
            <w:rStyle w:val="Nmerodepgina"/>
            <w:noProof/>
            <w:color w:val="6E7893" w:themeColor="accent1"/>
            <w:sz w:val="20"/>
            <w:szCs w:val="20"/>
            <w:lang w:val="es-ES"/>
          </w:rPr>
          <w:t>3</w:t>
        </w:r>
        <w:r w:rsidRPr="00937087">
          <w:rPr>
            <w:rStyle w:val="Nmerodepgina"/>
            <w:color w:val="6E7893" w:themeColor="accent1"/>
            <w:sz w:val="20"/>
            <w:szCs w:val="20"/>
          </w:rPr>
          <w:fldChar w:fldCharType="end"/>
        </w:r>
      </w:p>
    </w:sdtContent>
  </w:sdt>
  <w:p w14:paraId="63705E7E" w14:textId="77777777" w:rsidR="00C97C47" w:rsidRPr="003F7575" w:rsidRDefault="00C97C47" w:rsidP="00C97C47">
    <w:pPr>
      <w:tabs>
        <w:tab w:val="left" w:pos="3520"/>
      </w:tabs>
      <w:ind w:left="567" w:right="425"/>
      <w:rPr>
        <w:rFonts w:cstheme="minorHAnsi"/>
        <w:color w:val="0066FF" w:themeColor="text2"/>
        <w:lang w:val="es-ES"/>
      </w:rPr>
    </w:pPr>
    <w:r w:rsidRPr="003F7575">
      <w:rPr>
        <w:rFonts w:cstheme="minorHAnsi"/>
        <w:color w:val="0066FF" w:themeColor="text2"/>
        <w:sz w:val="20"/>
        <w:szCs w:val="20"/>
        <w:lang w:val="es-ES"/>
      </w:rPr>
      <w:t>saladeprensa.telefonica.com</w:t>
    </w:r>
  </w:p>
  <w:p w14:paraId="68E5EEDF" w14:textId="7D64684F" w:rsidR="00C97C47" w:rsidRPr="003F7575" w:rsidRDefault="00C97C47">
    <w:pPr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C362C" w14:textId="3F777B13" w:rsidR="00514459" w:rsidRDefault="005F5C9E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5B94F4F" wp14:editId="496A162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4" name="Cuadro de texto 4" descr="***Este documento está clasificado como PUBLICO por TELEFÓNICA.&#10;***This document is classified as PUBLIC by TELEFÓNIC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31980B" w14:textId="77777777" w:rsidR="005F5C9E" w:rsidRPr="005F5C9E" w:rsidRDefault="005F5C9E" w:rsidP="005F5C9E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  <w:lang w:val="es-ES"/>
                            </w:rPr>
                          </w:pPr>
                          <w:r w:rsidRPr="005F5C9E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  <w:lang w:val="es-ES"/>
                            </w:rPr>
                            <w:t>***Este documento está clasificado como PUBLICO por TELEFÓNICA.</w:t>
                          </w:r>
                        </w:p>
                        <w:p w14:paraId="3CA3CFF3" w14:textId="48A2AEFE" w:rsidR="005F5C9E" w:rsidRPr="005F5C9E" w:rsidRDefault="005F5C9E" w:rsidP="005F5C9E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5F5C9E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  <w:t>***This document is classified as PUBLIC by TELEFÓNICA.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B94F4F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8" type="#_x0000_t202" alt="***Este documento está clasificado como PUBLICO por TELEFÓNICA.&#10;***This document is classified as PUBLIC by TELEFÓNICA.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B31980B" w14:textId="77777777" w:rsidR="005F5C9E" w:rsidRPr="005F5C9E" w:rsidRDefault="005F5C9E" w:rsidP="005F5C9E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  <w:lang w:val="es-ES"/>
                      </w:rPr>
                    </w:pPr>
                    <w:r w:rsidRPr="005F5C9E"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  <w:lang w:val="es-ES"/>
                      </w:rPr>
                      <w:t>***Este documento está clasificado como PUBLICO por TELEFÓNICA.</w:t>
                    </w:r>
                  </w:p>
                  <w:p w14:paraId="3CA3CFF3" w14:textId="48A2AEFE" w:rsidR="005F5C9E" w:rsidRPr="005F5C9E" w:rsidRDefault="005F5C9E" w:rsidP="005F5C9E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</w:pPr>
                    <w:r w:rsidRPr="005F5C9E"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  <w:t>***This document is classified as PUBLIC by TELEFÓNICA.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83470" w14:textId="77777777" w:rsidR="000E6A98" w:rsidRDefault="000E6A98" w:rsidP="00932EC0">
      <w:r>
        <w:separator/>
      </w:r>
    </w:p>
  </w:footnote>
  <w:footnote w:type="continuationSeparator" w:id="0">
    <w:p w14:paraId="5D609435" w14:textId="77777777" w:rsidR="000E6A98" w:rsidRDefault="000E6A98" w:rsidP="00932EC0">
      <w:r>
        <w:continuationSeparator/>
      </w:r>
    </w:p>
  </w:footnote>
  <w:footnote w:id="1">
    <w:p w14:paraId="3B0007EF" w14:textId="5CD076B6" w:rsidR="008F61DA" w:rsidRPr="00B43508" w:rsidRDefault="008F61DA" w:rsidP="008F61DA">
      <w:pPr>
        <w:pStyle w:val="PrrafoTelefnica"/>
        <w:ind w:left="0"/>
        <w:rPr>
          <w:i/>
          <w:iCs/>
          <w:sz w:val="16"/>
          <w:szCs w:val="16"/>
          <w:lang w:val="es-ES"/>
        </w:rPr>
      </w:pPr>
      <w:r>
        <w:rPr>
          <w:rStyle w:val="Refdenotaalpie"/>
        </w:rPr>
        <w:footnoteRef/>
      </w:r>
      <w:r w:rsidRPr="008F61DA">
        <w:rPr>
          <w:lang w:val="es-ES"/>
        </w:rPr>
        <w:t xml:space="preserve"> </w:t>
      </w:r>
      <w:r w:rsidRPr="00FB7C81">
        <w:rPr>
          <w:i/>
          <w:iCs/>
          <w:sz w:val="16"/>
          <w:szCs w:val="16"/>
          <w:lang w:val="es-ES_tradnl"/>
        </w:rPr>
        <w:t>A</w:t>
      </w:r>
      <w:r w:rsidR="0066421F">
        <w:rPr>
          <w:i/>
          <w:iCs/>
          <w:sz w:val="16"/>
          <w:szCs w:val="16"/>
          <w:lang w:val="es-ES_tradnl"/>
        </w:rPr>
        <w:t>justado: a</w:t>
      </w:r>
      <w:r w:rsidRPr="00FB7C81">
        <w:rPr>
          <w:i/>
          <w:iCs/>
          <w:sz w:val="16"/>
          <w:szCs w:val="16"/>
          <w:lang w:val="es-ES_tradnl"/>
        </w:rPr>
        <w:t xml:space="preserve">sume perímetro constante </w:t>
      </w:r>
      <w:r w:rsidRPr="00FB7C81">
        <w:rPr>
          <w:i/>
          <w:iCs/>
          <w:sz w:val="16"/>
          <w:szCs w:val="16"/>
          <w:lang w:val="es-ES"/>
        </w:rPr>
        <w:t xml:space="preserve">y las plusvalías/minusvalías derivadas. No incluyen ajustes de reestructuración, deterioros ni impactos materiales no recurrentes. </w:t>
      </w:r>
    </w:p>
    <w:p w14:paraId="2FFA8161" w14:textId="0B3D2987" w:rsidR="008F61DA" w:rsidRPr="008F61DA" w:rsidRDefault="008F61DA" w:rsidP="008F61DA">
      <w:pPr>
        <w:pStyle w:val="Textonotapie"/>
        <w:rPr>
          <w:lang w:val="es-ES"/>
        </w:rPr>
      </w:pPr>
      <w:r w:rsidRPr="00B43508">
        <w:rPr>
          <w:i/>
          <w:iCs/>
          <w:sz w:val="16"/>
          <w:szCs w:val="16"/>
          <w:lang w:val="es-ES"/>
        </w:rPr>
        <w:tab/>
      </w:r>
    </w:p>
  </w:footnote>
  <w:footnote w:id="2">
    <w:p w14:paraId="4D94CE1F" w14:textId="334D8A63" w:rsidR="0066421F" w:rsidRPr="0066421F" w:rsidRDefault="0066421F">
      <w:pPr>
        <w:pStyle w:val="Textonotapie"/>
        <w:rPr>
          <w:color w:val="6E7893" w:themeColor="accent1"/>
          <w:lang w:val="es-ES"/>
        </w:rPr>
      </w:pPr>
      <w:r w:rsidRPr="0066421F">
        <w:rPr>
          <w:rStyle w:val="Refdenotaalpie"/>
          <w:color w:val="6E7893" w:themeColor="accent1"/>
        </w:rPr>
        <w:footnoteRef/>
      </w:r>
      <w:r w:rsidRPr="0066421F">
        <w:rPr>
          <w:color w:val="6E7893" w:themeColor="accent1"/>
          <w:lang w:val="es-ES"/>
        </w:rPr>
        <w:t xml:space="preserve"> </w:t>
      </w:r>
      <w:r w:rsidRPr="0066421F">
        <w:rPr>
          <w:i/>
          <w:iCs/>
          <w:color w:val="6E7893" w:themeColor="accent1"/>
          <w:sz w:val="16"/>
          <w:szCs w:val="16"/>
          <w:lang w:val="es-ES_tradnl"/>
        </w:rPr>
        <w:t xml:space="preserve">Constante: </w:t>
      </w:r>
      <w:r w:rsidRPr="0066421F">
        <w:rPr>
          <w:i/>
          <w:iCs/>
          <w:color w:val="6E7893" w:themeColor="accent1"/>
          <w:sz w:val="16"/>
          <w:szCs w:val="16"/>
          <w:lang w:val="es-ES"/>
        </w:rPr>
        <w:t>asume tipos de cambio constantes (promedio de</w:t>
      </w:r>
      <w:r w:rsidR="009E5CEE">
        <w:rPr>
          <w:i/>
          <w:iCs/>
          <w:color w:val="6E7893" w:themeColor="accent1"/>
          <w:sz w:val="16"/>
          <w:szCs w:val="16"/>
          <w:lang w:val="es-ES"/>
        </w:rPr>
        <w:t>l primer trimestre de</w:t>
      </w:r>
      <w:r w:rsidRPr="0066421F">
        <w:rPr>
          <w:i/>
          <w:iCs/>
          <w:color w:val="6E7893" w:themeColor="accent1"/>
          <w:sz w:val="16"/>
          <w:szCs w:val="16"/>
          <w:lang w:val="es-ES"/>
        </w:rPr>
        <w:t xml:space="preserve"> 2025), considera</w:t>
      </w:r>
      <w:r>
        <w:rPr>
          <w:i/>
          <w:iCs/>
          <w:color w:val="6E7893" w:themeColor="accent1"/>
          <w:sz w:val="16"/>
          <w:szCs w:val="16"/>
          <w:lang w:val="es-ES"/>
        </w:rPr>
        <w:t xml:space="preserve"> un</w:t>
      </w:r>
      <w:r w:rsidRPr="0066421F">
        <w:rPr>
          <w:i/>
          <w:iCs/>
          <w:color w:val="6E7893" w:themeColor="accent1"/>
          <w:sz w:val="16"/>
          <w:szCs w:val="16"/>
          <w:lang w:val="es-ES"/>
        </w:rPr>
        <w:t xml:space="preserve"> perímetro constante y</w:t>
      </w:r>
      <w:r>
        <w:rPr>
          <w:i/>
          <w:iCs/>
          <w:color w:val="6E7893" w:themeColor="accent1"/>
          <w:sz w:val="16"/>
          <w:szCs w:val="16"/>
          <w:lang w:val="es-ES"/>
        </w:rPr>
        <w:t xml:space="preserve"> excluye la contribución al crecimiento de Venezuela</w:t>
      </w:r>
      <w:r w:rsidRPr="0066421F">
        <w:rPr>
          <w:i/>
          <w:iCs/>
          <w:color w:val="6E7893" w:themeColor="accent1"/>
          <w:sz w:val="16"/>
          <w:szCs w:val="16"/>
          <w:lang w:val="es-ES"/>
        </w:rPr>
        <w:t>.</w:t>
      </w:r>
    </w:p>
    <w:p w14:paraId="2182D21E" w14:textId="4078399C" w:rsidR="0066421F" w:rsidRPr="0066421F" w:rsidRDefault="0066421F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27FFE" w14:textId="77777777" w:rsidR="00430CEE" w:rsidRPr="00B31A63" w:rsidRDefault="00430CEE" w:rsidP="00B31A63">
    <w:pPr>
      <w:jc w:val="right"/>
      <w:rPr>
        <w:rFonts w:ascii="Telefonica ExtraLight" w:hAnsi="Telefonica ExtraLight"/>
        <w:color w:val="FFFFFF" w:themeColor="background1"/>
        <w:sz w:val="60"/>
        <w:szCs w:val="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hybridMultilevel"/>
    <w:tmpl w:val="00000012"/>
    <w:lvl w:ilvl="0" w:tplc="E77E581C">
      <w:start w:val="1"/>
      <w:numFmt w:val="bullet"/>
      <w:lvlText w:val="◦"/>
      <w:lvlJc w:val="left"/>
      <w:pPr>
        <w:tabs>
          <w:tab w:val="num" w:pos="850"/>
        </w:tabs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58617A"/>
        <w:sz w:val="20"/>
        <w:u w:val="none"/>
        <w:effect w:val="none"/>
        <w:shd w:val="clear" w:color="auto" w:fill="FFFFFF"/>
      </w:rPr>
    </w:lvl>
    <w:lvl w:ilvl="1" w:tplc="973C79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0768B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60AA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B126D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116F3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A8CDE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BF6D5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8F889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CBE1986"/>
    <w:multiLevelType w:val="hybridMultilevel"/>
    <w:tmpl w:val="A1A6D904"/>
    <w:lvl w:ilvl="0" w:tplc="0C0A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12713E61"/>
    <w:multiLevelType w:val="hybridMultilevel"/>
    <w:tmpl w:val="91804E98"/>
    <w:lvl w:ilvl="0" w:tplc="0C0A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1345676F"/>
    <w:multiLevelType w:val="hybridMultilevel"/>
    <w:tmpl w:val="AA3E8BA4"/>
    <w:lvl w:ilvl="0" w:tplc="08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16EA3749"/>
    <w:multiLevelType w:val="hybridMultilevel"/>
    <w:tmpl w:val="6DEC63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64707"/>
    <w:multiLevelType w:val="hybridMultilevel"/>
    <w:tmpl w:val="19A06D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B2DDC"/>
    <w:multiLevelType w:val="hybridMultilevel"/>
    <w:tmpl w:val="2D8A51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F6F58"/>
    <w:multiLevelType w:val="hybridMultilevel"/>
    <w:tmpl w:val="76E6E2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31389"/>
    <w:multiLevelType w:val="hybridMultilevel"/>
    <w:tmpl w:val="444ED60E"/>
    <w:lvl w:ilvl="0" w:tplc="0C0A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 w15:restartNumberingAfterBreak="0">
    <w:nsid w:val="43541F79"/>
    <w:multiLevelType w:val="hybridMultilevel"/>
    <w:tmpl w:val="148491D8"/>
    <w:lvl w:ilvl="0" w:tplc="929859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C802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A4B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D48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6ED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5EB8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A22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8280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643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6852240"/>
    <w:multiLevelType w:val="hybridMultilevel"/>
    <w:tmpl w:val="7278DE06"/>
    <w:lvl w:ilvl="0" w:tplc="0526D8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A4180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50C9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6286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5288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A842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BA70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24B2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5EA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9DF3DC6"/>
    <w:multiLevelType w:val="hybridMultilevel"/>
    <w:tmpl w:val="1F9E77CA"/>
    <w:lvl w:ilvl="0" w:tplc="EFF67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1268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84E5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58B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2440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426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B819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E9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C6C9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D6D12FA"/>
    <w:multiLevelType w:val="hybridMultilevel"/>
    <w:tmpl w:val="8CB6A874"/>
    <w:lvl w:ilvl="0" w:tplc="0A548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0E6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F834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8E53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ACA2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5881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0E39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E447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A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59532D"/>
    <w:multiLevelType w:val="hybridMultilevel"/>
    <w:tmpl w:val="23CA667C"/>
    <w:lvl w:ilvl="0" w:tplc="CC381E92">
      <w:numFmt w:val="bullet"/>
      <w:lvlText w:val="-"/>
      <w:lvlJc w:val="left"/>
      <w:pPr>
        <w:ind w:left="927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5525312E"/>
    <w:multiLevelType w:val="hybridMultilevel"/>
    <w:tmpl w:val="DC1237E4"/>
    <w:lvl w:ilvl="0" w:tplc="0C0A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5" w15:restartNumberingAfterBreak="0">
    <w:nsid w:val="73752885"/>
    <w:multiLevelType w:val="hybridMultilevel"/>
    <w:tmpl w:val="810894E0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74E67E8A"/>
    <w:multiLevelType w:val="hybridMultilevel"/>
    <w:tmpl w:val="837EDF8C"/>
    <w:lvl w:ilvl="0" w:tplc="92B0E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9073C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A8C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ECB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16F0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4A55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AA3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F86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721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7815452"/>
    <w:multiLevelType w:val="hybridMultilevel"/>
    <w:tmpl w:val="2C66BFF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CCD1F1C"/>
    <w:multiLevelType w:val="hybridMultilevel"/>
    <w:tmpl w:val="E578E070"/>
    <w:lvl w:ilvl="0" w:tplc="D214C27E">
      <w:start w:val="1"/>
      <w:numFmt w:val="bullet"/>
      <w:pStyle w:val="ListaPrrafoTelefnica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7DFB5D7B"/>
    <w:multiLevelType w:val="hybridMultilevel"/>
    <w:tmpl w:val="0D12C884"/>
    <w:lvl w:ilvl="0" w:tplc="F7B46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4298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3035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A288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FE2B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FC08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58C1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3019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3F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EFA14DC"/>
    <w:multiLevelType w:val="hybridMultilevel"/>
    <w:tmpl w:val="5D4E033A"/>
    <w:lvl w:ilvl="0" w:tplc="235A7776">
      <w:start w:val="2"/>
      <w:numFmt w:val="bullet"/>
      <w:lvlText w:val="-"/>
      <w:lvlJc w:val="left"/>
      <w:pPr>
        <w:ind w:left="927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717893849">
    <w:abstractNumId w:val="17"/>
  </w:num>
  <w:num w:numId="2" w16cid:durableId="838888299">
    <w:abstractNumId w:val="18"/>
  </w:num>
  <w:num w:numId="3" w16cid:durableId="1537766083">
    <w:abstractNumId w:val="3"/>
  </w:num>
  <w:num w:numId="4" w16cid:durableId="156459401">
    <w:abstractNumId w:val="4"/>
  </w:num>
  <w:num w:numId="5" w16cid:durableId="1928881953">
    <w:abstractNumId w:val="7"/>
  </w:num>
  <w:num w:numId="6" w16cid:durableId="150869840">
    <w:abstractNumId w:val="20"/>
  </w:num>
  <w:num w:numId="7" w16cid:durableId="1140998083">
    <w:abstractNumId w:val="6"/>
  </w:num>
  <w:num w:numId="8" w16cid:durableId="878975133">
    <w:abstractNumId w:val="15"/>
  </w:num>
  <w:num w:numId="9" w16cid:durableId="1035429358">
    <w:abstractNumId w:val="5"/>
  </w:num>
  <w:num w:numId="10" w16cid:durableId="1058936020">
    <w:abstractNumId w:val="13"/>
  </w:num>
  <w:num w:numId="11" w16cid:durableId="795175585">
    <w:abstractNumId w:val="9"/>
  </w:num>
  <w:num w:numId="12" w16cid:durableId="1474757628">
    <w:abstractNumId w:val="19"/>
  </w:num>
  <w:num w:numId="13" w16cid:durableId="534774571">
    <w:abstractNumId w:val="10"/>
  </w:num>
  <w:num w:numId="14" w16cid:durableId="1012073076">
    <w:abstractNumId w:val="8"/>
  </w:num>
  <w:num w:numId="15" w16cid:durableId="895776743">
    <w:abstractNumId w:val="2"/>
  </w:num>
  <w:num w:numId="16" w16cid:durableId="814418557">
    <w:abstractNumId w:val="11"/>
  </w:num>
  <w:num w:numId="17" w16cid:durableId="1661348346">
    <w:abstractNumId w:val="16"/>
  </w:num>
  <w:num w:numId="18" w16cid:durableId="633290292">
    <w:abstractNumId w:val="1"/>
  </w:num>
  <w:num w:numId="19" w16cid:durableId="1685090179">
    <w:abstractNumId w:val="0"/>
  </w:num>
  <w:num w:numId="20" w16cid:durableId="3630539">
    <w:abstractNumId w:val="18"/>
  </w:num>
  <w:num w:numId="21" w16cid:durableId="81537884">
    <w:abstractNumId w:val="18"/>
  </w:num>
  <w:num w:numId="22" w16cid:durableId="1324309148">
    <w:abstractNumId w:val="14"/>
  </w:num>
  <w:num w:numId="23" w16cid:durableId="916597103">
    <w:abstractNumId w:val="18"/>
  </w:num>
  <w:num w:numId="24" w16cid:durableId="811486808">
    <w:abstractNumId w:val="14"/>
  </w:num>
  <w:num w:numId="25" w16cid:durableId="1244409535">
    <w:abstractNumId w:val="14"/>
  </w:num>
  <w:num w:numId="26" w16cid:durableId="12718131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409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_tradnl" w:vendorID="64" w:dllVersion="0" w:nlCheck="1" w:checkStyle="0"/>
  <w:activeWritingStyle w:appName="MSWord" w:lang="en-IE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B6"/>
    <w:rsid w:val="000019A0"/>
    <w:rsid w:val="00002E7A"/>
    <w:rsid w:val="0000314D"/>
    <w:rsid w:val="000032E5"/>
    <w:rsid w:val="00004265"/>
    <w:rsid w:val="00004325"/>
    <w:rsid w:val="00004B94"/>
    <w:rsid w:val="00005359"/>
    <w:rsid w:val="0000548A"/>
    <w:rsid w:val="000058B1"/>
    <w:rsid w:val="00006304"/>
    <w:rsid w:val="000067B8"/>
    <w:rsid w:val="00006D5B"/>
    <w:rsid w:val="0000756D"/>
    <w:rsid w:val="00010CFA"/>
    <w:rsid w:val="000114E3"/>
    <w:rsid w:val="0001172D"/>
    <w:rsid w:val="0001198E"/>
    <w:rsid w:val="000119A9"/>
    <w:rsid w:val="00011FBC"/>
    <w:rsid w:val="000136A6"/>
    <w:rsid w:val="00013EF1"/>
    <w:rsid w:val="0001425B"/>
    <w:rsid w:val="00015514"/>
    <w:rsid w:val="000161E7"/>
    <w:rsid w:val="0001700E"/>
    <w:rsid w:val="00017269"/>
    <w:rsid w:val="00017950"/>
    <w:rsid w:val="00017F46"/>
    <w:rsid w:val="000208BD"/>
    <w:rsid w:val="00020B94"/>
    <w:rsid w:val="0002113E"/>
    <w:rsid w:val="0002123B"/>
    <w:rsid w:val="00021441"/>
    <w:rsid w:val="000218F5"/>
    <w:rsid w:val="00021979"/>
    <w:rsid w:val="00021E91"/>
    <w:rsid w:val="000221FF"/>
    <w:rsid w:val="0002228C"/>
    <w:rsid w:val="000222B4"/>
    <w:rsid w:val="0002330F"/>
    <w:rsid w:val="000239CB"/>
    <w:rsid w:val="00023CB1"/>
    <w:rsid w:val="00023F43"/>
    <w:rsid w:val="00025B5D"/>
    <w:rsid w:val="00025E5B"/>
    <w:rsid w:val="000262C5"/>
    <w:rsid w:val="00026F79"/>
    <w:rsid w:val="00027CAB"/>
    <w:rsid w:val="0003097E"/>
    <w:rsid w:val="00030F5D"/>
    <w:rsid w:val="00031164"/>
    <w:rsid w:val="000316C4"/>
    <w:rsid w:val="000317E7"/>
    <w:rsid w:val="000320F3"/>
    <w:rsid w:val="00032202"/>
    <w:rsid w:val="0003261A"/>
    <w:rsid w:val="00032BFA"/>
    <w:rsid w:val="00032CE6"/>
    <w:rsid w:val="000349F3"/>
    <w:rsid w:val="0003546E"/>
    <w:rsid w:val="000359F3"/>
    <w:rsid w:val="00035A5E"/>
    <w:rsid w:val="00035C5C"/>
    <w:rsid w:val="00036408"/>
    <w:rsid w:val="00036870"/>
    <w:rsid w:val="00036AE6"/>
    <w:rsid w:val="000374A7"/>
    <w:rsid w:val="00037983"/>
    <w:rsid w:val="00037A58"/>
    <w:rsid w:val="00041FE5"/>
    <w:rsid w:val="000426E9"/>
    <w:rsid w:val="000427B6"/>
    <w:rsid w:val="00042D69"/>
    <w:rsid w:val="00043202"/>
    <w:rsid w:val="000437AF"/>
    <w:rsid w:val="00043A8D"/>
    <w:rsid w:val="000442BE"/>
    <w:rsid w:val="000444FE"/>
    <w:rsid w:val="00044966"/>
    <w:rsid w:val="0004671C"/>
    <w:rsid w:val="000474A7"/>
    <w:rsid w:val="000477AF"/>
    <w:rsid w:val="00047CB1"/>
    <w:rsid w:val="00050259"/>
    <w:rsid w:val="000503B1"/>
    <w:rsid w:val="00050954"/>
    <w:rsid w:val="00050D59"/>
    <w:rsid w:val="0005150D"/>
    <w:rsid w:val="00051705"/>
    <w:rsid w:val="000538C6"/>
    <w:rsid w:val="000539EB"/>
    <w:rsid w:val="00053B8E"/>
    <w:rsid w:val="0005439B"/>
    <w:rsid w:val="0005443A"/>
    <w:rsid w:val="00054583"/>
    <w:rsid w:val="00054845"/>
    <w:rsid w:val="000555BC"/>
    <w:rsid w:val="000556AC"/>
    <w:rsid w:val="00056A1B"/>
    <w:rsid w:val="0005701B"/>
    <w:rsid w:val="0005740A"/>
    <w:rsid w:val="000574F2"/>
    <w:rsid w:val="00060C31"/>
    <w:rsid w:val="00061E96"/>
    <w:rsid w:val="0006216C"/>
    <w:rsid w:val="00062CED"/>
    <w:rsid w:val="00062E0A"/>
    <w:rsid w:val="00063775"/>
    <w:rsid w:val="0006495B"/>
    <w:rsid w:val="000649A5"/>
    <w:rsid w:val="00064B2B"/>
    <w:rsid w:val="00065623"/>
    <w:rsid w:val="000656BD"/>
    <w:rsid w:val="00065F8B"/>
    <w:rsid w:val="000661B6"/>
    <w:rsid w:val="000670B2"/>
    <w:rsid w:val="00067500"/>
    <w:rsid w:val="0006766F"/>
    <w:rsid w:val="0007020D"/>
    <w:rsid w:val="00070FF2"/>
    <w:rsid w:val="000718F9"/>
    <w:rsid w:val="00071D24"/>
    <w:rsid w:val="00072C54"/>
    <w:rsid w:val="000733BF"/>
    <w:rsid w:val="000738D4"/>
    <w:rsid w:val="00074092"/>
    <w:rsid w:val="00074B66"/>
    <w:rsid w:val="0007581A"/>
    <w:rsid w:val="000758E5"/>
    <w:rsid w:val="00075A97"/>
    <w:rsid w:val="00076587"/>
    <w:rsid w:val="0007689C"/>
    <w:rsid w:val="00077106"/>
    <w:rsid w:val="00080664"/>
    <w:rsid w:val="00081332"/>
    <w:rsid w:val="0008139E"/>
    <w:rsid w:val="0008188C"/>
    <w:rsid w:val="00082482"/>
    <w:rsid w:val="000828ED"/>
    <w:rsid w:val="00082AD2"/>
    <w:rsid w:val="00082EDB"/>
    <w:rsid w:val="000836F7"/>
    <w:rsid w:val="00083EAF"/>
    <w:rsid w:val="00084D52"/>
    <w:rsid w:val="00085E97"/>
    <w:rsid w:val="00086898"/>
    <w:rsid w:val="000871DF"/>
    <w:rsid w:val="000873A3"/>
    <w:rsid w:val="0008799A"/>
    <w:rsid w:val="000879F8"/>
    <w:rsid w:val="00087B19"/>
    <w:rsid w:val="00090480"/>
    <w:rsid w:val="00090522"/>
    <w:rsid w:val="0009228C"/>
    <w:rsid w:val="00092350"/>
    <w:rsid w:val="00092FAB"/>
    <w:rsid w:val="0009315A"/>
    <w:rsid w:val="00093B39"/>
    <w:rsid w:val="00093C8E"/>
    <w:rsid w:val="00094222"/>
    <w:rsid w:val="00094E83"/>
    <w:rsid w:val="00096628"/>
    <w:rsid w:val="00096A59"/>
    <w:rsid w:val="00096B25"/>
    <w:rsid w:val="00096D9C"/>
    <w:rsid w:val="000977F7"/>
    <w:rsid w:val="00097B3C"/>
    <w:rsid w:val="000A03F6"/>
    <w:rsid w:val="000A0855"/>
    <w:rsid w:val="000A0EBD"/>
    <w:rsid w:val="000A1617"/>
    <w:rsid w:val="000A1799"/>
    <w:rsid w:val="000A17F5"/>
    <w:rsid w:val="000A1B18"/>
    <w:rsid w:val="000A1B49"/>
    <w:rsid w:val="000A1BD1"/>
    <w:rsid w:val="000A1D26"/>
    <w:rsid w:val="000A2636"/>
    <w:rsid w:val="000A2B49"/>
    <w:rsid w:val="000A3EAD"/>
    <w:rsid w:val="000A409D"/>
    <w:rsid w:val="000A6F12"/>
    <w:rsid w:val="000A7037"/>
    <w:rsid w:val="000A7ADB"/>
    <w:rsid w:val="000B0C92"/>
    <w:rsid w:val="000B135D"/>
    <w:rsid w:val="000B1388"/>
    <w:rsid w:val="000B2BFC"/>
    <w:rsid w:val="000B2DCB"/>
    <w:rsid w:val="000B3820"/>
    <w:rsid w:val="000B3880"/>
    <w:rsid w:val="000B39B6"/>
    <w:rsid w:val="000B3A4D"/>
    <w:rsid w:val="000B3C18"/>
    <w:rsid w:val="000B4105"/>
    <w:rsid w:val="000B5C3E"/>
    <w:rsid w:val="000B6B4C"/>
    <w:rsid w:val="000B73D0"/>
    <w:rsid w:val="000B7B69"/>
    <w:rsid w:val="000C0033"/>
    <w:rsid w:val="000C0566"/>
    <w:rsid w:val="000C08C0"/>
    <w:rsid w:val="000C0C6F"/>
    <w:rsid w:val="000C14BB"/>
    <w:rsid w:val="000C16BF"/>
    <w:rsid w:val="000C2111"/>
    <w:rsid w:val="000C21BB"/>
    <w:rsid w:val="000C2744"/>
    <w:rsid w:val="000C2FA0"/>
    <w:rsid w:val="000C3193"/>
    <w:rsid w:val="000C3783"/>
    <w:rsid w:val="000C43F4"/>
    <w:rsid w:val="000C47E9"/>
    <w:rsid w:val="000C65D6"/>
    <w:rsid w:val="000C681A"/>
    <w:rsid w:val="000C6CDB"/>
    <w:rsid w:val="000C7183"/>
    <w:rsid w:val="000C74D8"/>
    <w:rsid w:val="000C78CF"/>
    <w:rsid w:val="000C7B6D"/>
    <w:rsid w:val="000D019B"/>
    <w:rsid w:val="000D023F"/>
    <w:rsid w:val="000D05C6"/>
    <w:rsid w:val="000D0E53"/>
    <w:rsid w:val="000D13DF"/>
    <w:rsid w:val="000D1A3D"/>
    <w:rsid w:val="000D1CC0"/>
    <w:rsid w:val="000D1CC7"/>
    <w:rsid w:val="000D2123"/>
    <w:rsid w:val="000D3050"/>
    <w:rsid w:val="000D338F"/>
    <w:rsid w:val="000D35CE"/>
    <w:rsid w:val="000D3B11"/>
    <w:rsid w:val="000D3D7F"/>
    <w:rsid w:val="000D3EAC"/>
    <w:rsid w:val="000D4F1D"/>
    <w:rsid w:val="000D54C5"/>
    <w:rsid w:val="000D5EB4"/>
    <w:rsid w:val="000D6E2D"/>
    <w:rsid w:val="000D73F6"/>
    <w:rsid w:val="000D7852"/>
    <w:rsid w:val="000D7AE8"/>
    <w:rsid w:val="000E0303"/>
    <w:rsid w:val="000E03E5"/>
    <w:rsid w:val="000E0AE9"/>
    <w:rsid w:val="000E174F"/>
    <w:rsid w:val="000E185D"/>
    <w:rsid w:val="000E18A7"/>
    <w:rsid w:val="000E1A8D"/>
    <w:rsid w:val="000E1D71"/>
    <w:rsid w:val="000E312E"/>
    <w:rsid w:val="000E3AE4"/>
    <w:rsid w:val="000E4B53"/>
    <w:rsid w:val="000E4C64"/>
    <w:rsid w:val="000E50D1"/>
    <w:rsid w:val="000E533B"/>
    <w:rsid w:val="000E5421"/>
    <w:rsid w:val="000E5EA2"/>
    <w:rsid w:val="000E5FB5"/>
    <w:rsid w:val="000E6A98"/>
    <w:rsid w:val="000E73D1"/>
    <w:rsid w:val="000F04EF"/>
    <w:rsid w:val="000F0BB4"/>
    <w:rsid w:val="000F1C9E"/>
    <w:rsid w:val="000F3252"/>
    <w:rsid w:val="000F3C5E"/>
    <w:rsid w:val="000F3CAA"/>
    <w:rsid w:val="000F42D0"/>
    <w:rsid w:val="000F44B6"/>
    <w:rsid w:val="000F4631"/>
    <w:rsid w:val="000F468B"/>
    <w:rsid w:val="000F4CA2"/>
    <w:rsid w:val="000F59A0"/>
    <w:rsid w:val="000F7EDB"/>
    <w:rsid w:val="00100635"/>
    <w:rsid w:val="00100B05"/>
    <w:rsid w:val="0010101F"/>
    <w:rsid w:val="0010144D"/>
    <w:rsid w:val="0010159D"/>
    <w:rsid w:val="001021BB"/>
    <w:rsid w:val="001026B0"/>
    <w:rsid w:val="00103216"/>
    <w:rsid w:val="00103422"/>
    <w:rsid w:val="001035BF"/>
    <w:rsid w:val="00103B0C"/>
    <w:rsid w:val="00103BC2"/>
    <w:rsid w:val="00103EA7"/>
    <w:rsid w:val="00104275"/>
    <w:rsid w:val="00104338"/>
    <w:rsid w:val="0010546A"/>
    <w:rsid w:val="00106688"/>
    <w:rsid w:val="00107309"/>
    <w:rsid w:val="001073D1"/>
    <w:rsid w:val="001104CF"/>
    <w:rsid w:val="00111598"/>
    <w:rsid w:val="001120CD"/>
    <w:rsid w:val="00112B7A"/>
    <w:rsid w:val="00113AAA"/>
    <w:rsid w:val="00113D75"/>
    <w:rsid w:val="00115E94"/>
    <w:rsid w:val="001161B0"/>
    <w:rsid w:val="001174EB"/>
    <w:rsid w:val="00117528"/>
    <w:rsid w:val="001177F6"/>
    <w:rsid w:val="00120438"/>
    <w:rsid w:val="001209B3"/>
    <w:rsid w:val="00120D40"/>
    <w:rsid w:val="00120E9A"/>
    <w:rsid w:val="0012257F"/>
    <w:rsid w:val="00122852"/>
    <w:rsid w:val="00122FE0"/>
    <w:rsid w:val="00124560"/>
    <w:rsid w:val="001246D6"/>
    <w:rsid w:val="00124EE7"/>
    <w:rsid w:val="001258DA"/>
    <w:rsid w:val="00125BD0"/>
    <w:rsid w:val="00125F1E"/>
    <w:rsid w:val="001265CF"/>
    <w:rsid w:val="001267EF"/>
    <w:rsid w:val="00126806"/>
    <w:rsid w:val="00126BE2"/>
    <w:rsid w:val="00127101"/>
    <w:rsid w:val="00127233"/>
    <w:rsid w:val="001277ED"/>
    <w:rsid w:val="00130061"/>
    <w:rsid w:val="00130BB3"/>
    <w:rsid w:val="00130D50"/>
    <w:rsid w:val="00130E84"/>
    <w:rsid w:val="00131395"/>
    <w:rsid w:val="0013139E"/>
    <w:rsid w:val="001315C9"/>
    <w:rsid w:val="00131D48"/>
    <w:rsid w:val="0013246B"/>
    <w:rsid w:val="00132907"/>
    <w:rsid w:val="001331B5"/>
    <w:rsid w:val="00133F1D"/>
    <w:rsid w:val="00133FEA"/>
    <w:rsid w:val="00134F0E"/>
    <w:rsid w:val="00135179"/>
    <w:rsid w:val="001353E2"/>
    <w:rsid w:val="00135B90"/>
    <w:rsid w:val="00135F7B"/>
    <w:rsid w:val="00136996"/>
    <w:rsid w:val="00136D05"/>
    <w:rsid w:val="00137711"/>
    <w:rsid w:val="0013783F"/>
    <w:rsid w:val="00137E51"/>
    <w:rsid w:val="00140729"/>
    <w:rsid w:val="001409EF"/>
    <w:rsid w:val="0014191D"/>
    <w:rsid w:val="00141C25"/>
    <w:rsid w:val="00142432"/>
    <w:rsid w:val="00142CF7"/>
    <w:rsid w:val="001432C6"/>
    <w:rsid w:val="001435DE"/>
    <w:rsid w:val="00143DE0"/>
    <w:rsid w:val="00143F2E"/>
    <w:rsid w:val="00145028"/>
    <w:rsid w:val="001452A7"/>
    <w:rsid w:val="00146E5C"/>
    <w:rsid w:val="001471B5"/>
    <w:rsid w:val="00147320"/>
    <w:rsid w:val="001476C7"/>
    <w:rsid w:val="00147C69"/>
    <w:rsid w:val="00147D46"/>
    <w:rsid w:val="00147E2B"/>
    <w:rsid w:val="00151513"/>
    <w:rsid w:val="0015187A"/>
    <w:rsid w:val="0015266C"/>
    <w:rsid w:val="00152CA6"/>
    <w:rsid w:val="0015367B"/>
    <w:rsid w:val="00154304"/>
    <w:rsid w:val="001543EB"/>
    <w:rsid w:val="00155C61"/>
    <w:rsid w:val="00156888"/>
    <w:rsid w:val="001573CF"/>
    <w:rsid w:val="00157AB5"/>
    <w:rsid w:val="00160277"/>
    <w:rsid w:val="001609BE"/>
    <w:rsid w:val="00160D12"/>
    <w:rsid w:val="00160E2A"/>
    <w:rsid w:val="001617A5"/>
    <w:rsid w:val="00161B1E"/>
    <w:rsid w:val="00161F79"/>
    <w:rsid w:val="0016374E"/>
    <w:rsid w:val="0016394A"/>
    <w:rsid w:val="00163AE5"/>
    <w:rsid w:val="001645FB"/>
    <w:rsid w:val="00165866"/>
    <w:rsid w:val="00166AEE"/>
    <w:rsid w:val="00166F67"/>
    <w:rsid w:val="00167C1A"/>
    <w:rsid w:val="00167C51"/>
    <w:rsid w:val="00167D0C"/>
    <w:rsid w:val="0017051E"/>
    <w:rsid w:val="001710FD"/>
    <w:rsid w:val="0017177F"/>
    <w:rsid w:val="00171BC8"/>
    <w:rsid w:val="00173138"/>
    <w:rsid w:val="001736CC"/>
    <w:rsid w:val="00173A3B"/>
    <w:rsid w:val="00173CE7"/>
    <w:rsid w:val="00174159"/>
    <w:rsid w:val="00174491"/>
    <w:rsid w:val="00175CE1"/>
    <w:rsid w:val="00175F14"/>
    <w:rsid w:val="00176495"/>
    <w:rsid w:val="00176684"/>
    <w:rsid w:val="00176752"/>
    <w:rsid w:val="00176ADA"/>
    <w:rsid w:val="00176D84"/>
    <w:rsid w:val="00177020"/>
    <w:rsid w:val="001771DA"/>
    <w:rsid w:val="00177970"/>
    <w:rsid w:val="0018052C"/>
    <w:rsid w:val="00180818"/>
    <w:rsid w:val="0018104F"/>
    <w:rsid w:val="00181164"/>
    <w:rsid w:val="00181518"/>
    <w:rsid w:val="00182469"/>
    <w:rsid w:val="0018258A"/>
    <w:rsid w:val="0018289B"/>
    <w:rsid w:val="00183138"/>
    <w:rsid w:val="001839C4"/>
    <w:rsid w:val="001847BE"/>
    <w:rsid w:val="00185097"/>
    <w:rsid w:val="0018527E"/>
    <w:rsid w:val="00185F4E"/>
    <w:rsid w:val="001860D5"/>
    <w:rsid w:val="00186682"/>
    <w:rsid w:val="001868AB"/>
    <w:rsid w:val="0018763A"/>
    <w:rsid w:val="00187A93"/>
    <w:rsid w:val="00187C6F"/>
    <w:rsid w:val="00187DE1"/>
    <w:rsid w:val="0019047D"/>
    <w:rsid w:val="00190DA4"/>
    <w:rsid w:val="00191D70"/>
    <w:rsid w:val="00192B2D"/>
    <w:rsid w:val="00192CBD"/>
    <w:rsid w:val="00193A1D"/>
    <w:rsid w:val="00194107"/>
    <w:rsid w:val="00194DEA"/>
    <w:rsid w:val="00195110"/>
    <w:rsid w:val="00195964"/>
    <w:rsid w:val="001968C8"/>
    <w:rsid w:val="00196C18"/>
    <w:rsid w:val="00196D81"/>
    <w:rsid w:val="001970C2"/>
    <w:rsid w:val="00197A2B"/>
    <w:rsid w:val="00197B61"/>
    <w:rsid w:val="001A0168"/>
    <w:rsid w:val="001A031D"/>
    <w:rsid w:val="001A06BE"/>
    <w:rsid w:val="001A0DAC"/>
    <w:rsid w:val="001A176B"/>
    <w:rsid w:val="001A255F"/>
    <w:rsid w:val="001A2BED"/>
    <w:rsid w:val="001A2BF5"/>
    <w:rsid w:val="001A323F"/>
    <w:rsid w:val="001A38FA"/>
    <w:rsid w:val="001A3BB5"/>
    <w:rsid w:val="001A3E8B"/>
    <w:rsid w:val="001A3F77"/>
    <w:rsid w:val="001A4F81"/>
    <w:rsid w:val="001A77F0"/>
    <w:rsid w:val="001A78BF"/>
    <w:rsid w:val="001A792A"/>
    <w:rsid w:val="001A7C97"/>
    <w:rsid w:val="001A7E00"/>
    <w:rsid w:val="001B0112"/>
    <w:rsid w:val="001B03D7"/>
    <w:rsid w:val="001B0499"/>
    <w:rsid w:val="001B0DF6"/>
    <w:rsid w:val="001B0EA5"/>
    <w:rsid w:val="001B131B"/>
    <w:rsid w:val="001B20FC"/>
    <w:rsid w:val="001B24C6"/>
    <w:rsid w:val="001B2E20"/>
    <w:rsid w:val="001B30DC"/>
    <w:rsid w:val="001B3216"/>
    <w:rsid w:val="001B47B6"/>
    <w:rsid w:val="001B4817"/>
    <w:rsid w:val="001B5099"/>
    <w:rsid w:val="001B541D"/>
    <w:rsid w:val="001B56CB"/>
    <w:rsid w:val="001B57B1"/>
    <w:rsid w:val="001B5B50"/>
    <w:rsid w:val="001B60DA"/>
    <w:rsid w:val="001B65DD"/>
    <w:rsid w:val="001B68FA"/>
    <w:rsid w:val="001B694D"/>
    <w:rsid w:val="001B6BB0"/>
    <w:rsid w:val="001B7183"/>
    <w:rsid w:val="001C0241"/>
    <w:rsid w:val="001C0920"/>
    <w:rsid w:val="001C11AD"/>
    <w:rsid w:val="001C12AC"/>
    <w:rsid w:val="001C1CDF"/>
    <w:rsid w:val="001C2078"/>
    <w:rsid w:val="001C238A"/>
    <w:rsid w:val="001C2EFE"/>
    <w:rsid w:val="001C30E0"/>
    <w:rsid w:val="001C35B7"/>
    <w:rsid w:val="001C35CE"/>
    <w:rsid w:val="001C3667"/>
    <w:rsid w:val="001C3786"/>
    <w:rsid w:val="001C4669"/>
    <w:rsid w:val="001C471F"/>
    <w:rsid w:val="001C4CCA"/>
    <w:rsid w:val="001C4EDB"/>
    <w:rsid w:val="001C5CB9"/>
    <w:rsid w:val="001C5DFA"/>
    <w:rsid w:val="001C5F3A"/>
    <w:rsid w:val="001C6755"/>
    <w:rsid w:val="001C6B2E"/>
    <w:rsid w:val="001C6C95"/>
    <w:rsid w:val="001C6CF3"/>
    <w:rsid w:val="001D00CC"/>
    <w:rsid w:val="001D07E0"/>
    <w:rsid w:val="001D091B"/>
    <w:rsid w:val="001D1885"/>
    <w:rsid w:val="001D1D77"/>
    <w:rsid w:val="001D2291"/>
    <w:rsid w:val="001D3218"/>
    <w:rsid w:val="001D353A"/>
    <w:rsid w:val="001D40A2"/>
    <w:rsid w:val="001D4385"/>
    <w:rsid w:val="001D4F55"/>
    <w:rsid w:val="001D654F"/>
    <w:rsid w:val="001D7298"/>
    <w:rsid w:val="001D7510"/>
    <w:rsid w:val="001D7555"/>
    <w:rsid w:val="001D771E"/>
    <w:rsid w:val="001D78C1"/>
    <w:rsid w:val="001D7996"/>
    <w:rsid w:val="001E0092"/>
    <w:rsid w:val="001E047F"/>
    <w:rsid w:val="001E05BD"/>
    <w:rsid w:val="001E101F"/>
    <w:rsid w:val="001E109B"/>
    <w:rsid w:val="001E1D9D"/>
    <w:rsid w:val="001E21D9"/>
    <w:rsid w:val="001E235C"/>
    <w:rsid w:val="001E273D"/>
    <w:rsid w:val="001E36FC"/>
    <w:rsid w:val="001E4460"/>
    <w:rsid w:val="001E46E3"/>
    <w:rsid w:val="001E5B41"/>
    <w:rsid w:val="001E5CC9"/>
    <w:rsid w:val="001E5E65"/>
    <w:rsid w:val="001E6080"/>
    <w:rsid w:val="001E62FF"/>
    <w:rsid w:val="001E6312"/>
    <w:rsid w:val="001E6A2C"/>
    <w:rsid w:val="001E6DFB"/>
    <w:rsid w:val="001E7124"/>
    <w:rsid w:val="001E74CB"/>
    <w:rsid w:val="001E7CDA"/>
    <w:rsid w:val="001F0F79"/>
    <w:rsid w:val="001F1E76"/>
    <w:rsid w:val="001F234D"/>
    <w:rsid w:val="001F2B3C"/>
    <w:rsid w:val="001F31D8"/>
    <w:rsid w:val="001F3667"/>
    <w:rsid w:val="001F42D0"/>
    <w:rsid w:val="001F4427"/>
    <w:rsid w:val="001F457C"/>
    <w:rsid w:val="001F4D48"/>
    <w:rsid w:val="001F4E59"/>
    <w:rsid w:val="001F5A71"/>
    <w:rsid w:val="001F6336"/>
    <w:rsid w:val="001F68F1"/>
    <w:rsid w:val="001F6F71"/>
    <w:rsid w:val="002003CA"/>
    <w:rsid w:val="0020066B"/>
    <w:rsid w:val="00202946"/>
    <w:rsid w:val="0020348E"/>
    <w:rsid w:val="002038DB"/>
    <w:rsid w:val="00204069"/>
    <w:rsid w:val="002055CE"/>
    <w:rsid w:val="002064ED"/>
    <w:rsid w:val="002066E3"/>
    <w:rsid w:val="002076BB"/>
    <w:rsid w:val="00207F2F"/>
    <w:rsid w:val="00210427"/>
    <w:rsid w:val="0021089D"/>
    <w:rsid w:val="00210F72"/>
    <w:rsid w:val="00210FE5"/>
    <w:rsid w:val="002112CF"/>
    <w:rsid w:val="00211763"/>
    <w:rsid w:val="00212469"/>
    <w:rsid w:val="0021252B"/>
    <w:rsid w:val="00212BCD"/>
    <w:rsid w:val="002131C1"/>
    <w:rsid w:val="0021327D"/>
    <w:rsid w:val="00213364"/>
    <w:rsid w:val="002134C7"/>
    <w:rsid w:val="00213602"/>
    <w:rsid w:val="00214BEA"/>
    <w:rsid w:val="00214DB7"/>
    <w:rsid w:val="00214FAE"/>
    <w:rsid w:val="0021557C"/>
    <w:rsid w:val="002155CF"/>
    <w:rsid w:val="00215B58"/>
    <w:rsid w:val="0021607A"/>
    <w:rsid w:val="002163F5"/>
    <w:rsid w:val="0021699E"/>
    <w:rsid w:val="00216B3A"/>
    <w:rsid w:val="0021752D"/>
    <w:rsid w:val="002179CE"/>
    <w:rsid w:val="00217E21"/>
    <w:rsid w:val="00217E52"/>
    <w:rsid w:val="00220C0D"/>
    <w:rsid w:val="002210E2"/>
    <w:rsid w:val="0022241E"/>
    <w:rsid w:val="002226D9"/>
    <w:rsid w:val="00222997"/>
    <w:rsid w:val="002239EF"/>
    <w:rsid w:val="00223E0E"/>
    <w:rsid w:val="002242A9"/>
    <w:rsid w:val="00224F1D"/>
    <w:rsid w:val="00224FD9"/>
    <w:rsid w:val="00224FFE"/>
    <w:rsid w:val="0022539B"/>
    <w:rsid w:val="002266EE"/>
    <w:rsid w:val="002273EF"/>
    <w:rsid w:val="00227B8C"/>
    <w:rsid w:val="00230008"/>
    <w:rsid w:val="0023032E"/>
    <w:rsid w:val="002304F7"/>
    <w:rsid w:val="00231661"/>
    <w:rsid w:val="00232149"/>
    <w:rsid w:val="00233544"/>
    <w:rsid w:val="00233DDD"/>
    <w:rsid w:val="002344AC"/>
    <w:rsid w:val="00234AEC"/>
    <w:rsid w:val="00234E59"/>
    <w:rsid w:val="00235395"/>
    <w:rsid w:val="00235554"/>
    <w:rsid w:val="0023562C"/>
    <w:rsid w:val="002358E1"/>
    <w:rsid w:val="00236218"/>
    <w:rsid w:val="002367D6"/>
    <w:rsid w:val="00242306"/>
    <w:rsid w:val="00243257"/>
    <w:rsid w:val="00244632"/>
    <w:rsid w:val="002462E5"/>
    <w:rsid w:val="002465FB"/>
    <w:rsid w:val="00246D0B"/>
    <w:rsid w:val="002473D6"/>
    <w:rsid w:val="00250029"/>
    <w:rsid w:val="0025071B"/>
    <w:rsid w:val="00250844"/>
    <w:rsid w:val="00250BBE"/>
    <w:rsid w:val="00250EF3"/>
    <w:rsid w:val="00251944"/>
    <w:rsid w:val="00251A8A"/>
    <w:rsid w:val="00251B0F"/>
    <w:rsid w:val="00251CC5"/>
    <w:rsid w:val="00252602"/>
    <w:rsid w:val="002528DA"/>
    <w:rsid w:val="00254917"/>
    <w:rsid w:val="00254961"/>
    <w:rsid w:val="00255054"/>
    <w:rsid w:val="0025547F"/>
    <w:rsid w:val="002554BB"/>
    <w:rsid w:val="00255F95"/>
    <w:rsid w:val="00256DB6"/>
    <w:rsid w:val="002611B5"/>
    <w:rsid w:val="00261A65"/>
    <w:rsid w:val="00261C41"/>
    <w:rsid w:val="0026206F"/>
    <w:rsid w:val="00262B6B"/>
    <w:rsid w:val="002632D0"/>
    <w:rsid w:val="0026378C"/>
    <w:rsid w:val="00263ED3"/>
    <w:rsid w:val="0026403C"/>
    <w:rsid w:val="002643EF"/>
    <w:rsid w:val="0026454B"/>
    <w:rsid w:val="00264C07"/>
    <w:rsid w:val="00265635"/>
    <w:rsid w:val="00266844"/>
    <w:rsid w:val="00266939"/>
    <w:rsid w:val="002679CB"/>
    <w:rsid w:val="00267C79"/>
    <w:rsid w:val="002701EF"/>
    <w:rsid w:val="0027054A"/>
    <w:rsid w:val="00270BC6"/>
    <w:rsid w:val="00270D0D"/>
    <w:rsid w:val="00270DA3"/>
    <w:rsid w:val="00272CE8"/>
    <w:rsid w:val="0027302C"/>
    <w:rsid w:val="002732FC"/>
    <w:rsid w:val="00273769"/>
    <w:rsid w:val="00273BD9"/>
    <w:rsid w:val="00273CBA"/>
    <w:rsid w:val="002740A8"/>
    <w:rsid w:val="002750E5"/>
    <w:rsid w:val="002758BB"/>
    <w:rsid w:val="00276315"/>
    <w:rsid w:val="002764F5"/>
    <w:rsid w:val="0027726F"/>
    <w:rsid w:val="002776BE"/>
    <w:rsid w:val="00277A40"/>
    <w:rsid w:val="00280063"/>
    <w:rsid w:val="002805FC"/>
    <w:rsid w:val="0028064F"/>
    <w:rsid w:val="00280879"/>
    <w:rsid w:val="00280D1E"/>
    <w:rsid w:val="0028251F"/>
    <w:rsid w:val="00282ACE"/>
    <w:rsid w:val="00283029"/>
    <w:rsid w:val="00283ACC"/>
    <w:rsid w:val="00283F15"/>
    <w:rsid w:val="002845F7"/>
    <w:rsid w:val="00284A3D"/>
    <w:rsid w:val="00284B42"/>
    <w:rsid w:val="00284CCB"/>
    <w:rsid w:val="00285ED9"/>
    <w:rsid w:val="00286656"/>
    <w:rsid w:val="0028728C"/>
    <w:rsid w:val="0029026F"/>
    <w:rsid w:val="002905C8"/>
    <w:rsid w:val="002907FF"/>
    <w:rsid w:val="0029093A"/>
    <w:rsid w:val="0029188A"/>
    <w:rsid w:val="002918A8"/>
    <w:rsid w:val="00291D0B"/>
    <w:rsid w:val="0029201C"/>
    <w:rsid w:val="00292511"/>
    <w:rsid w:val="00292D87"/>
    <w:rsid w:val="002944A3"/>
    <w:rsid w:val="002947A3"/>
    <w:rsid w:val="00294DE7"/>
    <w:rsid w:val="00295088"/>
    <w:rsid w:val="00295DF8"/>
    <w:rsid w:val="0029629B"/>
    <w:rsid w:val="00297924"/>
    <w:rsid w:val="002A00BC"/>
    <w:rsid w:val="002A04B1"/>
    <w:rsid w:val="002A056D"/>
    <w:rsid w:val="002A0A69"/>
    <w:rsid w:val="002A0BAB"/>
    <w:rsid w:val="002A0CC2"/>
    <w:rsid w:val="002A245A"/>
    <w:rsid w:val="002A255F"/>
    <w:rsid w:val="002A265C"/>
    <w:rsid w:val="002A3000"/>
    <w:rsid w:val="002A3E4A"/>
    <w:rsid w:val="002A4CC3"/>
    <w:rsid w:val="002A546F"/>
    <w:rsid w:val="002A5866"/>
    <w:rsid w:val="002A589A"/>
    <w:rsid w:val="002A6328"/>
    <w:rsid w:val="002A6446"/>
    <w:rsid w:val="002A6F48"/>
    <w:rsid w:val="002A6F7F"/>
    <w:rsid w:val="002A7060"/>
    <w:rsid w:val="002A717C"/>
    <w:rsid w:val="002A7C3B"/>
    <w:rsid w:val="002A7EDB"/>
    <w:rsid w:val="002A7F5E"/>
    <w:rsid w:val="002B0175"/>
    <w:rsid w:val="002B0CA1"/>
    <w:rsid w:val="002B0E81"/>
    <w:rsid w:val="002B1137"/>
    <w:rsid w:val="002B1C31"/>
    <w:rsid w:val="002B3471"/>
    <w:rsid w:val="002B419A"/>
    <w:rsid w:val="002B43E1"/>
    <w:rsid w:val="002B47F4"/>
    <w:rsid w:val="002B49D2"/>
    <w:rsid w:val="002B5248"/>
    <w:rsid w:val="002B5B0D"/>
    <w:rsid w:val="002B5B43"/>
    <w:rsid w:val="002B5EA6"/>
    <w:rsid w:val="002B6685"/>
    <w:rsid w:val="002B6783"/>
    <w:rsid w:val="002B6F1C"/>
    <w:rsid w:val="002B7B68"/>
    <w:rsid w:val="002B7DBF"/>
    <w:rsid w:val="002B7DC3"/>
    <w:rsid w:val="002C0A84"/>
    <w:rsid w:val="002C0D7D"/>
    <w:rsid w:val="002C1129"/>
    <w:rsid w:val="002C125E"/>
    <w:rsid w:val="002C160E"/>
    <w:rsid w:val="002C1839"/>
    <w:rsid w:val="002C1E4F"/>
    <w:rsid w:val="002C23E6"/>
    <w:rsid w:val="002C2A4E"/>
    <w:rsid w:val="002C2AE0"/>
    <w:rsid w:val="002C2C5A"/>
    <w:rsid w:val="002C2EC6"/>
    <w:rsid w:val="002C2F73"/>
    <w:rsid w:val="002C3209"/>
    <w:rsid w:val="002C3EC5"/>
    <w:rsid w:val="002C3F55"/>
    <w:rsid w:val="002C4140"/>
    <w:rsid w:val="002C5E4E"/>
    <w:rsid w:val="002C6862"/>
    <w:rsid w:val="002C6D47"/>
    <w:rsid w:val="002C70C1"/>
    <w:rsid w:val="002C7C45"/>
    <w:rsid w:val="002C7ED5"/>
    <w:rsid w:val="002D0A82"/>
    <w:rsid w:val="002D11B1"/>
    <w:rsid w:val="002D3836"/>
    <w:rsid w:val="002D3990"/>
    <w:rsid w:val="002D3D5E"/>
    <w:rsid w:val="002D3EDE"/>
    <w:rsid w:val="002D48AF"/>
    <w:rsid w:val="002D4919"/>
    <w:rsid w:val="002D4B8B"/>
    <w:rsid w:val="002D579E"/>
    <w:rsid w:val="002D5CDC"/>
    <w:rsid w:val="002D69F7"/>
    <w:rsid w:val="002D6F1C"/>
    <w:rsid w:val="002D7416"/>
    <w:rsid w:val="002D7AE4"/>
    <w:rsid w:val="002E1292"/>
    <w:rsid w:val="002E178E"/>
    <w:rsid w:val="002E1B48"/>
    <w:rsid w:val="002E3007"/>
    <w:rsid w:val="002E33F0"/>
    <w:rsid w:val="002E3874"/>
    <w:rsid w:val="002E4149"/>
    <w:rsid w:val="002E47B6"/>
    <w:rsid w:val="002E51A1"/>
    <w:rsid w:val="002E568D"/>
    <w:rsid w:val="002E5C8C"/>
    <w:rsid w:val="002E605B"/>
    <w:rsid w:val="002E6931"/>
    <w:rsid w:val="002F06BF"/>
    <w:rsid w:val="002F0A92"/>
    <w:rsid w:val="002F0F63"/>
    <w:rsid w:val="002F0FAF"/>
    <w:rsid w:val="002F170C"/>
    <w:rsid w:val="002F1726"/>
    <w:rsid w:val="002F21DA"/>
    <w:rsid w:val="002F28B3"/>
    <w:rsid w:val="002F2A12"/>
    <w:rsid w:val="002F3161"/>
    <w:rsid w:val="002F331D"/>
    <w:rsid w:val="002F4672"/>
    <w:rsid w:val="002F4E3B"/>
    <w:rsid w:val="002F4ED6"/>
    <w:rsid w:val="002F4EE8"/>
    <w:rsid w:val="002F53C2"/>
    <w:rsid w:val="002F5B49"/>
    <w:rsid w:val="002F5F2C"/>
    <w:rsid w:val="002F6680"/>
    <w:rsid w:val="002F681B"/>
    <w:rsid w:val="002F7240"/>
    <w:rsid w:val="00300570"/>
    <w:rsid w:val="00301081"/>
    <w:rsid w:val="00301E98"/>
    <w:rsid w:val="0030214B"/>
    <w:rsid w:val="003021A7"/>
    <w:rsid w:val="0030225B"/>
    <w:rsid w:val="003035EE"/>
    <w:rsid w:val="00303AAB"/>
    <w:rsid w:val="003040C4"/>
    <w:rsid w:val="00304B94"/>
    <w:rsid w:val="00304CF7"/>
    <w:rsid w:val="00305477"/>
    <w:rsid w:val="00305905"/>
    <w:rsid w:val="00305EC9"/>
    <w:rsid w:val="00306F14"/>
    <w:rsid w:val="0030790B"/>
    <w:rsid w:val="0031031D"/>
    <w:rsid w:val="003103EA"/>
    <w:rsid w:val="00310857"/>
    <w:rsid w:val="00310B30"/>
    <w:rsid w:val="00310E7C"/>
    <w:rsid w:val="00311550"/>
    <w:rsid w:val="00311CAF"/>
    <w:rsid w:val="00311D85"/>
    <w:rsid w:val="0031220F"/>
    <w:rsid w:val="00312A73"/>
    <w:rsid w:val="003134AE"/>
    <w:rsid w:val="00314AD7"/>
    <w:rsid w:val="00314CBB"/>
    <w:rsid w:val="00315652"/>
    <w:rsid w:val="003161CA"/>
    <w:rsid w:val="00316D84"/>
    <w:rsid w:val="00316FE1"/>
    <w:rsid w:val="00320A65"/>
    <w:rsid w:val="00320EF8"/>
    <w:rsid w:val="0032148E"/>
    <w:rsid w:val="003216F5"/>
    <w:rsid w:val="00321EC1"/>
    <w:rsid w:val="00321F56"/>
    <w:rsid w:val="00322537"/>
    <w:rsid w:val="00322950"/>
    <w:rsid w:val="00322977"/>
    <w:rsid w:val="00322AF7"/>
    <w:rsid w:val="00323AAE"/>
    <w:rsid w:val="00324650"/>
    <w:rsid w:val="00324850"/>
    <w:rsid w:val="00324D31"/>
    <w:rsid w:val="0032630E"/>
    <w:rsid w:val="00326478"/>
    <w:rsid w:val="00327B06"/>
    <w:rsid w:val="003306AB"/>
    <w:rsid w:val="003308CC"/>
    <w:rsid w:val="00331038"/>
    <w:rsid w:val="00331273"/>
    <w:rsid w:val="003320E8"/>
    <w:rsid w:val="00332633"/>
    <w:rsid w:val="00332899"/>
    <w:rsid w:val="00332C30"/>
    <w:rsid w:val="00333089"/>
    <w:rsid w:val="0033350C"/>
    <w:rsid w:val="00333864"/>
    <w:rsid w:val="00333CDF"/>
    <w:rsid w:val="00334CF5"/>
    <w:rsid w:val="00334ECD"/>
    <w:rsid w:val="003353DC"/>
    <w:rsid w:val="003355FA"/>
    <w:rsid w:val="00336844"/>
    <w:rsid w:val="00336E01"/>
    <w:rsid w:val="003372FD"/>
    <w:rsid w:val="003378CC"/>
    <w:rsid w:val="00337AE5"/>
    <w:rsid w:val="00340170"/>
    <w:rsid w:val="0034021A"/>
    <w:rsid w:val="00340C16"/>
    <w:rsid w:val="0034168D"/>
    <w:rsid w:val="00341CF7"/>
    <w:rsid w:val="00343C7B"/>
    <w:rsid w:val="00344384"/>
    <w:rsid w:val="00344528"/>
    <w:rsid w:val="003448A2"/>
    <w:rsid w:val="00344C46"/>
    <w:rsid w:val="0034570A"/>
    <w:rsid w:val="00345858"/>
    <w:rsid w:val="00345B17"/>
    <w:rsid w:val="00346275"/>
    <w:rsid w:val="003464C8"/>
    <w:rsid w:val="003473DB"/>
    <w:rsid w:val="003475B2"/>
    <w:rsid w:val="0034763C"/>
    <w:rsid w:val="00347951"/>
    <w:rsid w:val="003479C3"/>
    <w:rsid w:val="00347AE5"/>
    <w:rsid w:val="00350614"/>
    <w:rsid w:val="00350A14"/>
    <w:rsid w:val="00350F2B"/>
    <w:rsid w:val="00350F56"/>
    <w:rsid w:val="003512DD"/>
    <w:rsid w:val="00351BEA"/>
    <w:rsid w:val="00351CDA"/>
    <w:rsid w:val="00352D76"/>
    <w:rsid w:val="003534CA"/>
    <w:rsid w:val="0035383C"/>
    <w:rsid w:val="00353F2B"/>
    <w:rsid w:val="00354473"/>
    <w:rsid w:val="0035463A"/>
    <w:rsid w:val="00354827"/>
    <w:rsid w:val="00355D4C"/>
    <w:rsid w:val="00355F0E"/>
    <w:rsid w:val="00357090"/>
    <w:rsid w:val="003576A9"/>
    <w:rsid w:val="00357903"/>
    <w:rsid w:val="003579B2"/>
    <w:rsid w:val="003600C9"/>
    <w:rsid w:val="0036196C"/>
    <w:rsid w:val="00361D64"/>
    <w:rsid w:val="00361F36"/>
    <w:rsid w:val="00363F50"/>
    <w:rsid w:val="003643BB"/>
    <w:rsid w:val="00364540"/>
    <w:rsid w:val="00364B10"/>
    <w:rsid w:val="0036667E"/>
    <w:rsid w:val="0036696A"/>
    <w:rsid w:val="00367136"/>
    <w:rsid w:val="00367769"/>
    <w:rsid w:val="00370AB7"/>
    <w:rsid w:val="00370D91"/>
    <w:rsid w:val="00371284"/>
    <w:rsid w:val="0037237B"/>
    <w:rsid w:val="00373E27"/>
    <w:rsid w:val="0037444D"/>
    <w:rsid w:val="00374662"/>
    <w:rsid w:val="00374AB0"/>
    <w:rsid w:val="00374AB2"/>
    <w:rsid w:val="003757FF"/>
    <w:rsid w:val="00375981"/>
    <w:rsid w:val="00377C29"/>
    <w:rsid w:val="00380C97"/>
    <w:rsid w:val="00380EED"/>
    <w:rsid w:val="003810A0"/>
    <w:rsid w:val="003811C5"/>
    <w:rsid w:val="00381C38"/>
    <w:rsid w:val="00381FFA"/>
    <w:rsid w:val="00382272"/>
    <w:rsid w:val="00382894"/>
    <w:rsid w:val="003830B4"/>
    <w:rsid w:val="00384ED5"/>
    <w:rsid w:val="00386245"/>
    <w:rsid w:val="00386571"/>
    <w:rsid w:val="00386E7D"/>
    <w:rsid w:val="00387D7F"/>
    <w:rsid w:val="0039073B"/>
    <w:rsid w:val="00390840"/>
    <w:rsid w:val="00390BA4"/>
    <w:rsid w:val="003918C9"/>
    <w:rsid w:val="00392160"/>
    <w:rsid w:val="00392C35"/>
    <w:rsid w:val="003936E6"/>
    <w:rsid w:val="0039370E"/>
    <w:rsid w:val="00394A71"/>
    <w:rsid w:val="00394BA9"/>
    <w:rsid w:val="00395340"/>
    <w:rsid w:val="00395C47"/>
    <w:rsid w:val="00396145"/>
    <w:rsid w:val="00396423"/>
    <w:rsid w:val="00396A16"/>
    <w:rsid w:val="00396E16"/>
    <w:rsid w:val="00397C96"/>
    <w:rsid w:val="00397CDA"/>
    <w:rsid w:val="003A00F2"/>
    <w:rsid w:val="003A0777"/>
    <w:rsid w:val="003A1CEC"/>
    <w:rsid w:val="003A274F"/>
    <w:rsid w:val="003A29A0"/>
    <w:rsid w:val="003A3939"/>
    <w:rsid w:val="003A43A1"/>
    <w:rsid w:val="003A5450"/>
    <w:rsid w:val="003A5627"/>
    <w:rsid w:val="003A5A96"/>
    <w:rsid w:val="003A6C1E"/>
    <w:rsid w:val="003A6D56"/>
    <w:rsid w:val="003A6DF6"/>
    <w:rsid w:val="003A6F3C"/>
    <w:rsid w:val="003A736D"/>
    <w:rsid w:val="003A797F"/>
    <w:rsid w:val="003A7CDE"/>
    <w:rsid w:val="003A7DE6"/>
    <w:rsid w:val="003B148C"/>
    <w:rsid w:val="003B26E5"/>
    <w:rsid w:val="003B2B9F"/>
    <w:rsid w:val="003B3550"/>
    <w:rsid w:val="003B46B3"/>
    <w:rsid w:val="003B47C7"/>
    <w:rsid w:val="003B49B5"/>
    <w:rsid w:val="003B6502"/>
    <w:rsid w:val="003B65E8"/>
    <w:rsid w:val="003B6E03"/>
    <w:rsid w:val="003B7D62"/>
    <w:rsid w:val="003B7D6D"/>
    <w:rsid w:val="003C049E"/>
    <w:rsid w:val="003C0675"/>
    <w:rsid w:val="003C0A47"/>
    <w:rsid w:val="003C1A6E"/>
    <w:rsid w:val="003C2765"/>
    <w:rsid w:val="003C2D22"/>
    <w:rsid w:val="003C2EEC"/>
    <w:rsid w:val="003C30FB"/>
    <w:rsid w:val="003C35D2"/>
    <w:rsid w:val="003C3BF1"/>
    <w:rsid w:val="003C3C0F"/>
    <w:rsid w:val="003C3C58"/>
    <w:rsid w:val="003C4016"/>
    <w:rsid w:val="003C4614"/>
    <w:rsid w:val="003C50EA"/>
    <w:rsid w:val="003C5EDD"/>
    <w:rsid w:val="003C62CA"/>
    <w:rsid w:val="003C69D5"/>
    <w:rsid w:val="003C69E3"/>
    <w:rsid w:val="003C6EFE"/>
    <w:rsid w:val="003C72F5"/>
    <w:rsid w:val="003C7615"/>
    <w:rsid w:val="003C7C6D"/>
    <w:rsid w:val="003C7E3B"/>
    <w:rsid w:val="003C7E49"/>
    <w:rsid w:val="003D0327"/>
    <w:rsid w:val="003D06FF"/>
    <w:rsid w:val="003D13E2"/>
    <w:rsid w:val="003D189E"/>
    <w:rsid w:val="003D18D9"/>
    <w:rsid w:val="003D1C71"/>
    <w:rsid w:val="003D229A"/>
    <w:rsid w:val="003D2A95"/>
    <w:rsid w:val="003D2B44"/>
    <w:rsid w:val="003D2C8B"/>
    <w:rsid w:val="003D2FD9"/>
    <w:rsid w:val="003D3A54"/>
    <w:rsid w:val="003D3C18"/>
    <w:rsid w:val="003D3E1D"/>
    <w:rsid w:val="003D3E89"/>
    <w:rsid w:val="003D5401"/>
    <w:rsid w:val="003D6A6B"/>
    <w:rsid w:val="003D7139"/>
    <w:rsid w:val="003D71EF"/>
    <w:rsid w:val="003D7207"/>
    <w:rsid w:val="003D75B8"/>
    <w:rsid w:val="003E0115"/>
    <w:rsid w:val="003E1125"/>
    <w:rsid w:val="003E18D8"/>
    <w:rsid w:val="003E342F"/>
    <w:rsid w:val="003E444A"/>
    <w:rsid w:val="003E44D3"/>
    <w:rsid w:val="003E4769"/>
    <w:rsid w:val="003E4ADA"/>
    <w:rsid w:val="003E4D5C"/>
    <w:rsid w:val="003E51F9"/>
    <w:rsid w:val="003E530D"/>
    <w:rsid w:val="003E583B"/>
    <w:rsid w:val="003E58A1"/>
    <w:rsid w:val="003E59CE"/>
    <w:rsid w:val="003E6DB6"/>
    <w:rsid w:val="003E6E97"/>
    <w:rsid w:val="003F0840"/>
    <w:rsid w:val="003F0DF7"/>
    <w:rsid w:val="003F0EF3"/>
    <w:rsid w:val="003F0F8C"/>
    <w:rsid w:val="003F0FB0"/>
    <w:rsid w:val="003F15AA"/>
    <w:rsid w:val="003F1734"/>
    <w:rsid w:val="003F1878"/>
    <w:rsid w:val="003F1937"/>
    <w:rsid w:val="003F264C"/>
    <w:rsid w:val="003F393A"/>
    <w:rsid w:val="003F3AC3"/>
    <w:rsid w:val="003F3DBA"/>
    <w:rsid w:val="003F538F"/>
    <w:rsid w:val="003F5A0F"/>
    <w:rsid w:val="003F5B63"/>
    <w:rsid w:val="003F6109"/>
    <w:rsid w:val="003F6C54"/>
    <w:rsid w:val="003F7575"/>
    <w:rsid w:val="003F7594"/>
    <w:rsid w:val="00400063"/>
    <w:rsid w:val="004007E6"/>
    <w:rsid w:val="0040091C"/>
    <w:rsid w:val="00401177"/>
    <w:rsid w:val="0040159D"/>
    <w:rsid w:val="004030B0"/>
    <w:rsid w:val="00403B09"/>
    <w:rsid w:val="00403D89"/>
    <w:rsid w:val="00403FE3"/>
    <w:rsid w:val="00405218"/>
    <w:rsid w:val="004056C6"/>
    <w:rsid w:val="00405806"/>
    <w:rsid w:val="00405F47"/>
    <w:rsid w:val="00406126"/>
    <w:rsid w:val="00406643"/>
    <w:rsid w:val="00406D14"/>
    <w:rsid w:val="00406DE7"/>
    <w:rsid w:val="00407EF0"/>
    <w:rsid w:val="00412349"/>
    <w:rsid w:val="004128D1"/>
    <w:rsid w:val="00412FE0"/>
    <w:rsid w:val="004132D6"/>
    <w:rsid w:val="00413522"/>
    <w:rsid w:val="004139CD"/>
    <w:rsid w:val="00413D11"/>
    <w:rsid w:val="004140F5"/>
    <w:rsid w:val="004145E6"/>
    <w:rsid w:val="00414636"/>
    <w:rsid w:val="00414EC2"/>
    <w:rsid w:val="0041504F"/>
    <w:rsid w:val="004152BF"/>
    <w:rsid w:val="00415BC9"/>
    <w:rsid w:val="0041608D"/>
    <w:rsid w:val="004163B2"/>
    <w:rsid w:val="00416868"/>
    <w:rsid w:val="00420261"/>
    <w:rsid w:val="00420A71"/>
    <w:rsid w:val="0042175F"/>
    <w:rsid w:val="0042183F"/>
    <w:rsid w:val="00421872"/>
    <w:rsid w:val="0042264E"/>
    <w:rsid w:val="00422CBD"/>
    <w:rsid w:val="004233FA"/>
    <w:rsid w:val="004235BF"/>
    <w:rsid w:val="00424C9E"/>
    <w:rsid w:val="00425666"/>
    <w:rsid w:val="0042592E"/>
    <w:rsid w:val="0042661F"/>
    <w:rsid w:val="0042671E"/>
    <w:rsid w:val="00426C02"/>
    <w:rsid w:val="0042728E"/>
    <w:rsid w:val="004273E2"/>
    <w:rsid w:val="00427BD8"/>
    <w:rsid w:val="00427C3A"/>
    <w:rsid w:val="00427D21"/>
    <w:rsid w:val="00427F3C"/>
    <w:rsid w:val="00430030"/>
    <w:rsid w:val="004302B2"/>
    <w:rsid w:val="00430994"/>
    <w:rsid w:val="00430A6D"/>
    <w:rsid w:val="00430CEE"/>
    <w:rsid w:val="00430E33"/>
    <w:rsid w:val="00431232"/>
    <w:rsid w:val="0043162D"/>
    <w:rsid w:val="00432B55"/>
    <w:rsid w:val="00433D13"/>
    <w:rsid w:val="00434457"/>
    <w:rsid w:val="00434559"/>
    <w:rsid w:val="00435926"/>
    <w:rsid w:val="004362CD"/>
    <w:rsid w:val="00437331"/>
    <w:rsid w:val="00437928"/>
    <w:rsid w:val="00437E3F"/>
    <w:rsid w:val="00440C2C"/>
    <w:rsid w:val="00440E90"/>
    <w:rsid w:val="0044120E"/>
    <w:rsid w:val="00442090"/>
    <w:rsid w:val="00442166"/>
    <w:rsid w:val="00442E29"/>
    <w:rsid w:val="004436C1"/>
    <w:rsid w:val="004437CB"/>
    <w:rsid w:val="004438DA"/>
    <w:rsid w:val="00443ED4"/>
    <w:rsid w:val="00444A2D"/>
    <w:rsid w:val="004451F3"/>
    <w:rsid w:val="004452F6"/>
    <w:rsid w:val="00445337"/>
    <w:rsid w:val="004461DB"/>
    <w:rsid w:val="0044637E"/>
    <w:rsid w:val="00446384"/>
    <w:rsid w:val="004473AD"/>
    <w:rsid w:val="00450BE6"/>
    <w:rsid w:val="004511A0"/>
    <w:rsid w:val="00451870"/>
    <w:rsid w:val="00451AEB"/>
    <w:rsid w:val="00451C43"/>
    <w:rsid w:val="00451E02"/>
    <w:rsid w:val="004524C9"/>
    <w:rsid w:val="00454279"/>
    <w:rsid w:val="00454859"/>
    <w:rsid w:val="00454C36"/>
    <w:rsid w:val="00454E07"/>
    <w:rsid w:val="00456A0E"/>
    <w:rsid w:val="004571C2"/>
    <w:rsid w:val="00457578"/>
    <w:rsid w:val="00460454"/>
    <w:rsid w:val="00461799"/>
    <w:rsid w:val="00462133"/>
    <w:rsid w:val="00462899"/>
    <w:rsid w:val="00462A52"/>
    <w:rsid w:val="00462E3E"/>
    <w:rsid w:val="0046396A"/>
    <w:rsid w:val="00464557"/>
    <w:rsid w:val="0046465E"/>
    <w:rsid w:val="00464871"/>
    <w:rsid w:val="00464BE8"/>
    <w:rsid w:val="0046508F"/>
    <w:rsid w:val="00465772"/>
    <w:rsid w:val="004658CE"/>
    <w:rsid w:val="00465D4B"/>
    <w:rsid w:val="004663CF"/>
    <w:rsid w:val="004664BB"/>
    <w:rsid w:val="00467973"/>
    <w:rsid w:val="00467A19"/>
    <w:rsid w:val="00470B22"/>
    <w:rsid w:val="00471165"/>
    <w:rsid w:val="00471AE4"/>
    <w:rsid w:val="00472031"/>
    <w:rsid w:val="004736CF"/>
    <w:rsid w:val="0047381C"/>
    <w:rsid w:val="00473BCB"/>
    <w:rsid w:val="00474DEF"/>
    <w:rsid w:val="004752A7"/>
    <w:rsid w:val="0047554D"/>
    <w:rsid w:val="0047598A"/>
    <w:rsid w:val="00475BE0"/>
    <w:rsid w:val="00475C05"/>
    <w:rsid w:val="004767F6"/>
    <w:rsid w:val="00476E3C"/>
    <w:rsid w:val="00476EE0"/>
    <w:rsid w:val="00477809"/>
    <w:rsid w:val="0047784E"/>
    <w:rsid w:val="004779BE"/>
    <w:rsid w:val="00480526"/>
    <w:rsid w:val="00480953"/>
    <w:rsid w:val="004821F1"/>
    <w:rsid w:val="00482F33"/>
    <w:rsid w:val="0048367F"/>
    <w:rsid w:val="00483A97"/>
    <w:rsid w:val="00483B90"/>
    <w:rsid w:val="00484433"/>
    <w:rsid w:val="00484896"/>
    <w:rsid w:val="00484D2E"/>
    <w:rsid w:val="00484E7E"/>
    <w:rsid w:val="004853D8"/>
    <w:rsid w:val="004858C3"/>
    <w:rsid w:val="00486005"/>
    <w:rsid w:val="004862CB"/>
    <w:rsid w:val="00486A0B"/>
    <w:rsid w:val="00487635"/>
    <w:rsid w:val="004877B9"/>
    <w:rsid w:val="00487E74"/>
    <w:rsid w:val="0049052A"/>
    <w:rsid w:val="004905C4"/>
    <w:rsid w:val="00490846"/>
    <w:rsid w:val="00491696"/>
    <w:rsid w:val="004918E2"/>
    <w:rsid w:val="00491E79"/>
    <w:rsid w:val="00491FC5"/>
    <w:rsid w:val="004920A2"/>
    <w:rsid w:val="00492489"/>
    <w:rsid w:val="00492771"/>
    <w:rsid w:val="004928DA"/>
    <w:rsid w:val="00492A76"/>
    <w:rsid w:val="00492DEE"/>
    <w:rsid w:val="0049333E"/>
    <w:rsid w:val="00494896"/>
    <w:rsid w:val="00494DA9"/>
    <w:rsid w:val="00495F0E"/>
    <w:rsid w:val="004964FE"/>
    <w:rsid w:val="004967B7"/>
    <w:rsid w:val="00496EB5"/>
    <w:rsid w:val="0049767F"/>
    <w:rsid w:val="00497E0A"/>
    <w:rsid w:val="00497F62"/>
    <w:rsid w:val="004A0638"/>
    <w:rsid w:val="004A0A44"/>
    <w:rsid w:val="004A1952"/>
    <w:rsid w:val="004A2BA2"/>
    <w:rsid w:val="004A2C80"/>
    <w:rsid w:val="004A2F90"/>
    <w:rsid w:val="004A2FF0"/>
    <w:rsid w:val="004A4065"/>
    <w:rsid w:val="004A4920"/>
    <w:rsid w:val="004A4974"/>
    <w:rsid w:val="004A4CE4"/>
    <w:rsid w:val="004A4FAE"/>
    <w:rsid w:val="004A51FF"/>
    <w:rsid w:val="004A5292"/>
    <w:rsid w:val="004A5D4C"/>
    <w:rsid w:val="004A63E2"/>
    <w:rsid w:val="004B0082"/>
    <w:rsid w:val="004B01AA"/>
    <w:rsid w:val="004B151E"/>
    <w:rsid w:val="004B2E38"/>
    <w:rsid w:val="004B4536"/>
    <w:rsid w:val="004B45EB"/>
    <w:rsid w:val="004B5540"/>
    <w:rsid w:val="004B6038"/>
    <w:rsid w:val="004B63F0"/>
    <w:rsid w:val="004B6698"/>
    <w:rsid w:val="004B72F5"/>
    <w:rsid w:val="004C01AF"/>
    <w:rsid w:val="004C147C"/>
    <w:rsid w:val="004C1534"/>
    <w:rsid w:val="004C1C38"/>
    <w:rsid w:val="004C2437"/>
    <w:rsid w:val="004C2722"/>
    <w:rsid w:val="004C2B9B"/>
    <w:rsid w:val="004C2DFB"/>
    <w:rsid w:val="004C3411"/>
    <w:rsid w:val="004C3B8C"/>
    <w:rsid w:val="004C3E3B"/>
    <w:rsid w:val="004C57FB"/>
    <w:rsid w:val="004C6E3A"/>
    <w:rsid w:val="004D1920"/>
    <w:rsid w:val="004D1C4C"/>
    <w:rsid w:val="004D34AF"/>
    <w:rsid w:val="004D3ABC"/>
    <w:rsid w:val="004D4254"/>
    <w:rsid w:val="004D60F8"/>
    <w:rsid w:val="004D716F"/>
    <w:rsid w:val="004D7498"/>
    <w:rsid w:val="004D74EA"/>
    <w:rsid w:val="004E015C"/>
    <w:rsid w:val="004E082F"/>
    <w:rsid w:val="004E0DBF"/>
    <w:rsid w:val="004E1CFA"/>
    <w:rsid w:val="004E20C4"/>
    <w:rsid w:val="004E25F9"/>
    <w:rsid w:val="004E481E"/>
    <w:rsid w:val="004E5687"/>
    <w:rsid w:val="004E5C6B"/>
    <w:rsid w:val="004E5EA6"/>
    <w:rsid w:val="004E6327"/>
    <w:rsid w:val="004E65B4"/>
    <w:rsid w:val="004E6EEA"/>
    <w:rsid w:val="004E6F55"/>
    <w:rsid w:val="004E7164"/>
    <w:rsid w:val="004E751D"/>
    <w:rsid w:val="004E7BCC"/>
    <w:rsid w:val="004E7E2B"/>
    <w:rsid w:val="004F02DD"/>
    <w:rsid w:val="004F07E9"/>
    <w:rsid w:val="004F1307"/>
    <w:rsid w:val="004F1685"/>
    <w:rsid w:val="004F1AB0"/>
    <w:rsid w:val="004F2B8E"/>
    <w:rsid w:val="004F3142"/>
    <w:rsid w:val="004F3371"/>
    <w:rsid w:val="004F340E"/>
    <w:rsid w:val="004F3A5A"/>
    <w:rsid w:val="004F3ADE"/>
    <w:rsid w:val="004F3C7E"/>
    <w:rsid w:val="004F4779"/>
    <w:rsid w:val="004F4B94"/>
    <w:rsid w:val="004F4D9A"/>
    <w:rsid w:val="004F55CF"/>
    <w:rsid w:val="004F6649"/>
    <w:rsid w:val="004F6FFE"/>
    <w:rsid w:val="00500AD0"/>
    <w:rsid w:val="00500BB6"/>
    <w:rsid w:val="00500E9E"/>
    <w:rsid w:val="00500FEA"/>
    <w:rsid w:val="00501BCB"/>
    <w:rsid w:val="00501E69"/>
    <w:rsid w:val="00502E11"/>
    <w:rsid w:val="005034F3"/>
    <w:rsid w:val="00503BEA"/>
    <w:rsid w:val="0050411F"/>
    <w:rsid w:val="00504FB2"/>
    <w:rsid w:val="0050540D"/>
    <w:rsid w:val="00505ED1"/>
    <w:rsid w:val="00506672"/>
    <w:rsid w:val="00506F8E"/>
    <w:rsid w:val="00507017"/>
    <w:rsid w:val="00510D55"/>
    <w:rsid w:val="0051144F"/>
    <w:rsid w:val="0051163E"/>
    <w:rsid w:val="0051291C"/>
    <w:rsid w:val="00513C94"/>
    <w:rsid w:val="00514049"/>
    <w:rsid w:val="00514459"/>
    <w:rsid w:val="00514E91"/>
    <w:rsid w:val="00516B76"/>
    <w:rsid w:val="00516F43"/>
    <w:rsid w:val="00516F8A"/>
    <w:rsid w:val="00517A96"/>
    <w:rsid w:val="005201F3"/>
    <w:rsid w:val="0052027A"/>
    <w:rsid w:val="0052106E"/>
    <w:rsid w:val="005214EF"/>
    <w:rsid w:val="005215C4"/>
    <w:rsid w:val="005232B3"/>
    <w:rsid w:val="00523CBA"/>
    <w:rsid w:val="00523ED5"/>
    <w:rsid w:val="00524107"/>
    <w:rsid w:val="005241E0"/>
    <w:rsid w:val="00524315"/>
    <w:rsid w:val="005250CF"/>
    <w:rsid w:val="005257B3"/>
    <w:rsid w:val="00525C02"/>
    <w:rsid w:val="00526C2E"/>
    <w:rsid w:val="00527986"/>
    <w:rsid w:val="00527989"/>
    <w:rsid w:val="00527C9C"/>
    <w:rsid w:val="00527E7E"/>
    <w:rsid w:val="00530557"/>
    <w:rsid w:val="00530CF0"/>
    <w:rsid w:val="00531963"/>
    <w:rsid w:val="005324B8"/>
    <w:rsid w:val="00532567"/>
    <w:rsid w:val="0053256D"/>
    <w:rsid w:val="005331B1"/>
    <w:rsid w:val="00534EB6"/>
    <w:rsid w:val="005362AF"/>
    <w:rsid w:val="005366A4"/>
    <w:rsid w:val="005370F0"/>
    <w:rsid w:val="00540225"/>
    <w:rsid w:val="00540C75"/>
    <w:rsid w:val="00540E20"/>
    <w:rsid w:val="0054104A"/>
    <w:rsid w:val="00541828"/>
    <w:rsid w:val="00542F0B"/>
    <w:rsid w:val="005431C9"/>
    <w:rsid w:val="00543A4B"/>
    <w:rsid w:val="00543AF3"/>
    <w:rsid w:val="00543E9F"/>
    <w:rsid w:val="00544004"/>
    <w:rsid w:val="00544403"/>
    <w:rsid w:val="005448F2"/>
    <w:rsid w:val="0054492C"/>
    <w:rsid w:val="00544A58"/>
    <w:rsid w:val="00545C6C"/>
    <w:rsid w:val="005462E6"/>
    <w:rsid w:val="00546628"/>
    <w:rsid w:val="005479EB"/>
    <w:rsid w:val="0055046E"/>
    <w:rsid w:val="005508E1"/>
    <w:rsid w:val="00550C5B"/>
    <w:rsid w:val="00551338"/>
    <w:rsid w:val="005514E0"/>
    <w:rsid w:val="0055153A"/>
    <w:rsid w:val="0055199A"/>
    <w:rsid w:val="00551C08"/>
    <w:rsid w:val="00551D27"/>
    <w:rsid w:val="005520B5"/>
    <w:rsid w:val="00552ABC"/>
    <w:rsid w:val="00553B89"/>
    <w:rsid w:val="005541E8"/>
    <w:rsid w:val="00554370"/>
    <w:rsid w:val="00554E29"/>
    <w:rsid w:val="0055542F"/>
    <w:rsid w:val="005561B2"/>
    <w:rsid w:val="00556695"/>
    <w:rsid w:val="005575C0"/>
    <w:rsid w:val="005579ED"/>
    <w:rsid w:val="00557B3E"/>
    <w:rsid w:val="00557BAE"/>
    <w:rsid w:val="00557BF1"/>
    <w:rsid w:val="005611CE"/>
    <w:rsid w:val="00561282"/>
    <w:rsid w:val="00561659"/>
    <w:rsid w:val="005616CA"/>
    <w:rsid w:val="00561AEA"/>
    <w:rsid w:val="00562268"/>
    <w:rsid w:val="00562498"/>
    <w:rsid w:val="00562A4D"/>
    <w:rsid w:val="00562EBE"/>
    <w:rsid w:val="0056378E"/>
    <w:rsid w:val="005642F7"/>
    <w:rsid w:val="00564ADF"/>
    <w:rsid w:val="00564AF1"/>
    <w:rsid w:val="00564CDB"/>
    <w:rsid w:val="00565434"/>
    <w:rsid w:val="0056643C"/>
    <w:rsid w:val="00566BA4"/>
    <w:rsid w:val="00566EF1"/>
    <w:rsid w:val="00566F14"/>
    <w:rsid w:val="00567D5F"/>
    <w:rsid w:val="00571A1B"/>
    <w:rsid w:val="00572901"/>
    <w:rsid w:val="00572DBD"/>
    <w:rsid w:val="005735F9"/>
    <w:rsid w:val="0057367C"/>
    <w:rsid w:val="005749DE"/>
    <w:rsid w:val="00575FB8"/>
    <w:rsid w:val="005760D8"/>
    <w:rsid w:val="005764D5"/>
    <w:rsid w:val="005765AD"/>
    <w:rsid w:val="0057661B"/>
    <w:rsid w:val="00577210"/>
    <w:rsid w:val="00580456"/>
    <w:rsid w:val="00580699"/>
    <w:rsid w:val="0058116F"/>
    <w:rsid w:val="00581464"/>
    <w:rsid w:val="0058248E"/>
    <w:rsid w:val="0058257F"/>
    <w:rsid w:val="00583E1C"/>
    <w:rsid w:val="00584676"/>
    <w:rsid w:val="00584CDE"/>
    <w:rsid w:val="00584EE5"/>
    <w:rsid w:val="00585538"/>
    <w:rsid w:val="005858C5"/>
    <w:rsid w:val="00585CA7"/>
    <w:rsid w:val="005863A8"/>
    <w:rsid w:val="0058695C"/>
    <w:rsid w:val="00587311"/>
    <w:rsid w:val="0058736E"/>
    <w:rsid w:val="005875A6"/>
    <w:rsid w:val="00587763"/>
    <w:rsid w:val="00587797"/>
    <w:rsid w:val="00587F1E"/>
    <w:rsid w:val="00590328"/>
    <w:rsid w:val="005915F6"/>
    <w:rsid w:val="00591981"/>
    <w:rsid w:val="00591C4A"/>
    <w:rsid w:val="0059289C"/>
    <w:rsid w:val="005929D6"/>
    <w:rsid w:val="00592C65"/>
    <w:rsid w:val="00593C8D"/>
    <w:rsid w:val="00593CDD"/>
    <w:rsid w:val="00594258"/>
    <w:rsid w:val="005949CC"/>
    <w:rsid w:val="00594D76"/>
    <w:rsid w:val="005951F1"/>
    <w:rsid w:val="00596183"/>
    <w:rsid w:val="00596B22"/>
    <w:rsid w:val="00596C44"/>
    <w:rsid w:val="005A24FD"/>
    <w:rsid w:val="005A493E"/>
    <w:rsid w:val="005A51C6"/>
    <w:rsid w:val="005A5218"/>
    <w:rsid w:val="005A5564"/>
    <w:rsid w:val="005A5955"/>
    <w:rsid w:val="005A59E7"/>
    <w:rsid w:val="005A5A5C"/>
    <w:rsid w:val="005A6000"/>
    <w:rsid w:val="005A642F"/>
    <w:rsid w:val="005A6E75"/>
    <w:rsid w:val="005A72FF"/>
    <w:rsid w:val="005A7CF0"/>
    <w:rsid w:val="005A7F6C"/>
    <w:rsid w:val="005B0952"/>
    <w:rsid w:val="005B119C"/>
    <w:rsid w:val="005B160E"/>
    <w:rsid w:val="005B24F5"/>
    <w:rsid w:val="005B2978"/>
    <w:rsid w:val="005B2DE2"/>
    <w:rsid w:val="005B30A0"/>
    <w:rsid w:val="005B34DA"/>
    <w:rsid w:val="005B4657"/>
    <w:rsid w:val="005B57C9"/>
    <w:rsid w:val="005B66E1"/>
    <w:rsid w:val="005B7607"/>
    <w:rsid w:val="005B767B"/>
    <w:rsid w:val="005B7FE1"/>
    <w:rsid w:val="005C01E1"/>
    <w:rsid w:val="005C021E"/>
    <w:rsid w:val="005C036D"/>
    <w:rsid w:val="005C0637"/>
    <w:rsid w:val="005C08FD"/>
    <w:rsid w:val="005C1227"/>
    <w:rsid w:val="005C1526"/>
    <w:rsid w:val="005C1901"/>
    <w:rsid w:val="005C1E57"/>
    <w:rsid w:val="005C1F55"/>
    <w:rsid w:val="005C2029"/>
    <w:rsid w:val="005C253D"/>
    <w:rsid w:val="005C2B64"/>
    <w:rsid w:val="005C35EE"/>
    <w:rsid w:val="005C4A85"/>
    <w:rsid w:val="005C4B1C"/>
    <w:rsid w:val="005C4EBB"/>
    <w:rsid w:val="005C53C7"/>
    <w:rsid w:val="005C5A72"/>
    <w:rsid w:val="005C6081"/>
    <w:rsid w:val="005C612C"/>
    <w:rsid w:val="005C6170"/>
    <w:rsid w:val="005C6B66"/>
    <w:rsid w:val="005C74FE"/>
    <w:rsid w:val="005C751E"/>
    <w:rsid w:val="005C7543"/>
    <w:rsid w:val="005C766E"/>
    <w:rsid w:val="005C777E"/>
    <w:rsid w:val="005D07D7"/>
    <w:rsid w:val="005D14C8"/>
    <w:rsid w:val="005D2321"/>
    <w:rsid w:val="005D2D42"/>
    <w:rsid w:val="005D3150"/>
    <w:rsid w:val="005D33DE"/>
    <w:rsid w:val="005D352C"/>
    <w:rsid w:val="005D35DB"/>
    <w:rsid w:val="005D3D0C"/>
    <w:rsid w:val="005D4359"/>
    <w:rsid w:val="005D4D5C"/>
    <w:rsid w:val="005D507C"/>
    <w:rsid w:val="005D52C3"/>
    <w:rsid w:val="005D57F3"/>
    <w:rsid w:val="005D605C"/>
    <w:rsid w:val="005D7708"/>
    <w:rsid w:val="005D775E"/>
    <w:rsid w:val="005D779D"/>
    <w:rsid w:val="005D783B"/>
    <w:rsid w:val="005E16AB"/>
    <w:rsid w:val="005E1DE8"/>
    <w:rsid w:val="005E2038"/>
    <w:rsid w:val="005E240E"/>
    <w:rsid w:val="005E2688"/>
    <w:rsid w:val="005E31EC"/>
    <w:rsid w:val="005E382E"/>
    <w:rsid w:val="005E3A7A"/>
    <w:rsid w:val="005E3C81"/>
    <w:rsid w:val="005E404B"/>
    <w:rsid w:val="005E43EF"/>
    <w:rsid w:val="005E4D89"/>
    <w:rsid w:val="005E4FE7"/>
    <w:rsid w:val="005E5613"/>
    <w:rsid w:val="005E59CA"/>
    <w:rsid w:val="005E7500"/>
    <w:rsid w:val="005E7667"/>
    <w:rsid w:val="005E79D4"/>
    <w:rsid w:val="005E7C8B"/>
    <w:rsid w:val="005F131F"/>
    <w:rsid w:val="005F1B0D"/>
    <w:rsid w:val="005F1EAD"/>
    <w:rsid w:val="005F23C5"/>
    <w:rsid w:val="005F2B2B"/>
    <w:rsid w:val="005F3336"/>
    <w:rsid w:val="005F35A9"/>
    <w:rsid w:val="005F3879"/>
    <w:rsid w:val="005F4174"/>
    <w:rsid w:val="005F51AD"/>
    <w:rsid w:val="005F51F2"/>
    <w:rsid w:val="005F5734"/>
    <w:rsid w:val="005F5C9E"/>
    <w:rsid w:val="005F610B"/>
    <w:rsid w:val="005F61CA"/>
    <w:rsid w:val="005F6D69"/>
    <w:rsid w:val="005F7368"/>
    <w:rsid w:val="005F756E"/>
    <w:rsid w:val="005F7A79"/>
    <w:rsid w:val="005F7C4B"/>
    <w:rsid w:val="00600D88"/>
    <w:rsid w:val="00602B52"/>
    <w:rsid w:val="006035B4"/>
    <w:rsid w:val="0060363A"/>
    <w:rsid w:val="006043E7"/>
    <w:rsid w:val="00605508"/>
    <w:rsid w:val="006105E3"/>
    <w:rsid w:val="00610B12"/>
    <w:rsid w:val="00610CD2"/>
    <w:rsid w:val="006115A1"/>
    <w:rsid w:val="00612680"/>
    <w:rsid w:val="00612749"/>
    <w:rsid w:val="00613679"/>
    <w:rsid w:val="006148BE"/>
    <w:rsid w:val="006149D3"/>
    <w:rsid w:val="0061537D"/>
    <w:rsid w:val="00615389"/>
    <w:rsid w:val="00615C4A"/>
    <w:rsid w:val="00616658"/>
    <w:rsid w:val="00616BBE"/>
    <w:rsid w:val="00617A31"/>
    <w:rsid w:val="00620B21"/>
    <w:rsid w:val="00621396"/>
    <w:rsid w:val="006216FF"/>
    <w:rsid w:val="00621AE6"/>
    <w:rsid w:val="00621AFC"/>
    <w:rsid w:val="006234A1"/>
    <w:rsid w:val="00623C4E"/>
    <w:rsid w:val="0062411C"/>
    <w:rsid w:val="00625418"/>
    <w:rsid w:val="00625500"/>
    <w:rsid w:val="0062558A"/>
    <w:rsid w:val="006263CE"/>
    <w:rsid w:val="0062703E"/>
    <w:rsid w:val="00627787"/>
    <w:rsid w:val="006304E1"/>
    <w:rsid w:val="00630571"/>
    <w:rsid w:val="006309FC"/>
    <w:rsid w:val="006311F9"/>
    <w:rsid w:val="00631932"/>
    <w:rsid w:val="00632115"/>
    <w:rsid w:val="006327FA"/>
    <w:rsid w:val="00633477"/>
    <w:rsid w:val="006348E1"/>
    <w:rsid w:val="006349C4"/>
    <w:rsid w:val="00635ADE"/>
    <w:rsid w:val="00636071"/>
    <w:rsid w:val="00636441"/>
    <w:rsid w:val="006364B4"/>
    <w:rsid w:val="00636791"/>
    <w:rsid w:val="00637908"/>
    <w:rsid w:val="00637A21"/>
    <w:rsid w:val="00637A27"/>
    <w:rsid w:val="00637AB4"/>
    <w:rsid w:val="0064046C"/>
    <w:rsid w:val="006406CC"/>
    <w:rsid w:val="00640B5B"/>
    <w:rsid w:val="0064122C"/>
    <w:rsid w:val="00641460"/>
    <w:rsid w:val="006419C0"/>
    <w:rsid w:val="00643D7B"/>
    <w:rsid w:val="00644CAE"/>
    <w:rsid w:val="00645246"/>
    <w:rsid w:val="006461EB"/>
    <w:rsid w:val="00646739"/>
    <w:rsid w:val="00652DE3"/>
    <w:rsid w:val="006539F4"/>
    <w:rsid w:val="00654006"/>
    <w:rsid w:val="006544FC"/>
    <w:rsid w:val="00654B6F"/>
    <w:rsid w:val="00654B76"/>
    <w:rsid w:val="00654B9D"/>
    <w:rsid w:val="00654BA5"/>
    <w:rsid w:val="00655313"/>
    <w:rsid w:val="00656CEE"/>
    <w:rsid w:val="006576B0"/>
    <w:rsid w:val="00660279"/>
    <w:rsid w:val="006603CE"/>
    <w:rsid w:val="0066053B"/>
    <w:rsid w:val="00660672"/>
    <w:rsid w:val="006606DE"/>
    <w:rsid w:val="006606F2"/>
    <w:rsid w:val="006607C2"/>
    <w:rsid w:val="00661174"/>
    <w:rsid w:val="00661E47"/>
    <w:rsid w:val="006626FB"/>
    <w:rsid w:val="00663BB8"/>
    <w:rsid w:val="00663D32"/>
    <w:rsid w:val="00663F73"/>
    <w:rsid w:val="0066406D"/>
    <w:rsid w:val="0066421F"/>
    <w:rsid w:val="00664711"/>
    <w:rsid w:val="00664881"/>
    <w:rsid w:val="006652DD"/>
    <w:rsid w:val="0066547D"/>
    <w:rsid w:val="00666A72"/>
    <w:rsid w:val="00670078"/>
    <w:rsid w:val="0067041A"/>
    <w:rsid w:val="00670F5A"/>
    <w:rsid w:val="00671DBB"/>
    <w:rsid w:val="00671E6A"/>
    <w:rsid w:val="0067276C"/>
    <w:rsid w:val="00672842"/>
    <w:rsid w:val="00672F3F"/>
    <w:rsid w:val="00672FA3"/>
    <w:rsid w:val="0067454D"/>
    <w:rsid w:val="00675235"/>
    <w:rsid w:val="006754A2"/>
    <w:rsid w:val="006755A9"/>
    <w:rsid w:val="00675E97"/>
    <w:rsid w:val="00675F15"/>
    <w:rsid w:val="00676611"/>
    <w:rsid w:val="006770BF"/>
    <w:rsid w:val="00677592"/>
    <w:rsid w:val="0067786B"/>
    <w:rsid w:val="00677CEC"/>
    <w:rsid w:val="00680539"/>
    <w:rsid w:val="00680609"/>
    <w:rsid w:val="00682A38"/>
    <w:rsid w:val="00682ACC"/>
    <w:rsid w:val="00682FD9"/>
    <w:rsid w:val="006834E2"/>
    <w:rsid w:val="006837DA"/>
    <w:rsid w:val="0068431C"/>
    <w:rsid w:val="00684EFE"/>
    <w:rsid w:val="00684FAE"/>
    <w:rsid w:val="006854E6"/>
    <w:rsid w:val="006867F7"/>
    <w:rsid w:val="00686E3B"/>
    <w:rsid w:val="006877ED"/>
    <w:rsid w:val="00687E6F"/>
    <w:rsid w:val="00690B49"/>
    <w:rsid w:val="006913CA"/>
    <w:rsid w:val="00691F81"/>
    <w:rsid w:val="006927C9"/>
    <w:rsid w:val="00692872"/>
    <w:rsid w:val="00692CF6"/>
    <w:rsid w:val="00693A35"/>
    <w:rsid w:val="00693FDC"/>
    <w:rsid w:val="0069471C"/>
    <w:rsid w:val="0069476B"/>
    <w:rsid w:val="0069514D"/>
    <w:rsid w:val="00695301"/>
    <w:rsid w:val="006961B3"/>
    <w:rsid w:val="00696408"/>
    <w:rsid w:val="006966E9"/>
    <w:rsid w:val="006966F4"/>
    <w:rsid w:val="00696D76"/>
    <w:rsid w:val="00696DCE"/>
    <w:rsid w:val="00696FB6"/>
    <w:rsid w:val="006A04D8"/>
    <w:rsid w:val="006A156B"/>
    <w:rsid w:val="006A18AC"/>
    <w:rsid w:val="006A1B20"/>
    <w:rsid w:val="006A22DE"/>
    <w:rsid w:val="006A3820"/>
    <w:rsid w:val="006A3D5B"/>
    <w:rsid w:val="006A6070"/>
    <w:rsid w:val="006A6A02"/>
    <w:rsid w:val="006A7077"/>
    <w:rsid w:val="006A7262"/>
    <w:rsid w:val="006A72C4"/>
    <w:rsid w:val="006A74FD"/>
    <w:rsid w:val="006A7C6B"/>
    <w:rsid w:val="006A7DCC"/>
    <w:rsid w:val="006A7EE4"/>
    <w:rsid w:val="006B0182"/>
    <w:rsid w:val="006B1030"/>
    <w:rsid w:val="006B1824"/>
    <w:rsid w:val="006B1FE4"/>
    <w:rsid w:val="006B27A8"/>
    <w:rsid w:val="006B2C34"/>
    <w:rsid w:val="006B32F1"/>
    <w:rsid w:val="006B3AAF"/>
    <w:rsid w:val="006B491D"/>
    <w:rsid w:val="006B61C8"/>
    <w:rsid w:val="006B656C"/>
    <w:rsid w:val="006B6680"/>
    <w:rsid w:val="006B72B8"/>
    <w:rsid w:val="006B796F"/>
    <w:rsid w:val="006C00F1"/>
    <w:rsid w:val="006C03F6"/>
    <w:rsid w:val="006C0787"/>
    <w:rsid w:val="006C10AE"/>
    <w:rsid w:val="006C20BD"/>
    <w:rsid w:val="006C23CE"/>
    <w:rsid w:val="006C2A36"/>
    <w:rsid w:val="006C2EF2"/>
    <w:rsid w:val="006C3366"/>
    <w:rsid w:val="006C3B61"/>
    <w:rsid w:val="006C42A0"/>
    <w:rsid w:val="006C4C0E"/>
    <w:rsid w:val="006C4DC6"/>
    <w:rsid w:val="006C51F5"/>
    <w:rsid w:val="006C538F"/>
    <w:rsid w:val="006C5AB9"/>
    <w:rsid w:val="006C61BC"/>
    <w:rsid w:val="006C66B7"/>
    <w:rsid w:val="006C79DA"/>
    <w:rsid w:val="006C7ACF"/>
    <w:rsid w:val="006C7CD3"/>
    <w:rsid w:val="006D011F"/>
    <w:rsid w:val="006D032A"/>
    <w:rsid w:val="006D0356"/>
    <w:rsid w:val="006D0D44"/>
    <w:rsid w:val="006D200F"/>
    <w:rsid w:val="006D2A44"/>
    <w:rsid w:val="006D2AAC"/>
    <w:rsid w:val="006D2C45"/>
    <w:rsid w:val="006D3545"/>
    <w:rsid w:val="006D3C22"/>
    <w:rsid w:val="006D3E88"/>
    <w:rsid w:val="006D3EF7"/>
    <w:rsid w:val="006D402A"/>
    <w:rsid w:val="006D43DB"/>
    <w:rsid w:val="006D4D69"/>
    <w:rsid w:val="006D61F3"/>
    <w:rsid w:val="006D62C5"/>
    <w:rsid w:val="006D6A66"/>
    <w:rsid w:val="006D6FF8"/>
    <w:rsid w:val="006D7860"/>
    <w:rsid w:val="006E0683"/>
    <w:rsid w:val="006E0723"/>
    <w:rsid w:val="006E0A1A"/>
    <w:rsid w:val="006E1306"/>
    <w:rsid w:val="006E225E"/>
    <w:rsid w:val="006E265C"/>
    <w:rsid w:val="006E2A11"/>
    <w:rsid w:val="006E2C63"/>
    <w:rsid w:val="006E33FD"/>
    <w:rsid w:val="006E3F27"/>
    <w:rsid w:val="006E4173"/>
    <w:rsid w:val="006E4474"/>
    <w:rsid w:val="006E4742"/>
    <w:rsid w:val="006E4C69"/>
    <w:rsid w:val="006E52E9"/>
    <w:rsid w:val="006E54F1"/>
    <w:rsid w:val="006E5976"/>
    <w:rsid w:val="006E5F81"/>
    <w:rsid w:val="006E7822"/>
    <w:rsid w:val="006F09AE"/>
    <w:rsid w:val="006F1A39"/>
    <w:rsid w:val="006F1DFE"/>
    <w:rsid w:val="006F268C"/>
    <w:rsid w:val="006F30D6"/>
    <w:rsid w:val="006F3266"/>
    <w:rsid w:val="006F3271"/>
    <w:rsid w:val="006F361F"/>
    <w:rsid w:val="006F4116"/>
    <w:rsid w:val="006F5047"/>
    <w:rsid w:val="006F542A"/>
    <w:rsid w:val="006F5C0F"/>
    <w:rsid w:val="006F632C"/>
    <w:rsid w:val="006F6391"/>
    <w:rsid w:val="006F7307"/>
    <w:rsid w:val="006F73D2"/>
    <w:rsid w:val="007005F6"/>
    <w:rsid w:val="00701487"/>
    <w:rsid w:val="00701E4B"/>
    <w:rsid w:val="00701F3B"/>
    <w:rsid w:val="007022E1"/>
    <w:rsid w:val="00702FB0"/>
    <w:rsid w:val="00703082"/>
    <w:rsid w:val="007033A7"/>
    <w:rsid w:val="007039E9"/>
    <w:rsid w:val="00703B94"/>
    <w:rsid w:val="007041BD"/>
    <w:rsid w:val="00704B36"/>
    <w:rsid w:val="00704C74"/>
    <w:rsid w:val="00705913"/>
    <w:rsid w:val="007064D1"/>
    <w:rsid w:val="00706962"/>
    <w:rsid w:val="00706A76"/>
    <w:rsid w:val="00707D95"/>
    <w:rsid w:val="00707D9C"/>
    <w:rsid w:val="00710311"/>
    <w:rsid w:val="00710828"/>
    <w:rsid w:val="00710FA1"/>
    <w:rsid w:val="0071153D"/>
    <w:rsid w:val="00711A25"/>
    <w:rsid w:val="00711A62"/>
    <w:rsid w:val="007131A2"/>
    <w:rsid w:val="007133AE"/>
    <w:rsid w:val="00713C7C"/>
    <w:rsid w:val="0071436C"/>
    <w:rsid w:val="007146D2"/>
    <w:rsid w:val="00714E70"/>
    <w:rsid w:val="00715011"/>
    <w:rsid w:val="0071524C"/>
    <w:rsid w:val="007158BC"/>
    <w:rsid w:val="00715938"/>
    <w:rsid w:val="0071630B"/>
    <w:rsid w:val="00716618"/>
    <w:rsid w:val="00716811"/>
    <w:rsid w:val="00716D3C"/>
    <w:rsid w:val="00717570"/>
    <w:rsid w:val="00717C02"/>
    <w:rsid w:val="0072081C"/>
    <w:rsid w:val="00721730"/>
    <w:rsid w:val="00721D4E"/>
    <w:rsid w:val="00722E6B"/>
    <w:rsid w:val="00723056"/>
    <w:rsid w:val="0072387F"/>
    <w:rsid w:val="00723FCD"/>
    <w:rsid w:val="00724C94"/>
    <w:rsid w:val="00727172"/>
    <w:rsid w:val="007275DD"/>
    <w:rsid w:val="00727667"/>
    <w:rsid w:val="007278E7"/>
    <w:rsid w:val="007301CF"/>
    <w:rsid w:val="00730AF1"/>
    <w:rsid w:val="0073169C"/>
    <w:rsid w:val="00731F7D"/>
    <w:rsid w:val="00731FAB"/>
    <w:rsid w:val="007321A8"/>
    <w:rsid w:val="00732E7B"/>
    <w:rsid w:val="0073380F"/>
    <w:rsid w:val="0073403E"/>
    <w:rsid w:val="007348E6"/>
    <w:rsid w:val="00734CE3"/>
    <w:rsid w:val="00734E19"/>
    <w:rsid w:val="007353A2"/>
    <w:rsid w:val="007355DC"/>
    <w:rsid w:val="0073566B"/>
    <w:rsid w:val="00735A69"/>
    <w:rsid w:val="00735B9A"/>
    <w:rsid w:val="00736280"/>
    <w:rsid w:val="0073667A"/>
    <w:rsid w:val="0073792F"/>
    <w:rsid w:val="0074062C"/>
    <w:rsid w:val="0074096D"/>
    <w:rsid w:val="00740A5F"/>
    <w:rsid w:val="00740DC4"/>
    <w:rsid w:val="00741599"/>
    <w:rsid w:val="00741921"/>
    <w:rsid w:val="0074234B"/>
    <w:rsid w:val="00743720"/>
    <w:rsid w:val="007438FF"/>
    <w:rsid w:val="00745A2C"/>
    <w:rsid w:val="007467D6"/>
    <w:rsid w:val="00746D77"/>
    <w:rsid w:val="00746DF8"/>
    <w:rsid w:val="007477BB"/>
    <w:rsid w:val="00747C1A"/>
    <w:rsid w:val="00747DC8"/>
    <w:rsid w:val="00750CA0"/>
    <w:rsid w:val="00750DCD"/>
    <w:rsid w:val="00750F1B"/>
    <w:rsid w:val="0075151F"/>
    <w:rsid w:val="00751C4D"/>
    <w:rsid w:val="00751FE3"/>
    <w:rsid w:val="00752676"/>
    <w:rsid w:val="00752A5C"/>
    <w:rsid w:val="00752DBE"/>
    <w:rsid w:val="00752EB9"/>
    <w:rsid w:val="007531C2"/>
    <w:rsid w:val="007535A7"/>
    <w:rsid w:val="007535C5"/>
    <w:rsid w:val="007537CB"/>
    <w:rsid w:val="007546D4"/>
    <w:rsid w:val="007548C2"/>
    <w:rsid w:val="00754F40"/>
    <w:rsid w:val="00755B16"/>
    <w:rsid w:val="00760C49"/>
    <w:rsid w:val="00761250"/>
    <w:rsid w:val="007622DB"/>
    <w:rsid w:val="00762A69"/>
    <w:rsid w:val="0076311F"/>
    <w:rsid w:val="00763515"/>
    <w:rsid w:val="007635AD"/>
    <w:rsid w:val="00763934"/>
    <w:rsid w:val="00765844"/>
    <w:rsid w:val="00765C9B"/>
    <w:rsid w:val="007663DF"/>
    <w:rsid w:val="00766545"/>
    <w:rsid w:val="00766C93"/>
    <w:rsid w:val="0076750E"/>
    <w:rsid w:val="007675D6"/>
    <w:rsid w:val="00767737"/>
    <w:rsid w:val="0077060C"/>
    <w:rsid w:val="00770FB7"/>
    <w:rsid w:val="007716E0"/>
    <w:rsid w:val="00772C8C"/>
    <w:rsid w:val="007738F2"/>
    <w:rsid w:val="00774351"/>
    <w:rsid w:val="00774677"/>
    <w:rsid w:val="00775A0F"/>
    <w:rsid w:val="007760B5"/>
    <w:rsid w:val="00777467"/>
    <w:rsid w:val="007775F5"/>
    <w:rsid w:val="00777A9D"/>
    <w:rsid w:val="00777C59"/>
    <w:rsid w:val="0078025C"/>
    <w:rsid w:val="0078030D"/>
    <w:rsid w:val="00781202"/>
    <w:rsid w:val="00781404"/>
    <w:rsid w:val="00781556"/>
    <w:rsid w:val="00781684"/>
    <w:rsid w:val="00781AFC"/>
    <w:rsid w:val="0078243D"/>
    <w:rsid w:val="0078249C"/>
    <w:rsid w:val="0078279C"/>
    <w:rsid w:val="007830AA"/>
    <w:rsid w:val="00783C6E"/>
    <w:rsid w:val="00783EE0"/>
    <w:rsid w:val="00784202"/>
    <w:rsid w:val="007846C1"/>
    <w:rsid w:val="0078478D"/>
    <w:rsid w:val="00785005"/>
    <w:rsid w:val="007856A7"/>
    <w:rsid w:val="00785F4C"/>
    <w:rsid w:val="0078627C"/>
    <w:rsid w:val="00786357"/>
    <w:rsid w:val="00786752"/>
    <w:rsid w:val="00787671"/>
    <w:rsid w:val="007876EA"/>
    <w:rsid w:val="00787BD1"/>
    <w:rsid w:val="00790E28"/>
    <w:rsid w:val="00791F98"/>
    <w:rsid w:val="007926F1"/>
    <w:rsid w:val="00792A59"/>
    <w:rsid w:val="00792B4F"/>
    <w:rsid w:val="00793223"/>
    <w:rsid w:val="00793802"/>
    <w:rsid w:val="0079399E"/>
    <w:rsid w:val="00793B84"/>
    <w:rsid w:val="00793E69"/>
    <w:rsid w:val="00794165"/>
    <w:rsid w:val="00794507"/>
    <w:rsid w:val="00794ACE"/>
    <w:rsid w:val="00795025"/>
    <w:rsid w:val="00795115"/>
    <w:rsid w:val="00795744"/>
    <w:rsid w:val="007969BD"/>
    <w:rsid w:val="00796A13"/>
    <w:rsid w:val="00797128"/>
    <w:rsid w:val="00797766"/>
    <w:rsid w:val="00797F9C"/>
    <w:rsid w:val="007A0554"/>
    <w:rsid w:val="007A06A5"/>
    <w:rsid w:val="007A0842"/>
    <w:rsid w:val="007A0940"/>
    <w:rsid w:val="007A1034"/>
    <w:rsid w:val="007A177B"/>
    <w:rsid w:val="007A1E60"/>
    <w:rsid w:val="007A25A4"/>
    <w:rsid w:val="007A262E"/>
    <w:rsid w:val="007A2D81"/>
    <w:rsid w:val="007A30E2"/>
    <w:rsid w:val="007A3499"/>
    <w:rsid w:val="007A3580"/>
    <w:rsid w:val="007A40D8"/>
    <w:rsid w:val="007A413E"/>
    <w:rsid w:val="007A4DF2"/>
    <w:rsid w:val="007A50E6"/>
    <w:rsid w:val="007A52F6"/>
    <w:rsid w:val="007A5ABB"/>
    <w:rsid w:val="007A5BBA"/>
    <w:rsid w:val="007A5E0F"/>
    <w:rsid w:val="007A6143"/>
    <w:rsid w:val="007A67C6"/>
    <w:rsid w:val="007A7734"/>
    <w:rsid w:val="007A7766"/>
    <w:rsid w:val="007A7870"/>
    <w:rsid w:val="007A7BCF"/>
    <w:rsid w:val="007B00FB"/>
    <w:rsid w:val="007B023D"/>
    <w:rsid w:val="007B09FB"/>
    <w:rsid w:val="007B0DC8"/>
    <w:rsid w:val="007B0E61"/>
    <w:rsid w:val="007B0F44"/>
    <w:rsid w:val="007B2D88"/>
    <w:rsid w:val="007B35A0"/>
    <w:rsid w:val="007B3AD8"/>
    <w:rsid w:val="007B3CFE"/>
    <w:rsid w:val="007B5980"/>
    <w:rsid w:val="007B6B02"/>
    <w:rsid w:val="007B7016"/>
    <w:rsid w:val="007B7068"/>
    <w:rsid w:val="007C026A"/>
    <w:rsid w:val="007C0698"/>
    <w:rsid w:val="007C09A6"/>
    <w:rsid w:val="007C0E45"/>
    <w:rsid w:val="007C2A5D"/>
    <w:rsid w:val="007C2C36"/>
    <w:rsid w:val="007C3031"/>
    <w:rsid w:val="007C33ED"/>
    <w:rsid w:val="007C368A"/>
    <w:rsid w:val="007C3766"/>
    <w:rsid w:val="007C47E8"/>
    <w:rsid w:val="007C4A89"/>
    <w:rsid w:val="007C519D"/>
    <w:rsid w:val="007C57F3"/>
    <w:rsid w:val="007C590F"/>
    <w:rsid w:val="007C5BE0"/>
    <w:rsid w:val="007C6C40"/>
    <w:rsid w:val="007C7E6D"/>
    <w:rsid w:val="007D0AC3"/>
    <w:rsid w:val="007D1907"/>
    <w:rsid w:val="007D1B05"/>
    <w:rsid w:val="007D2610"/>
    <w:rsid w:val="007D26B4"/>
    <w:rsid w:val="007D2F1B"/>
    <w:rsid w:val="007D37BC"/>
    <w:rsid w:val="007D4832"/>
    <w:rsid w:val="007D7198"/>
    <w:rsid w:val="007D7467"/>
    <w:rsid w:val="007D7D55"/>
    <w:rsid w:val="007E0339"/>
    <w:rsid w:val="007E05F5"/>
    <w:rsid w:val="007E1087"/>
    <w:rsid w:val="007E1858"/>
    <w:rsid w:val="007E195F"/>
    <w:rsid w:val="007E2191"/>
    <w:rsid w:val="007E3FC8"/>
    <w:rsid w:val="007E4306"/>
    <w:rsid w:val="007E4A74"/>
    <w:rsid w:val="007E5B7C"/>
    <w:rsid w:val="007E6E4E"/>
    <w:rsid w:val="007E6F05"/>
    <w:rsid w:val="007E7259"/>
    <w:rsid w:val="007E73E5"/>
    <w:rsid w:val="007E745D"/>
    <w:rsid w:val="007E7647"/>
    <w:rsid w:val="007E7890"/>
    <w:rsid w:val="007E78EF"/>
    <w:rsid w:val="007E7977"/>
    <w:rsid w:val="007F0278"/>
    <w:rsid w:val="007F05F8"/>
    <w:rsid w:val="007F1FA2"/>
    <w:rsid w:val="007F2359"/>
    <w:rsid w:val="007F3080"/>
    <w:rsid w:val="007F35B2"/>
    <w:rsid w:val="007F3954"/>
    <w:rsid w:val="007F4950"/>
    <w:rsid w:val="007F4CD5"/>
    <w:rsid w:val="007F539B"/>
    <w:rsid w:val="00800F80"/>
    <w:rsid w:val="00801287"/>
    <w:rsid w:val="008013DC"/>
    <w:rsid w:val="00801D6E"/>
    <w:rsid w:val="00801E05"/>
    <w:rsid w:val="0080204B"/>
    <w:rsid w:val="008020C7"/>
    <w:rsid w:val="00803070"/>
    <w:rsid w:val="00803198"/>
    <w:rsid w:val="008037B0"/>
    <w:rsid w:val="008039ED"/>
    <w:rsid w:val="00803FE7"/>
    <w:rsid w:val="00804142"/>
    <w:rsid w:val="0080436D"/>
    <w:rsid w:val="00804866"/>
    <w:rsid w:val="00804D83"/>
    <w:rsid w:val="00805226"/>
    <w:rsid w:val="008053E7"/>
    <w:rsid w:val="008068A9"/>
    <w:rsid w:val="00806AF2"/>
    <w:rsid w:val="00806FAB"/>
    <w:rsid w:val="008073BA"/>
    <w:rsid w:val="00807D4F"/>
    <w:rsid w:val="00807E41"/>
    <w:rsid w:val="008117E7"/>
    <w:rsid w:val="0081268A"/>
    <w:rsid w:val="00812AC4"/>
    <w:rsid w:val="00812FF2"/>
    <w:rsid w:val="00813C31"/>
    <w:rsid w:val="00813ED4"/>
    <w:rsid w:val="00814B11"/>
    <w:rsid w:val="008168C4"/>
    <w:rsid w:val="008169B5"/>
    <w:rsid w:val="00817194"/>
    <w:rsid w:val="0081796D"/>
    <w:rsid w:val="00817D35"/>
    <w:rsid w:val="008212D3"/>
    <w:rsid w:val="008213BA"/>
    <w:rsid w:val="00822221"/>
    <w:rsid w:val="00822A26"/>
    <w:rsid w:val="008235BC"/>
    <w:rsid w:val="0082377A"/>
    <w:rsid w:val="008245BC"/>
    <w:rsid w:val="00824DBF"/>
    <w:rsid w:val="008250D1"/>
    <w:rsid w:val="008254C4"/>
    <w:rsid w:val="008256E7"/>
    <w:rsid w:val="008256FE"/>
    <w:rsid w:val="00825A12"/>
    <w:rsid w:val="00825F81"/>
    <w:rsid w:val="0082624F"/>
    <w:rsid w:val="00827200"/>
    <w:rsid w:val="0082753E"/>
    <w:rsid w:val="008279D1"/>
    <w:rsid w:val="00830872"/>
    <w:rsid w:val="00831D35"/>
    <w:rsid w:val="00832459"/>
    <w:rsid w:val="0083303A"/>
    <w:rsid w:val="008330B9"/>
    <w:rsid w:val="00833649"/>
    <w:rsid w:val="008336DA"/>
    <w:rsid w:val="00833988"/>
    <w:rsid w:val="00834348"/>
    <w:rsid w:val="008347EC"/>
    <w:rsid w:val="0083484E"/>
    <w:rsid w:val="0083485F"/>
    <w:rsid w:val="0083492B"/>
    <w:rsid w:val="008349D8"/>
    <w:rsid w:val="00834F64"/>
    <w:rsid w:val="00834FD8"/>
    <w:rsid w:val="008358AF"/>
    <w:rsid w:val="00835C6D"/>
    <w:rsid w:val="00836BEE"/>
    <w:rsid w:val="00836C66"/>
    <w:rsid w:val="008374F7"/>
    <w:rsid w:val="00837D16"/>
    <w:rsid w:val="00840512"/>
    <w:rsid w:val="00840789"/>
    <w:rsid w:val="008408F4"/>
    <w:rsid w:val="008414B8"/>
    <w:rsid w:val="00841A4B"/>
    <w:rsid w:val="008420D2"/>
    <w:rsid w:val="008422C8"/>
    <w:rsid w:val="0084280A"/>
    <w:rsid w:val="00843053"/>
    <w:rsid w:val="00843FF3"/>
    <w:rsid w:val="00844308"/>
    <w:rsid w:val="0084440D"/>
    <w:rsid w:val="008450B9"/>
    <w:rsid w:val="00845D8C"/>
    <w:rsid w:val="0084605B"/>
    <w:rsid w:val="00846A7A"/>
    <w:rsid w:val="00847666"/>
    <w:rsid w:val="008507B3"/>
    <w:rsid w:val="008515C7"/>
    <w:rsid w:val="00851963"/>
    <w:rsid w:val="00852492"/>
    <w:rsid w:val="00852A6A"/>
    <w:rsid w:val="00853B51"/>
    <w:rsid w:val="008552DB"/>
    <w:rsid w:val="00855300"/>
    <w:rsid w:val="008558E1"/>
    <w:rsid w:val="0085690B"/>
    <w:rsid w:val="00856988"/>
    <w:rsid w:val="00856DF0"/>
    <w:rsid w:val="008574E4"/>
    <w:rsid w:val="00857CA9"/>
    <w:rsid w:val="00857EA2"/>
    <w:rsid w:val="00861538"/>
    <w:rsid w:val="008629EE"/>
    <w:rsid w:val="008630FF"/>
    <w:rsid w:val="008636BC"/>
    <w:rsid w:val="00864411"/>
    <w:rsid w:val="008646CA"/>
    <w:rsid w:val="00865B23"/>
    <w:rsid w:val="008660FD"/>
    <w:rsid w:val="00866819"/>
    <w:rsid w:val="00866949"/>
    <w:rsid w:val="008672B0"/>
    <w:rsid w:val="008673F3"/>
    <w:rsid w:val="008703D6"/>
    <w:rsid w:val="00870760"/>
    <w:rsid w:val="00871C4B"/>
    <w:rsid w:val="00872342"/>
    <w:rsid w:val="00872ED3"/>
    <w:rsid w:val="008733B2"/>
    <w:rsid w:val="008734A1"/>
    <w:rsid w:val="008758F0"/>
    <w:rsid w:val="00875D60"/>
    <w:rsid w:val="00876247"/>
    <w:rsid w:val="008769B9"/>
    <w:rsid w:val="00877157"/>
    <w:rsid w:val="0087731E"/>
    <w:rsid w:val="00877991"/>
    <w:rsid w:val="008779F6"/>
    <w:rsid w:val="00881AC4"/>
    <w:rsid w:val="0088293A"/>
    <w:rsid w:val="0088420E"/>
    <w:rsid w:val="00884D4C"/>
    <w:rsid w:val="00884DA2"/>
    <w:rsid w:val="00884F46"/>
    <w:rsid w:val="008856D5"/>
    <w:rsid w:val="0088669B"/>
    <w:rsid w:val="0088699F"/>
    <w:rsid w:val="0088711B"/>
    <w:rsid w:val="00887A21"/>
    <w:rsid w:val="00887CDF"/>
    <w:rsid w:val="00887D64"/>
    <w:rsid w:val="00890451"/>
    <w:rsid w:val="008904F9"/>
    <w:rsid w:val="0089084C"/>
    <w:rsid w:val="00891637"/>
    <w:rsid w:val="008927EC"/>
    <w:rsid w:val="00892A5A"/>
    <w:rsid w:val="00892CE6"/>
    <w:rsid w:val="00892E0C"/>
    <w:rsid w:val="00893A56"/>
    <w:rsid w:val="00893B52"/>
    <w:rsid w:val="0089408C"/>
    <w:rsid w:val="0089451C"/>
    <w:rsid w:val="00894592"/>
    <w:rsid w:val="00895690"/>
    <w:rsid w:val="00895EE7"/>
    <w:rsid w:val="00896C6E"/>
    <w:rsid w:val="00897F66"/>
    <w:rsid w:val="008A076B"/>
    <w:rsid w:val="008A0C38"/>
    <w:rsid w:val="008A2187"/>
    <w:rsid w:val="008A25D5"/>
    <w:rsid w:val="008A27CC"/>
    <w:rsid w:val="008A2877"/>
    <w:rsid w:val="008A3163"/>
    <w:rsid w:val="008A31BB"/>
    <w:rsid w:val="008A38BD"/>
    <w:rsid w:val="008A390F"/>
    <w:rsid w:val="008A4A5A"/>
    <w:rsid w:val="008A4BE2"/>
    <w:rsid w:val="008A528A"/>
    <w:rsid w:val="008A5FC6"/>
    <w:rsid w:val="008A626B"/>
    <w:rsid w:val="008A6525"/>
    <w:rsid w:val="008A6687"/>
    <w:rsid w:val="008A6CC4"/>
    <w:rsid w:val="008A73C8"/>
    <w:rsid w:val="008A7E56"/>
    <w:rsid w:val="008B0163"/>
    <w:rsid w:val="008B0964"/>
    <w:rsid w:val="008B1014"/>
    <w:rsid w:val="008B18AA"/>
    <w:rsid w:val="008B19A1"/>
    <w:rsid w:val="008B1CFA"/>
    <w:rsid w:val="008B333F"/>
    <w:rsid w:val="008B3409"/>
    <w:rsid w:val="008B36EE"/>
    <w:rsid w:val="008B3DA7"/>
    <w:rsid w:val="008B4068"/>
    <w:rsid w:val="008B4916"/>
    <w:rsid w:val="008B4EA3"/>
    <w:rsid w:val="008B4EFE"/>
    <w:rsid w:val="008B5422"/>
    <w:rsid w:val="008B5692"/>
    <w:rsid w:val="008B5FD8"/>
    <w:rsid w:val="008B6172"/>
    <w:rsid w:val="008B63FC"/>
    <w:rsid w:val="008B6644"/>
    <w:rsid w:val="008B668F"/>
    <w:rsid w:val="008B6981"/>
    <w:rsid w:val="008B725D"/>
    <w:rsid w:val="008B78BB"/>
    <w:rsid w:val="008B7F66"/>
    <w:rsid w:val="008C018E"/>
    <w:rsid w:val="008C037C"/>
    <w:rsid w:val="008C0B8C"/>
    <w:rsid w:val="008C1324"/>
    <w:rsid w:val="008C1BBD"/>
    <w:rsid w:val="008C1C24"/>
    <w:rsid w:val="008C1FAB"/>
    <w:rsid w:val="008C2869"/>
    <w:rsid w:val="008C2946"/>
    <w:rsid w:val="008C2FBD"/>
    <w:rsid w:val="008C41D1"/>
    <w:rsid w:val="008C5157"/>
    <w:rsid w:val="008C5308"/>
    <w:rsid w:val="008C5387"/>
    <w:rsid w:val="008C60CD"/>
    <w:rsid w:val="008C67C1"/>
    <w:rsid w:val="008C7115"/>
    <w:rsid w:val="008C7481"/>
    <w:rsid w:val="008C7E61"/>
    <w:rsid w:val="008D05B0"/>
    <w:rsid w:val="008D0C13"/>
    <w:rsid w:val="008D1669"/>
    <w:rsid w:val="008D1A80"/>
    <w:rsid w:val="008D2B00"/>
    <w:rsid w:val="008D315B"/>
    <w:rsid w:val="008D3972"/>
    <w:rsid w:val="008D4054"/>
    <w:rsid w:val="008D41CE"/>
    <w:rsid w:val="008D45CC"/>
    <w:rsid w:val="008D4F2E"/>
    <w:rsid w:val="008D72E8"/>
    <w:rsid w:val="008D75B6"/>
    <w:rsid w:val="008D7EA2"/>
    <w:rsid w:val="008E021A"/>
    <w:rsid w:val="008E02C7"/>
    <w:rsid w:val="008E0B13"/>
    <w:rsid w:val="008E1023"/>
    <w:rsid w:val="008E1660"/>
    <w:rsid w:val="008E17AE"/>
    <w:rsid w:val="008E1D7C"/>
    <w:rsid w:val="008E3178"/>
    <w:rsid w:val="008E3608"/>
    <w:rsid w:val="008E3C9A"/>
    <w:rsid w:val="008E3DC3"/>
    <w:rsid w:val="008E4DF9"/>
    <w:rsid w:val="008E5226"/>
    <w:rsid w:val="008E558F"/>
    <w:rsid w:val="008E67A3"/>
    <w:rsid w:val="008E71B4"/>
    <w:rsid w:val="008F05A3"/>
    <w:rsid w:val="008F0C18"/>
    <w:rsid w:val="008F0CE8"/>
    <w:rsid w:val="008F10B5"/>
    <w:rsid w:val="008F1376"/>
    <w:rsid w:val="008F170C"/>
    <w:rsid w:val="008F1B36"/>
    <w:rsid w:val="008F1B74"/>
    <w:rsid w:val="008F261E"/>
    <w:rsid w:val="008F2D76"/>
    <w:rsid w:val="008F330E"/>
    <w:rsid w:val="008F3332"/>
    <w:rsid w:val="008F3E50"/>
    <w:rsid w:val="008F4F91"/>
    <w:rsid w:val="008F5025"/>
    <w:rsid w:val="008F557F"/>
    <w:rsid w:val="008F61DA"/>
    <w:rsid w:val="008F6504"/>
    <w:rsid w:val="008F665C"/>
    <w:rsid w:val="008F67BE"/>
    <w:rsid w:val="008F6F7F"/>
    <w:rsid w:val="008F7013"/>
    <w:rsid w:val="00900D5F"/>
    <w:rsid w:val="00900FCB"/>
    <w:rsid w:val="00901305"/>
    <w:rsid w:val="00901892"/>
    <w:rsid w:val="0090237D"/>
    <w:rsid w:val="00902B9B"/>
    <w:rsid w:val="009039B9"/>
    <w:rsid w:val="00905015"/>
    <w:rsid w:val="00905205"/>
    <w:rsid w:val="009061D0"/>
    <w:rsid w:val="00906F29"/>
    <w:rsid w:val="009079C9"/>
    <w:rsid w:val="009079F5"/>
    <w:rsid w:val="00907D3C"/>
    <w:rsid w:val="00907D6E"/>
    <w:rsid w:val="009105FF"/>
    <w:rsid w:val="00910E89"/>
    <w:rsid w:val="00912C58"/>
    <w:rsid w:val="00913930"/>
    <w:rsid w:val="009139E7"/>
    <w:rsid w:val="00913EE9"/>
    <w:rsid w:val="0091593F"/>
    <w:rsid w:val="00915CDF"/>
    <w:rsid w:val="00916BD1"/>
    <w:rsid w:val="00916E92"/>
    <w:rsid w:val="00917826"/>
    <w:rsid w:val="00917CB2"/>
    <w:rsid w:val="00920103"/>
    <w:rsid w:val="00920472"/>
    <w:rsid w:val="00920BF1"/>
    <w:rsid w:val="009215F2"/>
    <w:rsid w:val="00922080"/>
    <w:rsid w:val="0092209E"/>
    <w:rsid w:val="009237A1"/>
    <w:rsid w:val="00923EE1"/>
    <w:rsid w:val="00924F9F"/>
    <w:rsid w:val="0092501E"/>
    <w:rsid w:val="00925894"/>
    <w:rsid w:val="00925CFE"/>
    <w:rsid w:val="00926052"/>
    <w:rsid w:val="00926CB1"/>
    <w:rsid w:val="00930232"/>
    <w:rsid w:val="00931CF4"/>
    <w:rsid w:val="00932748"/>
    <w:rsid w:val="00932C20"/>
    <w:rsid w:val="00932CE9"/>
    <w:rsid w:val="00932EC0"/>
    <w:rsid w:val="0093378F"/>
    <w:rsid w:val="009339A0"/>
    <w:rsid w:val="009347C4"/>
    <w:rsid w:val="00934B2A"/>
    <w:rsid w:val="009358C7"/>
    <w:rsid w:val="00935DAD"/>
    <w:rsid w:val="00936390"/>
    <w:rsid w:val="00936672"/>
    <w:rsid w:val="009366F2"/>
    <w:rsid w:val="00937087"/>
    <w:rsid w:val="009370A6"/>
    <w:rsid w:val="009406D2"/>
    <w:rsid w:val="00940E01"/>
    <w:rsid w:val="0094108D"/>
    <w:rsid w:val="009410F4"/>
    <w:rsid w:val="00941B85"/>
    <w:rsid w:val="00942315"/>
    <w:rsid w:val="0094260C"/>
    <w:rsid w:val="00943A95"/>
    <w:rsid w:val="00943C66"/>
    <w:rsid w:val="009448F5"/>
    <w:rsid w:val="00944B05"/>
    <w:rsid w:val="00944EFB"/>
    <w:rsid w:val="00945088"/>
    <w:rsid w:val="00946522"/>
    <w:rsid w:val="009470C7"/>
    <w:rsid w:val="009504FE"/>
    <w:rsid w:val="009508C5"/>
    <w:rsid w:val="00950EB7"/>
    <w:rsid w:val="009510E5"/>
    <w:rsid w:val="009511FB"/>
    <w:rsid w:val="00951ED8"/>
    <w:rsid w:val="00952199"/>
    <w:rsid w:val="00952678"/>
    <w:rsid w:val="009526B1"/>
    <w:rsid w:val="009550E1"/>
    <w:rsid w:val="00956C2B"/>
    <w:rsid w:val="00956D6F"/>
    <w:rsid w:val="00956D7F"/>
    <w:rsid w:val="00960EC5"/>
    <w:rsid w:val="009611A8"/>
    <w:rsid w:val="00961C9E"/>
    <w:rsid w:val="009628DB"/>
    <w:rsid w:val="009629A6"/>
    <w:rsid w:val="00964D84"/>
    <w:rsid w:val="009666E0"/>
    <w:rsid w:val="00967051"/>
    <w:rsid w:val="00970073"/>
    <w:rsid w:val="009701EA"/>
    <w:rsid w:val="0097073C"/>
    <w:rsid w:val="00971197"/>
    <w:rsid w:val="00971250"/>
    <w:rsid w:val="00971564"/>
    <w:rsid w:val="00971896"/>
    <w:rsid w:val="00971BAA"/>
    <w:rsid w:val="00971C5F"/>
    <w:rsid w:val="00972B7F"/>
    <w:rsid w:val="00972DE1"/>
    <w:rsid w:val="009737B0"/>
    <w:rsid w:val="009740B0"/>
    <w:rsid w:val="009743D3"/>
    <w:rsid w:val="0097588D"/>
    <w:rsid w:val="0097595B"/>
    <w:rsid w:val="009765A9"/>
    <w:rsid w:val="0097729B"/>
    <w:rsid w:val="00977E85"/>
    <w:rsid w:val="00977ED7"/>
    <w:rsid w:val="00980108"/>
    <w:rsid w:val="009802AF"/>
    <w:rsid w:val="009803A8"/>
    <w:rsid w:val="00980646"/>
    <w:rsid w:val="00980990"/>
    <w:rsid w:val="00981322"/>
    <w:rsid w:val="009813B4"/>
    <w:rsid w:val="009816A7"/>
    <w:rsid w:val="00981992"/>
    <w:rsid w:val="009829B6"/>
    <w:rsid w:val="00982CF6"/>
    <w:rsid w:val="00982F81"/>
    <w:rsid w:val="009836DC"/>
    <w:rsid w:val="0098391C"/>
    <w:rsid w:val="00983A1E"/>
    <w:rsid w:val="00983A28"/>
    <w:rsid w:val="00983FAC"/>
    <w:rsid w:val="00984C70"/>
    <w:rsid w:val="00984E5F"/>
    <w:rsid w:val="00984F7E"/>
    <w:rsid w:val="00985175"/>
    <w:rsid w:val="0098603B"/>
    <w:rsid w:val="009863D2"/>
    <w:rsid w:val="00986887"/>
    <w:rsid w:val="00987570"/>
    <w:rsid w:val="00987667"/>
    <w:rsid w:val="009878C4"/>
    <w:rsid w:val="00990500"/>
    <w:rsid w:val="00991CDE"/>
    <w:rsid w:val="00991D10"/>
    <w:rsid w:val="00992413"/>
    <w:rsid w:val="00992559"/>
    <w:rsid w:val="00992AA7"/>
    <w:rsid w:val="0099328F"/>
    <w:rsid w:val="00994513"/>
    <w:rsid w:val="00994732"/>
    <w:rsid w:val="00994EBA"/>
    <w:rsid w:val="009950C7"/>
    <w:rsid w:val="009954B6"/>
    <w:rsid w:val="0099592F"/>
    <w:rsid w:val="00995D96"/>
    <w:rsid w:val="0099639B"/>
    <w:rsid w:val="00996695"/>
    <w:rsid w:val="00996A56"/>
    <w:rsid w:val="00996D22"/>
    <w:rsid w:val="009A066C"/>
    <w:rsid w:val="009A081F"/>
    <w:rsid w:val="009A1360"/>
    <w:rsid w:val="009A15C6"/>
    <w:rsid w:val="009A1B96"/>
    <w:rsid w:val="009A1E25"/>
    <w:rsid w:val="009A21B5"/>
    <w:rsid w:val="009A21FE"/>
    <w:rsid w:val="009A2B1F"/>
    <w:rsid w:val="009A2F2E"/>
    <w:rsid w:val="009A3BFE"/>
    <w:rsid w:val="009A3E44"/>
    <w:rsid w:val="009A3F49"/>
    <w:rsid w:val="009A3F8B"/>
    <w:rsid w:val="009A4A81"/>
    <w:rsid w:val="009A51A5"/>
    <w:rsid w:val="009A55CE"/>
    <w:rsid w:val="009A587B"/>
    <w:rsid w:val="009A642E"/>
    <w:rsid w:val="009A67E6"/>
    <w:rsid w:val="009A6BA5"/>
    <w:rsid w:val="009A7111"/>
    <w:rsid w:val="009A77D5"/>
    <w:rsid w:val="009A7FE3"/>
    <w:rsid w:val="009A7FF6"/>
    <w:rsid w:val="009B0552"/>
    <w:rsid w:val="009B0616"/>
    <w:rsid w:val="009B0D56"/>
    <w:rsid w:val="009B1605"/>
    <w:rsid w:val="009B1B78"/>
    <w:rsid w:val="009B2140"/>
    <w:rsid w:val="009B2E61"/>
    <w:rsid w:val="009B2F73"/>
    <w:rsid w:val="009B2FD3"/>
    <w:rsid w:val="009B3A51"/>
    <w:rsid w:val="009B3D16"/>
    <w:rsid w:val="009B5778"/>
    <w:rsid w:val="009B74DB"/>
    <w:rsid w:val="009B7C2B"/>
    <w:rsid w:val="009C027A"/>
    <w:rsid w:val="009C0AE7"/>
    <w:rsid w:val="009C190F"/>
    <w:rsid w:val="009C1A2E"/>
    <w:rsid w:val="009C1A8F"/>
    <w:rsid w:val="009C24F8"/>
    <w:rsid w:val="009C2AB6"/>
    <w:rsid w:val="009C2C39"/>
    <w:rsid w:val="009C30AA"/>
    <w:rsid w:val="009C32B6"/>
    <w:rsid w:val="009C4C92"/>
    <w:rsid w:val="009C5298"/>
    <w:rsid w:val="009C5A46"/>
    <w:rsid w:val="009C5E0F"/>
    <w:rsid w:val="009C659E"/>
    <w:rsid w:val="009C6A3B"/>
    <w:rsid w:val="009C6AC7"/>
    <w:rsid w:val="009C6BC3"/>
    <w:rsid w:val="009C6E52"/>
    <w:rsid w:val="009C75C7"/>
    <w:rsid w:val="009C7E27"/>
    <w:rsid w:val="009D0DAD"/>
    <w:rsid w:val="009D20A3"/>
    <w:rsid w:val="009D3228"/>
    <w:rsid w:val="009D3CA1"/>
    <w:rsid w:val="009D3E17"/>
    <w:rsid w:val="009D40D5"/>
    <w:rsid w:val="009D5148"/>
    <w:rsid w:val="009D5163"/>
    <w:rsid w:val="009D52F3"/>
    <w:rsid w:val="009D659B"/>
    <w:rsid w:val="009D68C9"/>
    <w:rsid w:val="009E002C"/>
    <w:rsid w:val="009E053C"/>
    <w:rsid w:val="009E1AF7"/>
    <w:rsid w:val="009E1C2C"/>
    <w:rsid w:val="009E1E5E"/>
    <w:rsid w:val="009E2C36"/>
    <w:rsid w:val="009E2F36"/>
    <w:rsid w:val="009E31A1"/>
    <w:rsid w:val="009E3634"/>
    <w:rsid w:val="009E4393"/>
    <w:rsid w:val="009E5540"/>
    <w:rsid w:val="009E58D4"/>
    <w:rsid w:val="009E5CE5"/>
    <w:rsid w:val="009E5CEE"/>
    <w:rsid w:val="009E5E4E"/>
    <w:rsid w:val="009E61A6"/>
    <w:rsid w:val="009E6B5D"/>
    <w:rsid w:val="009E76EA"/>
    <w:rsid w:val="009E7999"/>
    <w:rsid w:val="009F0673"/>
    <w:rsid w:val="009F08C0"/>
    <w:rsid w:val="009F1551"/>
    <w:rsid w:val="009F1779"/>
    <w:rsid w:val="009F20B5"/>
    <w:rsid w:val="009F218A"/>
    <w:rsid w:val="009F2B53"/>
    <w:rsid w:val="009F3416"/>
    <w:rsid w:val="009F39FE"/>
    <w:rsid w:val="009F3F3C"/>
    <w:rsid w:val="009F3FBE"/>
    <w:rsid w:val="009F4637"/>
    <w:rsid w:val="009F474E"/>
    <w:rsid w:val="009F4C87"/>
    <w:rsid w:val="009F57DB"/>
    <w:rsid w:val="009F5920"/>
    <w:rsid w:val="009F5AE7"/>
    <w:rsid w:val="009F5C3A"/>
    <w:rsid w:val="009F5CC9"/>
    <w:rsid w:val="009F5D52"/>
    <w:rsid w:val="009F5FEE"/>
    <w:rsid w:val="009F6279"/>
    <w:rsid w:val="009F66BE"/>
    <w:rsid w:val="009F6838"/>
    <w:rsid w:val="009F683A"/>
    <w:rsid w:val="009F76D8"/>
    <w:rsid w:val="009F7E71"/>
    <w:rsid w:val="00A01E89"/>
    <w:rsid w:val="00A02A35"/>
    <w:rsid w:val="00A02ACA"/>
    <w:rsid w:val="00A0307C"/>
    <w:rsid w:val="00A031D8"/>
    <w:rsid w:val="00A03CE8"/>
    <w:rsid w:val="00A04758"/>
    <w:rsid w:val="00A0541A"/>
    <w:rsid w:val="00A0544E"/>
    <w:rsid w:val="00A07B1F"/>
    <w:rsid w:val="00A07CE4"/>
    <w:rsid w:val="00A102E6"/>
    <w:rsid w:val="00A10776"/>
    <w:rsid w:val="00A10AEF"/>
    <w:rsid w:val="00A11001"/>
    <w:rsid w:val="00A11078"/>
    <w:rsid w:val="00A110C6"/>
    <w:rsid w:val="00A11B04"/>
    <w:rsid w:val="00A11F0A"/>
    <w:rsid w:val="00A11FE7"/>
    <w:rsid w:val="00A12450"/>
    <w:rsid w:val="00A131EE"/>
    <w:rsid w:val="00A13420"/>
    <w:rsid w:val="00A13AF9"/>
    <w:rsid w:val="00A13F0D"/>
    <w:rsid w:val="00A13F3B"/>
    <w:rsid w:val="00A147DD"/>
    <w:rsid w:val="00A14B47"/>
    <w:rsid w:val="00A14E1A"/>
    <w:rsid w:val="00A16162"/>
    <w:rsid w:val="00A1662E"/>
    <w:rsid w:val="00A16AE1"/>
    <w:rsid w:val="00A16CB1"/>
    <w:rsid w:val="00A16F17"/>
    <w:rsid w:val="00A170C4"/>
    <w:rsid w:val="00A1727E"/>
    <w:rsid w:val="00A17720"/>
    <w:rsid w:val="00A2020A"/>
    <w:rsid w:val="00A2035B"/>
    <w:rsid w:val="00A20397"/>
    <w:rsid w:val="00A207A2"/>
    <w:rsid w:val="00A20BEF"/>
    <w:rsid w:val="00A20FCF"/>
    <w:rsid w:val="00A21558"/>
    <w:rsid w:val="00A220F5"/>
    <w:rsid w:val="00A22F74"/>
    <w:rsid w:val="00A23059"/>
    <w:rsid w:val="00A23646"/>
    <w:rsid w:val="00A2461B"/>
    <w:rsid w:val="00A247B1"/>
    <w:rsid w:val="00A25B2A"/>
    <w:rsid w:val="00A26C82"/>
    <w:rsid w:val="00A273AC"/>
    <w:rsid w:val="00A2774B"/>
    <w:rsid w:val="00A27ECB"/>
    <w:rsid w:val="00A3042E"/>
    <w:rsid w:val="00A305FF"/>
    <w:rsid w:val="00A30AA5"/>
    <w:rsid w:val="00A31473"/>
    <w:rsid w:val="00A31805"/>
    <w:rsid w:val="00A321B4"/>
    <w:rsid w:val="00A32C37"/>
    <w:rsid w:val="00A34D7A"/>
    <w:rsid w:val="00A35A0F"/>
    <w:rsid w:val="00A35DAD"/>
    <w:rsid w:val="00A3653A"/>
    <w:rsid w:val="00A36EAC"/>
    <w:rsid w:val="00A405EB"/>
    <w:rsid w:val="00A40710"/>
    <w:rsid w:val="00A40CCF"/>
    <w:rsid w:val="00A40CDD"/>
    <w:rsid w:val="00A40EBB"/>
    <w:rsid w:val="00A41083"/>
    <w:rsid w:val="00A420C3"/>
    <w:rsid w:val="00A42663"/>
    <w:rsid w:val="00A429B7"/>
    <w:rsid w:val="00A42A0B"/>
    <w:rsid w:val="00A42BE9"/>
    <w:rsid w:val="00A42E52"/>
    <w:rsid w:val="00A42F40"/>
    <w:rsid w:val="00A42F98"/>
    <w:rsid w:val="00A43C91"/>
    <w:rsid w:val="00A43DE3"/>
    <w:rsid w:val="00A440E9"/>
    <w:rsid w:val="00A44252"/>
    <w:rsid w:val="00A44545"/>
    <w:rsid w:val="00A45232"/>
    <w:rsid w:val="00A455C4"/>
    <w:rsid w:val="00A458F1"/>
    <w:rsid w:val="00A45C15"/>
    <w:rsid w:val="00A45FB3"/>
    <w:rsid w:val="00A460E4"/>
    <w:rsid w:val="00A4691B"/>
    <w:rsid w:val="00A46F01"/>
    <w:rsid w:val="00A47AE9"/>
    <w:rsid w:val="00A508D4"/>
    <w:rsid w:val="00A51099"/>
    <w:rsid w:val="00A51213"/>
    <w:rsid w:val="00A51BC8"/>
    <w:rsid w:val="00A51E4B"/>
    <w:rsid w:val="00A53B49"/>
    <w:rsid w:val="00A53CA1"/>
    <w:rsid w:val="00A53FFE"/>
    <w:rsid w:val="00A5411F"/>
    <w:rsid w:val="00A545C4"/>
    <w:rsid w:val="00A54E84"/>
    <w:rsid w:val="00A56FBD"/>
    <w:rsid w:val="00A572BE"/>
    <w:rsid w:val="00A57969"/>
    <w:rsid w:val="00A57B80"/>
    <w:rsid w:val="00A60183"/>
    <w:rsid w:val="00A60352"/>
    <w:rsid w:val="00A603FB"/>
    <w:rsid w:val="00A61086"/>
    <w:rsid w:val="00A6183F"/>
    <w:rsid w:val="00A61F2B"/>
    <w:rsid w:val="00A62781"/>
    <w:rsid w:val="00A62FD8"/>
    <w:rsid w:val="00A63128"/>
    <w:rsid w:val="00A64108"/>
    <w:rsid w:val="00A64A89"/>
    <w:rsid w:val="00A64B10"/>
    <w:rsid w:val="00A64B8C"/>
    <w:rsid w:val="00A65C61"/>
    <w:rsid w:val="00A66BFA"/>
    <w:rsid w:val="00A67272"/>
    <w:rsid w:val="00A67D45"/>
    <w:rsid w:val="00A701C8"/>
    <w:rsid w:val="00A7046F"/>
    <w:rsid w:val="00A7115A"/>
    <w:rsid w:val="00A711AC"/>
    <w:rsid w:val="00A7138A"/>
    <w:rsid w:val="00A723AD"/>
    <w:rsid w:val="00A72941"/>
    <w:rsid w:val="00A7303B"/>
    <w:rsid w:val="00A74166"/>
    <w:rsid w:val="00A746C9"/>
    <w:rsid w:val="00A748A0"/>
    <w:rsid w:val="00A74E0C"/>
    <w:rsid w:val="00A76524"/>
    <w:rsid w:val="00A7733E"/>
    <w:rsid w:val="00A77778"/>
    <w:rsid w:val="00A77B90"/>
    <w:rsid w:val="00A80777"/>
    <w:rsid w:val="00A80C17"/>
    <w:rsid w:val="00A80DE2"/>
    <w:rsid w:val="00A81DC5"/>
    <w:rsid w:val="00A82379"/>
    <w:rsid w:val="00A82A58"/>
    <w:rsid w:val="00A82BB1"/>
    <w:rsid w:val="00A834B4"/>
    <w:rsid w:val="00A83BEB"/>
    <w:rsid w:val="00A84CA8"/>
    <w:rsid w:val="00A84E24"/>
    <w:rsid w:val="00A84E44"/>
    <w:rsid w:val="00A850BE"/>
    <w:rsid w:val="00A855B0"/>
    <w:rsid w:val="00A8586D"/>
    <w:rsid w:val="00A85A8C"/>
    <w:rsid w:val="00A85E59"/>
    <w:rsid w:val="00A86949"/>
    <w:rsid w:val="00A9063D"/>
    <w:rsid w:val="00A90926"/>
    <w:rsid w:val="00A90A20"/>
    <w:rsid w:val="00A90B29"/>
    <w:rsid w:val="00A91460"/>
    <w:rsid w:val="00A91505"/>
    <w:rsid w:val="00A91667"/>
    <w:rsid w:val="00A91749"/>
    <w:rsid w:val="00A91A44"/>
    <w:rsid w:val="00A91B5C"/>
    <w:rsid w:val="00A92140"/>
    <w:rsid w:val="00A9361E"/>
    <w:rsid w:val="00A93D1E"/>
    <w:rsid w:val="00A93E0E"/>
    <w:rsid w:val="00A9489B"/>
    <w:rsid w:val="00A94BD9"/>
    <w:rsid w:val="00A953C0"/>
    <w:rsid w:val="00A96588"/>
    <w:rsid w:val="00A96825"/>
    <w:rsid w:val="00A96CA5"/>
    <w:rsid w:val="00AA0210"/>
    <w:rsid w:val="00AA039B"/>
    <w:rsid w:val="00AA0CC1"/>
    <w:rsid w:val="00AA14EF"/>
    <w:rsid w:val="00AA2A74"/>
    <w:rsid w:val="00AA4874"/>
    <w:rsid w:val="00AA48D8"/>
    <w:rsid w:val="00AA53D6"/>
    <w:rsid w:val="00AA53DD"/>
    <w:rsid w:val="00AA6DD0"/>
    <w:rsid w:val="00AA772C"/>
    <w:rsid w:val="00AA7CC3"/>
    <w:rsid w:val="00AB0756"/>
    <w:rsid w:val="00AB0C1B"/>
    <w:rsid w:val="00AB0D78"/>
    <w:rsid w:val="00AB24C5"/>
    <w:rsid w:val="00AB284F"/>
    <w:rsid w:val="00AB2FF2"/>
    <w:rsid w:val="00AB3B2D"/>
    <w:rsid w:val="00AB3F10"/>
    <w:rsid w:val="00AB502E"/>
    <w:rsid w:val="00AB5F2F"/>
    <w:rsid w:val="00AB67F5"/>
    <w:rsid w:val="00AB6846"/>
    <w:rsid w:val="00AB6BA2"/>
    <w:rsid w:val="00AC040B"/>
    <w:rsid w:val="00AC2CC9"/>
    <w:rsid w:val="00AC2E5E"/>
    <w:rsid w:val="00AC3D94"/>
    <w:rsid w:val="00AC3E42"/>
    <w:rsid w:val="00AC424C"/>
    <w:rsid w:val="00AC4BB2"/>
    <w:rsid w:val="00AC53BD"/>
    <w:rsid w:val="00AC6113"/>
    <w:rsid w:val="00AC715F"/>
    <w:rsid w:val="00AD0727"/>
    <w:rsid w:val="00AD088E"/>
    <w:rsid w:val="00AD1083"/>
    <w:rsid w:val="00AD1110"/>
    <w:rsid w:val="00AD12F8"/>
    <w:rsid w:val="00AD1648"/>
    <w:rsid w:val="00AD4BE3"/>
    <w:rsid w:val="00AD5250"/>
    <w:rsid w:val="00AD5807"/>
    <w:rsid w:val="00AD5E15"/>
    <w:rsid w:val="00AD5F01"/>
    <w:rsid w:val="00AD6E1A"/>
    <w:rsid w:val="00AD737A"/>
    <w:rsid w:val="00AD75BF"/>
    <w:rsid w:val="00AD7B80"/>
    <w:rsid w:val="00AD7BD9"/>
    <w:rsid w:val="00AE0A8B"/>
    <w:rsid w:val="00AE0BA5"/>
    <w:rsid w:val="00AE15AB"/>
    <w:rsid w:val="00AE283E"/>
    <w:rsid w:val="00AE2CF0"/>
    <w:rsid w:val="00AE2EBA"/>
    <w:rsid w:val="00AE38F4"/>
    <w:rsid w:val="00AE3CF6"/>
    <w:rsid w:val="00AE4675"/>
    <w:rsid w:val="00AE47D1"/>
    <w:rsid w:val="00AE4D17"/>
    <w:rsid w:val="00AE5035"/>
    <w:rsid w:val="00AE5E5D"/>
    <w:rsid w:val="00AE615B"/>
    <w:rsid w:val="00AE66D8"/>
    <w:rsid w:val="00AE68FF"/>
    <w:rsid w:val="00AE6E0E"/>
    <w:rsid w:val="00AF16F4"/>
    <w:rsid w:val="00AF1FD8"/>
    <w:rsid w:val="00AF3BF5"/>
    <w:rsid w:val="00AF3F41"/>
    <w:rsid w:val="00AF3FB0"/>
    <w:rsid w:val="00AF4003"/>
    <w:rsid w:val="00AF418F"/>
    <w:rsid w:val="00AF4393"/>
    <w:rsid w:val="00AF4526"/>
    <w:rsid w:val="00AF76E2"/>
    <w:rsid w:val="00AF79A9"/>
    <w:rsid w:val="00B00009"/>
    <w:rsid w:val="00B01B53"/>
    <w:rsid w:val="00B01F58"/>
    <w:rsid w:val="00B02246"/>
    <w:rsid w:val="00B023B7"/>
    <w:rsid w:val="00B02489"/>
    <w:rsid w:val="00B02CA5"/>
    <w:rsid w:val="00B02EF2"/>
    <w:rsid w:val="00B03579"/>
    <w:rsid w:val="00B03F34"/>
    <w:rsid w:val="00B046AD"/>
    <w:rsid w:val="00B046C1"/>
    <w:rsid w:val="00B056A9"/>
    <w:rsid w:val="00B057DC"/>
    <w:rsid w:val="00B05CD9"/>
    <w:rsid w:val="00B0618A"/>
    <w:rsid w:val="00B068FB"/>
    <w:rsid w:val="00B06A17"/>
    <w:rsid w:val="00B07C21"/>
    <w:rsid w:val="00B11D8B"/>
    <w:rsid w:val="00B125FC"/>
    <w:rsid w:val="00B126AD"/>
    <w:rsid w:val="00B139B0"/>
    <w:rsid w:val="00B143B2"/>
    <w:rsid w:val="00B147BD"/>
    <w:rsid w:val="00B1493E"/>
    <w:rsid w:val="00B14EE5"/>
    <w:rsid w:val="00B15150"/>
    <w:rsid w:val="00B15378"/>
    <w:rsid w:val="00B15E07"/>
    <w:rsid w:val="00B160AE"/>
    <w:rsid w:val="00B16572"/>
    <w:rsid w:val="00B16B82"/>
    <w:rsid w:val="00B172D6"/>
    <w:rsid w:val="00B172DA"/>
    <w:rsid w:val="00B17743"/>
    <w:rsid w:val="00B17A89"/>
    <w:rsid w:val="00B17D45"/>
    <w:rsid w:val="00B206D1"/>
    <w:rsid w:val="00B20F22"/>
    <w:rsid w:val="00B2188B"/>
    <w:rsid w:val="00B2189C"/>
    <w:rsid w:val="00B22146"/>
    <w:rsid w:val="00B221C7"/>
    <w:rsid w:val="00B22939"/>
    <w:rsid w:val="00B22EA5"/>
    <w:rsid w:val="00B23298"/>
    <w:rsid w:val="00B2349D"/>
    <w:rsid w:val="00B2378C"/>
    <w:rsid w:val="00B24F92"/>
    <w:rsid w:val="00B267CB"/>
    <w:rsid w:val="00B27682"/>
    <w:rsid w:val="00B279A7"/>
    <w:rsid w:val="00B27A6D"/>
    <w:rsid w:val="00B27F03"/>
    <w:rsid w:val="00B30916"/>
    <w:rsid w:val="00B31A4B"/>
    <w:rsid w:val="00B31A63"/>
    <w:rsid w:val="00B32D4B"/>
    <w:rsid w:val="00B33164"/>
    <w:rsid w:val="00B3349B"/>
    <w:rsid w:val="00B34AF5"/>
    <w:rsid w:val="00B35557"/>
    <w:rsid w:val="00B35720"/>
    <w:rsid w:val="00B361BE"/>
    <w:rsid w:val="00B364C5"/>
    <w:rsid w:val="00B367B2"/>
    <w:rsid w:val="00B368AF"/>
    <w:rsid w:val="00B36F3C"/>
    <w:rsid w:val="00B375C8"/>
    <w:rsid w:val="00B377CF"/>
    <w:rsid w:val="00B3787F"/>
    <w:rsid w:val="00B37E14"/>
    <w:rsid w:val="00B40359"/>
    <w:rsid w:val="00B4060A"/>
    <w:rsid w:val="00B40830"/>
    <w:rsid w:val="00B411D3"/>
    <w:rsid w:val="00B42923"/>
    <w:rsid w:val="00B42B28"/>
    <w:rsid w:val="00B42ECE"/>
    <w:rsid w:val="00B43508"/>
    <w:rsid w:val="00B4388E"/>
    <w:rsid w:val="00B44C40"/>
    <w:rsid w:val="00B45120"/>
    <w:rsid w:val="00B453C1"/>
    <w:rsid w:val="00B4660B"/>
    <w:rsid w:val="00B46846"/>
    <w:rsid w:val="00B47118"/>
    <w:rsid w:val="00B47A1A"/>
    <w:rsid w:val="00B506D1"/>
    <w:rsid w:val="00B50A9E"/>
    <w:rsid w:val="00B5133B"/>
    <w:rsid w:val="00B51858"/>
    <w:rsid w:val="00B5190A"/>
    <w:rsid w:val="00B51938"/>
    <w:rsid w:val="00B51D99"/>
    <w:rsid w:val="00B52FF5"/>
    <w:rsid w:val="00B530E5"/>
    <w:rsid w:val="00B533B2"/>
    <w:rsid w:val="00B537DE"/>
    <w:rsid w:val="00B53BB5"/>
    <w:rsid w:val="00B53FFE"/>
    <w:rsid w:val="00B54525"/>
    <w:rsid w:val="00B552AB"/>
    <w:rsid w:val="00B55801"/>
    <w:rsid w:val="00B55D85"/>
    <w:rsid w:val="00B55F2E"/>
    <w:rsid w:val="00B56252"/>
    <w:rsid w:val="00B5670E"/>
    <w:rsid w:val="00B56DFB"/>
    <w:rsid w:val="00B57460"/>
    <w:rsid w:val="00B6066B"/>
    <w:rsid w:val="00B61141"/>
    <w:rsid w:val="00B614BE"/>
    <w:rsid w:val="00B61576"/>
    <w:rsid w:val="00B6262E"/>
    <w:rsid w:val="00B62864"/>
    <w:rsid w:val="00B6345E"/>
    <w:rsid w:val="00B648A9"/>
    <w:rsid w:val="00B64B62"/>
    <w:rsid w:val="00B653F7"/>
    <w:rsid w:val="00B654D4"/>
    <w:rsid w:val="00B65DBC"/>
    <w:rsid w:val="00B66179"/>
    <w:rsid w:val="00B668EC"/>
    <w:rsid w:val="00B66AFE"/>
    <w:rsid w:val="00B67796"/>
    <w:rsid w:val="00B6783D"/>
    <w:rsid w:val="00B67BC3"/>
    <w:rsid w:val="00B67C1F"/>
    <w:rsid w:val="00B67E27"/>
    <w:rsid w:val="00B70195"/>
    <w:rsid w:val="00B702EE"/>
    <w:rsid w:val="00B705CE"/>
    <w:rsid w:val="00B71B93"/>
    <w:rsid w:val="00B721C6"/>
    <w:rsid w:val="00B7238B"/>
    <w:rsid w:val="00B72C09"/>
    <w:rsid w:val="00B737A6"/>
    <w:rsid w:val="00B74039"/>
    <w:rsid w:val="00B75D8B"/>
    <w:rsid w:val="00B76319"/>
    <w:rsid w:val="00B7676C"/>
    <w:rsid w:val="00B77649"/>
    <w:rsid w:val="00B81728"/>
    <w:rsid w:val="00B81A74"/>
    <w:rsid w:val="00B81E87"/>
    <w:rsid w:val="00B82554"/>
    <w:rsid w:val="00B8260D"/>
    <w:rsid w:val="00B82CA5"/>
    <w:rsid w:val="00B8324E"/>
    <w:rsid w:val="00B83FF1"/>
    <w:rsid w:val="00B843F7"/>
    <w:rsid w:val="00B845F5"/>
    <w:rsid w:val="00B84744"/>
    <w:rsid w:val="00B85039"/>
    <w:rsid w:val="00B85573"/>
    <w:rsid w:val="00B86B6C"/>
    <w:rsid w:val="00B8786C"/>
    <w:rsid w:val="00B87FAF"/>
    <w:rsid w:val="00B906B7"/>
    <w:rsid w:val="00B90759"/>
    <w:rsid w:val="00B909B4"/>
    <w:rsid w:val="00B90F5D"/>
    <w:rsid w:val="00B9269C"/>
    <w:rsid w:val="00B9290E"/>
    <w:rsid w:val="00B92B27"/>
    <w:rsid w:val="00B92F63"/>
    <w:rsid w:val="00B933CB"/>
    <w:rsid w:val="00B93877"/>
    <w:rsid w:val="00B94E56"/>
    <w:rsid w:val="00B950E0"/>
    <w:rsid w:val="00B95544"/>
    <w:rsid w:val="00B95760"/>
    <w:rsid w:val="00B95F7F"/>
    <w:rsid w:val="00B9689C"/>
    <w:rsid w:val="00B97806"/>
    <w:rsid w:val="00BA0159"/>
    <w:rsid w:val="00BA02E4"/>
    <w:rsid w:val="00BA059A"/>
    <w:rsid w:val="00BA0AFB"/>
    <w:rsid w:val="00BA0C51"/>
    <w:rsid w:val="00BA10A2"/>
    <w:rsid w:val="00BA119D"/>
    <w:rsid w:val="00BA176A"/>
    <w:rsid w:val="00BA19AF"/>
    <w:rsid w:val="00BA1BAA"/>
    <w:rsid w:val="00BA21F8"/>
    <w:rsid w:val="00BA4894"/>
    <w:rsid w:val="00BA4F05"/>
    <w:rsid w:val="00BA51D3"/>
    <w:rsid w:val="00BA51E4"/>
    <w:rsid w:val="00BA5F19"/>
    <w:rsid w:val="00BA6451"/>
    <w:rsid w:val="00BA650C"/>
    <w:rsid w:val="00BA6BFC"/>
    <w:rsid w:val="00BA70AE"/>
    <w:rsid w:val="00BB04D7"/>
    <w:rsid w:val="00BB1AE5"/>
    <w:rsid w:val="00BB2AA2"/>
    <w:rsid w:val="00BB33AB"/>
    <w:rsid w:val="00BB43CF"/>
    <w:rsid w:val="00BB47A8"/>
    <w:rsid w:val="00BB48BC"/>
    <w:rsid w:val="00BB52FE"/>
    <w:rsid w:val="00BB61DC"/>
    <w:rsid w:val="00BB627D"/>
    <w:rsid w:val="00BB63AA"/>
    <w:rsid w:val="00BB63E6"/>
    <w:rsid w:val="00BB671B"/>
    <w:rsid w:val="00BB732F"/>
    <w:rsid w:val="00BB7A50"/>
    <w:rsid w:val="00BB7E82"/>
    <w:rsid w:val="00BC0D77"/>
    <w:rsid w:val="00BC10A2"/>
    <w:rsid w:val="00BC2B24"/>
    <w:rsid w:val="00BC2CE4"/>
    <w:rsid w:val="00BC2DD1"/>
    <w:rsid w:val="00BC2F63"/>
    <w:rsid w:val="00BC413A"/>
    <w:rsid w:val="00BC4311"/>
    <w:rsid w:val="00BC68C0"/>
    <w:rsid w:val="00BC69CB"/>
    <w:rsid w:val="00BC6CC2"/>
    <w:rsid w:val="00BC6F7D"/>
    <w:rsid w:val="00BC7030"/>
    <w:rsid w:val="00BC77E0"/>
    <w:rsid w:val="00BC7F7C"/>
    <w:rsid w:val="00BD082F"/>
    <w:rsid w:val="00BD0ACD"/>
    <w:rsid w:val="00BD0BB7"/>
    <w:rsid w:val="00BD0D0E"/>
    <w:rsid w:val="00BD1AF1"/>
    <w:rsid w:val="00BD1B4C"/>
    <w:rsid w:val="00BD31FB"/>
    <w:rsid w:val="00BD326E"/>
    <w:rsid w:val="00BD4C64"/>
    <w:rsid w:val="00BD4FB5"/>
    <w:rsid w:val="00BD500F"/>
    <w:rsid w:val="00BD53DC"/>
    <w:rsid w:val="00BD5897"/>
    <w:rsid w:val="00BD5D13"/>
    <w:rsid w:val="00BD5DC5"/>
    <w:rsid w:val="00BD6690"/>
    <w:rsid w:val="00BD6C64"/>
    <w:rsid w:val="00BD79DB"/>
    <w:rsid w:val="00BD7C64"/>
    <w:rsid w:val="00BE074D"/>
    <w:rsid w:val="00BE146F"/>
    <w:rsid w:val="00BE1903"/>
    <w:rsid w:val="00BE1A46"/>
    <w:rsid w:val="00BE1B56"/>
    <w:rsid w:val="00BE2363"/>
    <w:rsid w:val="00BE26D1"/>
    <w:rsid w:val="00BE29E0"/>
    <w:rsid w:val="00BE3C03"/>
    <w:rsid w:val="00BE40D6"/>
    <w:rsid w:val="00BE4A0F"/>
    <w:rsid w:val="00BE4D20"/>
    <w:rsid w:val="00BE560C"/>
    <w:rsid w:val="00BE5E8A"/>
    <w:rsid w:val="00BE5F51"/>
    <w:rsid w:val="00BE6171"/>
    <w:rsid w:val="00BE65EF"/>
    <w:rsid w:val="00BE690A"/>
    <w:rsid w:val="00BE6BD6"/>
    <w:rsid w:val="00BE7464"/>
    <w:rsid w:val="00BE79FE"/>
    <w:rsid w:val="00BE7CA7"/>
    <w:rsid w:val="00BF060E"/>
    <w:rsid w:val="00BF1500"/>
    <w:rsid w:val="00BF1566"/>
    <w:rsid w:val="00BF1BBB"/>
    <w:rsid w:val="00BF1E8C"/>
    <w:rsid w:val="00BF2020"/>
    <w:rsid w:val="00BF24CA"/>
    <w:rsid w:val="00BF355A"/>
    <w:rsid w:val="00BF3741"/>
    <w:rsid w:val="00BF3E70"/>
    <w:rsid w:val="00BF4022"/>
    <w:rsid w:val="00BF5969"/>
    <w:rsid w:val="00BF5A2D"/>
    <w:rsid w:val="00BF5E19"/>
    <w:rsid w:val="00BF5FB9"/>
    <w:rsid w:val="00BF6074"/>
    <w:rsid w:val="00BF62C3"/>
    <w:rsid w:val="00BF6495"/>
    <w:rsid w:val="00BF6597"/>
    <w:rsid w:val="00BF7095"/>
    <w:rsid w:val="00BF70CA"/>
    <w:rsid w:val="00BF7D90"/>
    <w:rsid w:val="00C005D7"/>
    <w:rsid w:val="00C00812"/>
    <w:rsid w:val="00C00D18"/>
    <w:rsid w:val="00C00ECC"/>
    <w:rsid w:val="00C01636"/>
    <w:rsid w:val="00C01E2B"/>
    <w:rsid w:val="00C03223"/>
    <w:rsid w:val="00C0336E"/>
    <w:rsid w:val="00C035D9"/>
    <w:rsid w:val="00C044A3"/>
    <w:rsid w:val="00C05362"/>
    <w:rsid w:val="00C058D3"/>
    <w:rsid w:val="00C0600C"/>
    <w:rsid w:val="00C06A9C"/>
    <w:rsid w:val="00C070E3"/>
    <w:rsid w:val="00C07A71"/>
    <w:rsid w:val="00C110D3"/>
    <w:rsid w:val="00C1117B"/>
    <w:rsid w:val="00C113D5"/>
    <w:rsid w:val="00C11E39"/>
    <w:rsid w:val="00C12FC6"/>
    <w:rsid w:val="00C14918"/>
    <w:rsid w:val="00C1556F"/>
    <w:rsid w:val="00C15788"/>
    <w:rsid w:val="00C158AC"/>
    <w:rsid w:val="00C15FC7"/>
    <w:rsid w:val="00C1650B"/>
    <w:rsid w:val="00C170F2"/>
    <w:rsid w:val="00C20105"/>
    <w:rsid w:val="00C209C8"/>
    <w:rsid w:val="00C20CF2"/>
    <w:rsid w:val="00C22ADB"/>
    <w:rsid w:val="00C22E6C"/>
    <w:rsid w:val="00C2323A"/>
    <w:rsid w:val="00C232FE"/>
    <w:rsid w:val="00C234A5"/>
    <w:rsid w:val="00C23750"/>
    <w:rsid w:val="00C23B1F"/>
    <w:rsid w:val="00C23CBA"/>
    <w:rsid w:val="00C2421E"/>
    <w:rsid w:val="00C244CA"/>
    <w:rsid w:val="00C24669"/>
    <w:rsid w:val="00C249D7"/>
    <w:rsid w:val="00C24D12"/>
    <w:rsid w:val="00C25BD8"/>
    <w:rsid w:val="00C25E0B"/>
    <w:rsid w:val="00C26242"/>
    <w:rsid w:val="00C2648C"/>
    <w:rsid w:val="00C277A8"/>
    <w:rsid w:val="00C279AB"/>
    <w:rsid w:val="00C27DF0"/>
    <w:rsid w:val="00C30201"/>
    <w:rsid w:val="00C30312"/>
    <w:rsid w:val="00C31511"/>
    <w:rsid w:val="00C31A22"/>
    <w:rsid w:val="00C31F20"/>
    <w:rsid w:val="00C323A6"/>
    <w:rsid w:val="00C32E63"/>
    <w:rsid w:val="00C331BC"/>
    <w:rsid w:val="00C34294"/>
    <w:rsid w:val="00C34464"/>
    <w:rsid w:val="00C34497"/>
    <w:rsid w:val="00C348CA"/>
    <w:rsid w:val="00C34DE5"/>
    <w:rsid w:val="00C35259"/>
    <w:rsid w:val="00C35D5D"/>
    <w:rsid w:val="00C36369"/>
    <w:rsid w:val="00C363CE"/>
    <w:rsid w:val="00C36460"/>
    <w:rsid w:val="00C36C3E"/>
    <w:rsid w:val="00C37723"/>
    <w:rsid w:val="00C3783D"/>
    <w:rsid w:val="00C37F3D"/>
    <w:rsid w:val="00C37F7A"/>
    <w:rsid w:val="00C40E9B"/>
    <w:rsid w:val="00C4195C"/>
    <w:rsid w:val="00C41E4D"/>
    <w:rsid w:val="00C430C2"/>
    <w:rsid w:val="00C43D82"/>
    <w:rsid w:val="00C43EA2"/>
    <w:rsid w:val="00C446F2"/>
    <w:rsid w:val="00C44F7D"/>
    <w:rsid w:val="00C450CE"/>
    <w:rsid w:val="00C45A07"/>
    <w:rsid w:val="00C45B2E"/>
    <w:rsid w:val="00C46310"/>
    <w:rsid w:val="00C468F5"/>
    <w:rsid w:val="00C46C8D"/>
    <w:rsid w:val="00C474EB"/>
    <w:rsid w:val="00C50631"/>
    <w:rsid w:val="00C51355"/>
    <w:rsid w:val="00C520D2"/>
    <w:rsid w:val="00C529BB"/>
    <w:rsid w:val="00C531B3"/>
    <w:rsid w:val="00C531E1"/>
    <w:rsid w:val="00C54A71"/>
    <w:rsid w:val="00C54C52"/>
    <w:rsid w:val="00C54CC2"/>
    <w:rsid w:val="00C55E24"/>
    <w:rsid w:val="00C55E92"/>
    <w:rsid w:val="00C55FD7"/>
    <w:rsid w:val="00C564FC"/>
    <w:rsid w:val="00C57040"/>
    <w:rsid w:val="00C577CA"/>
    <w:rsid w:val="00C577F8"/>
    <w:rsid w:val="00C6020A"/>
    <w:rsid w:val="00C6073F"/>
    <w:rsid w:val="00C60865"/>
    <w:rsid w:val="00C60995"/>
    <w:rsid w:val="00C60CB9"/>
    <w:rsid w:val="00C61199"/>
    <w:rsid w:val="00C61C22"/>
    <w:rsid w:val="00C62274"/>
    <w:rsid w:val="00C642B1"/>
    <w:rsid w:val="00C6460C"/>
    <w:rsid w:val="00C64905"/>
    <w:rsid w:val="00C64921"/>
    <w:rsid w:val="00C64CAD"/>
    <w:rsid w:val="00C64DA4"/>
    <w:rsid w:val="00C653FB"/>
    <w:rsid w:val="00C654EF"/>
    <w:rsid w:val="00C65A21"/>
    <w:rsid w:val="00C661E3"/>
    <w:rsid w:val="00C666C2"/>
    <w:rsid w:val="00C66F78"/>
    <w:rsid w:val="00C67E75"/>
    <w:rsid w:val="00C70697"/>
    <w:rsid w:val="00C70E87"/>
    <w:rsid w:val="00C70EB4"/>
    <w:rsid w:val="00C71727"/>
    <w:rsid w:val="00C717F4"/>
    <w:rsid w:val="00C718FD"/>
    <w:rsid w:val="00C719AD"/>
    <w:rsid w:val="00C71C45"/>
    <w:rsid w:val="00C71C83"/>
    <w:rsid w:val="00C71DFF"/>
    <w:rsid w:val="00C71FFD"/>
    <w:rsid w:val="00C720AF"/>
    <w:rsid w:val="00C722D0"/>
    <w:rsid w:val="00C72819"/>
    <w:rsid w:val="00C7285B"/>
    <w:rsid w:val="00C72D97"/>
    <w:rsid w:val="00C73260"/>
    <w:rsid w:val="00C737C7"/>
    <w:rsid w:val="00C74470"/>
    <w:rsid w:val="00C750DD"/>
    <w:rsid w:val="00C76D52"/>
    <w:rsid w:val="00C76DBD"/>
    <w:rsid w:val="00C7708F"/>
    <w:rsid w:val="00C773E7"/>
    <w:rsid w:val="00C779C5"/>
    <w:rsid w:val="00C803AC"/>
    <w:rsid w:val="00C80D32"/>
    <w:rsid w:val="00C80D5E"/>
    <w:rsid w:val="00C81CA7"/>
    <w:rsid w:val="00C81DC2"/>
    <w:rsid w:val="00C822C4"/>
    <w:rsid w:val="00C826DB"/>
    <w:rsid w:val="00C82AC7"/>
    <w:rsid w:val="00C82B6F"/>
    <w:rsid w:val="00C8318B"/>
    <w:rsid w:val="00C83633"/>
    <w:rsid w:val="00C83A5D"/>
    <w:rsid w:val="00C83A99"/>
    <w:rsid w:val="00C83DC7"/>
    <w:rsid w:val="00C85384"/>
    <w:rsid w:val="00C85DDB"/>
    <w:rsid w:val="00C863B0"/>
    <w:rsid w:val="00C870E0"/>
    <w:rsid w:val="00C876B3"/>
    <w:rsid w:val="00C87B77"/>
    <w:rsid w:val="00C903E5"/>
    <w:rsid w:val="00C9147F"/>
    <w:rsid w:val="00C93C67"/>
    <w:rsid w:val="00C94A4C"/>
    <w:rsid w:val="00C95210"/>
    <w:rsid w:val="00C9529F"/>
    <w:rsid w:val="00C966D1"/>
    <w:rsid w:val="00C97297"/>
    <w:rsid w:val="00C97C47"/>
    <w:rsid w:val="00CA12D7"/>
    <w:rsid w:val="00CA12DC"/>
    <w:rsid w:val="00CA1702"/>
    <w:rsid w:val="00CA1A34"/>
    <w:rsid w:val="00CA1F18"/>
    <w:rsid w:val="00CA238F"/>
    <w:rsid w:val="00CA2F88"/>
    <w:rsid w:val="00CA32F5"/>
    <w:rsid w:val="00CA3FC1"/>
    <w:rsid w:val="00CA4598"/>
    <w:rsid w:val="00CA48EB"/>
    <w:rsid w:val="00CA4B9E"/>
    <w:rsid w:val="00CA6333"/>
    <w:rsid w:val="00CA67DC"/>
    <w:rsid w:val="00CA6DD7"/>
    <w:rsid w:val="00CA6EF2"/>
    <w:rsid w:val="00CA6F37"/>
    <w:rsid w:val="00CA7861"/>
    <w:rsid w:val="00CB0148"/>
    <w:rsid w:val="00CB02A8"/>
    <w:rsid w:val="00CB075F"/>
    <w:rsid w:val="00CB0CE5"/>
    <w:rsid w:val="00CB104E"/>
    <w:rsid w:val="00CB13C9"/>
    <w:rsid w:val="00CB242D"/>
    <w:rsid w:val="00CB2742"/>
    <w:rsid w:val="00CB2837"/>
    <w:rsid w:val="00CB28FE"/>
    <w:rsid w:val="00CB38E2"/>
    <w:rsid w:val="00CB3F28"/>
    <w:rsid w:val="00CB43EE"/>
    <w:rsid w:val="00CB4475"/>
    <w:rsid w:val="00CB5EB1"/>
    <w:rsid w:val="00CB616C"/>
    <w:rsid w:val="00CB6B18"/>
    <w:rsid w:val="00CB73BC"/>
    <w:rsid w:val="00CB7563"/>
    <w:rsid w:val="00CB7954"/>
    <w:rsid w:val="00CC0476"/>
    <w:rsid w:val="00CC0F14"/>
    <w:rsid w:val="00CC1440"/>
    <w:rsid w:val="00CC2686"/>
    <w:rsid w:val="00CC2822"/>
    <w:rsid w:val="00CC2F22"/>
    <w:rsid w:val="00CC3056"/>
    <w:rsid w:val="00CC32FF"/>
    <w:rsid w:val="00CC34CD"/>
    <w:rsid w:val="00CC3812"/>
    <w:rsid w:val="00CC5262"/>
    <w:rsid w:val="00CC7636"/>
    <w:rsid w:val="00CC782A"/>
    <w:rsid w:val="00CC7B28"/>
    <w:rsid w:val="00CC7EE2"/>
    <w:rsid w:val="00CD0590"/>
    <w:rsid w:val="00CD1126"/>
    <w:rsid w:val="00CD167C"/>
    <w:rsid w:val="00CD17E9"/>
    <w:rsid w:val="00CD1CD8"/>
    <w:rsid w:val="00CD21AB"/>
    <w:rsid w:val="00CD237A"/>
    <w:rsid w:val="00CD2676"/>
    <w:rsid w:val="00CD3FA6"/>
    <w:rsid w:val="00CD4A6D"/>
    <w:rsid w:val="00CD4AEB"/>
    <w:rsid w:val="00CD4C8E"/>
    <w:rsid w:val="00CD4DB8"/>
    <w:rsid w:val="00CD6427"/>
    <w:rsid w:val="00CD6C76"/>
    <w:rsid w:val="00CD6D2D"/>
    <w:rsid w:val="00CD75FA"/>
    <w:rsid w:val="00CE0819"/>
    <w:rsid w:val="00CE0B46"/>
    <w:rsid w:val="00CE1B12"/>
    <w:rsid w:val="00CE2E67"/>
    <w:rsid w:val="00CE3D49"/>
    <w:rsid w:val="00CE3F3F"/>
    <w:rsid w:val="00CE48BE"/>
    <w:rsid w:val="00CE4B31"/>
    <w:rsid w:val="00CE4DE1"/>
    <w:rsid w:val="00CE5404"/>
    <w:rsid w:val="00CE66BD"/>
    <w:rsid w:val="00CE6892"/>
    <w:rsid w:val="00CE758A"/>
    <w:rsid w:val="00CE7595"/>
    <w:rsid w:val="00CF119A"/>
    <w:rsid w:val="00CF237E"/>
    <w:rsid w:val="00CF26F1"/>
    <w:rsid w:val="00CF2831"/>
    <w:rsid w:val="00CF2D18"/>
    <w:rsid w:val="00CF339F"/>
    <w:rsid w:val="00CF3724"/>
    <w:rsid w:val="00CF393C"/>
    <w:rsid w:val="00CF39C2"/>
    <w:rsid w:val="00CF5208"/>
    <w:rsid w:val="00CF528C"/>
    <w:rsid w:val="00CF5AB1"/>
    <w:rsid w:val="00CF5E42"/>
    <w:rsid w:val="00CF6084"/>
    <w:rsid w:val="00CF758E"/>
    <w:rsid w:val="00D00803"/>
    <w:rsid w:val="00D00AF4"/>
    <w:rsid w:val="00D00D2F"/>
    <w:rsid w:val="00D00D6F"/>
    <w:rsid w:val="00D01B51"/>
    <w:rsid w:val="00D024A6"/>
    <w:rsid w:val="00D031AA"/>
    <w:rsid w:val="00D03F3F"/>
    <w:rsid w:val="00D04952"/>
    <w:rsid w:val="00D049E0"/>
    <w:rsid w:val="00D05632"/>
    <w:rsid w:val="00D05638"/>
    <w:rsid w:val="00D06153"/>
    <w:rsid w:val="00D06410"/>
    <w:rsid w:val="00D07C6A"/>
    <w:rsid w:val="00D1058C"/>
    <w:rsid w:val="00D10D59"/>
    <w:rsid w:val="00D11C9E"/>
    <w:rsid w:val="00D12474"/>
    <w:rsid w:val="00D12587"/>
    <w:rsid w:val="00D13072"/>
    <w:rsid w:val="00D13569"/>
    <w:rsid w:val="00D1383E"/>
    <w:rsid w:val="00D13A01"/>
    <w:rsid w:val="00D13A54"/>
    <w:rsid w:val="00D14C4A"/>
    <w:rsid w:val="00D14CFA"/>
    <w:rsid w:val="00D14FEC"/>
    <w:rsid w:val="00D152BC"/>
    <w:rsid w:val="00D1549D"/>
    <w:rsid w:val="00D157FF"/>
    <w:rsid w:val="00D15A9A"/>
    <w:rsid w:val="00D15C3A"/>
    <w:rsid w:val="00D1613D"/>
    <w:rsid w:val="00D168D7"/>
    <w:rsid w:val="00D16E55"/>
    <w:rsid w:val="00D16E89"/>
    <w:rsid w:val="00D174DE"/>
    <w:rsid w:val="00D202A4"/>
    <w:rsid w:val="00D20789"/>
    <w:rsid w:val="00D20AC1"/>
    <w:rsid w:val="00D21246"/>
    <w:rsid w:val="00D2178B"/>
    <w:rsid w:val="00D221BC"/>
    <w:rsid w:val="00D225A2"/>
    <w:rsid w:val="00D23111"/>
    <w:rsid w:val="00D23E83"/>
    <w:rsid w:val="00D24237"/>
    <w:rsid w:val="00D24733"/>
    <w:rsid w:val="00D251BC"/>
    <w:rsid w:val="00D25387"/>
    <w:rsid w:val="00D2625D"/>
    <w:rsid w:val="00D2672D"/>
    <w:rsid w:val="00D2713B"/>
    <w:rsid w:val="00D276CB"/>
    <w:rsid w:val="00D27D8A"/>
    <w:rsid w:val="00D302B6"/>
    <w:rsid w:val="00D30308"/>
    <w:rsid w:val="00D30BA4"/>
    <w:rsid w:val="00D30E12"/>
    <w:rsid w:val="00D315F5"/>
    <w:rsid w:val="00D31C6D"/>
    <w:rsid w:val="00D31E96"/>
    <w:rsid w:val="00D32FA6"/>
    <w:rsid w:val="00D339E9"/>
    <w:rsid w:val="00D34758"/>
    <w:rsid w:val="00D3494B"/>
    <w:rsid w:val="00D34DE5"/>
    <w:rsid w:val="00D35C94"/>
    <w:rsid w:val="00D35E14"/>
    <w:rsid w:val="00D36007"/>
    <w:rsid w:val="00D36E8D"/>
    <w:rsid w:val="00D37338"/>
    <w:rsid w:val="00D37AC9"/>
    <w:rsid w:val="00D37DFC"/>
    <w:rsid w:val="00D40FCB"/>
    <w:rsid w:val="00D410AA"/>
    <w:rsid w:val="00D418AA"/>
    <w:rsid w:val="00D41A75"/>
    <w:rsid w:val="00D42699"/>
    <w:rsid w:val="00D42AEB"/>
    <w:rsid w:val="00D43538"/>
    <w:rsid w:val="00D43F8A"/>
    <w:rsid w:val="00D45440"/>
    <w:rsid w:val="00D46EF6"/>
    <w:rsid w:val="00D47993"/>
    <w:rsid w:val="00D47E7E"/>
    <w:rsid w:val="00D50618"/>
    <w:rsid w:val="00D5139C"/>
    <w:rsid w:val="00D5144C"/>
    <w:rsid w:val="00D51515"/>
    <w:rsid w:val="00D51DDE"/>
    <w:rsid w:val="00D52241"/>
    <w:rsid w:val="00D52274"/>
    <w:rsid w:val="00D523DF"/>
    <w:rsid w:val="00D52523"/>
    <w:rsid w:val="00D525DC"/>
    <w:rsid w:val="00D54A5B"/>
    <w:rsid w:val="00D550A7"/>
    <w:rsid w:val="00D55222"/>
    <w:rsid w:val="00D556A1"/>
    <w:rsid w:val="00D55B6D"/>
    <w:rsid w:val="00D55D45"/>
    <w:rsid w:val="00D5711B"/>
    <w:rsid w:val="00D57FFA"/>
    <w:rsid w:val="00D60A23"/>
    <w:rsid w:val="00D60BDE"/>
    <w:rsid w:val="00D619B3"/>
    <w:rsid w:val="00D61DD7"/>
    <w:rsid w:val="00D62AEB"/>
    <w:rsid w:val="00D63586"/>
    <w:rsid w:val="00D63593"/>
    <w:rsid w:val="00D637FA"/>
    <w:rsid w:val="00D63926"/>
    <w:rsid w:val="00D63C20"/>
    <w:rsid w:val="00D63E83"/>
    <w:rsid w:val="00D64070"/>
    <w:rsid w:val="00D643FF"/>
    <w:rsid w:val="00D64436"/>
    <w:rsid w:val="00D64C40"/>
    <w:rsid w:val="00D65056"/>
    <w:rsid w:val="00D6520F"/>
    <w:rsid w:val="00D65282"/>
    <w:rsid w:val="00D652B7"/>
    <w:rsid w:val="00D6558F"/>
    <w:rsid w:val="00D655C1"/>
    <w:rsid w:val="00D6642C"/>
    <w:rsid w:val="00D66DB5"/>
    <w:rsid w:val="00D6755B"/>
    <w:rsid w:val="00D67841"/>
    <w:rsid w:val="00D678F7"/>
    <w:rsid w:val="00D67B84"/>
    <w:rsid w:val="00D71F38"/>
    <w:rsid w:val="00D72CE4"/>
    <w:rsid w:val="00D7351A"/>
    <w:rsid w:val="00D73A58"/>
    <w:rsid w:val="00D73F17"/>
    <w:rsid w:val="00D749AC"/>
    <w:rsid w:val="00D74A22"/>
    <w:rsid w:val="00D74BD1"/>
    <w:rsid w:val="00D75165"/>
    <w:rsid w:val="00D75ABB"/>
    <w:rsid w:val="00D75AF9"/>
    <w:rsid w:val="00D75EF1"/>
    <w:rsid w:val="00D7644C"/>
    <w:rsid w:val="00D76C74"/>
    <w:rsid w:val="00D76F61"/>
    <w:rsid w:val="00D7726A"/>
    <w:rsid w:val="00D776A7"/>
    <w:rsid w:val="00D8046A"/>
    <w:rsid w:val="00D8054E"/>
    <w:rsid w:val="00D80C73"/>
    <w:rsid w:val="00D80D19"/>
    <w:rsid w:val="00D818C3"/>
    <w:rsid w:val="00D82250"/>
    <w:rsid w:val="00D83166"/>
    <w:rsid w:val="00D83839"/>
    <w:rsid w:val="00D83D8D"/>
    <w:rsid w:val="00D83E41"/>
    <w:rsid w:val="00D84E5B"/>
    <w:rsid w:val="00D857F0"/>
    <w:rsid w:val="00D86A8F"/>
    <w:rsid w:val="00D902DC"/>
    <w:rsid w:val="00D9058E"/>
    <w:rsid w:val="00D912A9"/>
    <w:rsid w:val="00D920B7"/>
    <w:rsid w:val="00D92297"/>
    <w:rsid w:val="00D924CC"/>
    <w:rsid w:val="00D92586"/>
    <w:rsid w:val="00D92BEC"/>
    <w:rsid w:val="00D92CC4"/>
    <w:rsid w:val="00D92DC7"/>
    <w:rsid w:val="00D92DEF"/>
    <w:rsid w:val="00D9311D"/>
    <w:rsid w:val="00D93338"/>
    <w:rsid w:val="00D934C9"/>
    <w:rsid w:val="00D94B47"/>
    <w:rsid w:val="00D94BA7"/>
    <w:rsid w:val="00D950F2"/>
    <w:rsid w:val="00D9512E"/>
    <w:rsid w:val="00D952A9"/>
    <w:rsid w:val="00D96D67"/>
    <w:rsid w:val="00D97049"/>
    <w:rsid w:val="00D972FF"/>
    <w:rsid w:val="00D97D51"/>
    <w:rsid w:val="00DA0141"/>
    <w:rsid w:val="00DA08B3"/>
    <w:rsid w:val="00DA1C5E"/>
    <w:rsid w:val="00DA1E33"/>
    <w:rsid w:val="00DA211F"/>
    <w:rsid w:val="00DA2173"/>
    <w:rsid w:val="00DA3A66"/>
    <w:rsid w:val="00DA6008"/>
    <w:rsid w:val="00DA77CB"/>
    <w:rsid w:val="00DA7D0B"/>
    <w:rsid w:val="00DB072D"/>
    <w:rsid w:val="00DB0E54"/>
    <w:rsid w:val="00DB181D"/>
    <w:rsid w:val="00DB1CBF"/>
    <w:rsid w:val="00DB1D85"/>
    <w:rsid w:val="00DB21E7"/>
    <w:rsid w:val="00DB2CCB"/>
    <w:rsid w:val="00DB301D"/>
    <w:rsid w:val="00DB356D"/>
    <w:rsid w:val="00DB3C84"/>
    <w:rsid w:val="00DB3F9C"/>
    <w:rsid w:val="00DB50F5"/>
    <w:rsid w:val="00DB67EE"/>
    <w:rsid w:val="00DB70D0"/>
    <w:rsid w:val="00DB72B1"/>
    <w:rsid w:val="00DB7397"/>
    <w:rsid w:val="00DB7AC7"/>
    <w:rsid w:val="00DC0282"/>
    <w:rsid w:val="00DC0F44"/>
    <w:rsid w:val="00DC174F"/>
    <w:rsid w:val="00DC19DA"/>
    <w:rsid w:val="00DC1B9D"/>
    <w:rsid w:val="00DC1BF7"/>
    <w:rsid w:val="00DC2685"/>
    <w:rsid w:val="00DC30FF"/>
    <w:rsid w:val="00DC4725"/>
    <w:rsid w:val="00DC4E94"/>
    <w:rsid w:val="00DC4EBF"/>
    <w:rsid w:val="00DC77D9"/>
    <w:rsid w:val="00DD107B"/>
    <w:rsid w:val="00DD1116"/>
    <w:rsid w:val="00DD172F"/>
    <w:rsid w:val="00DD1863"/>
    <w:rsid w:val="00DD223B"/>
    <w:rsid w:val="00DD26F2"/>
    <w:rsid w:val="00DD2724"/>
    <w:rsid w:val="00DD2A38"/>
    <w:rsid w:val="00DD2CF4"/>
    <w:rsid w:val="00DD2EB1"/>
    <w:rsid w:val="00DD32C1"/>
    <w:rsid w:val="00DD368C"/>
    <w:rsid w:val="00DD40D8"/>
    <w:rsid w:val="00DD4B90"/>
    <w:rsid w:val="00DD4BA8"/>
    <w:rsid w:val="00DD4F3A"/>
    <w:rsid w:val="00DD4F7F"/>
    <w:rsid w:val="00DD54E8"/>
    <w:rsid w:val="00DD68B1"/>
    <w:rsid w:val="00DD6C3B"/>
    <w:rsid w:val="00DD76FB"/>
    <w:rsid w:val="00DD7BC6"/>
    <w:rsid w:val="00DD7DF4"/>
    <w:rsid w:val="00DE0F30"/>
    <w:rsid w:val="00DE1A2D"/>
    <w:rsid w:val="00DE2718"/>
    <w:rsid w:val="00DE56ED"/>
    <w:rsid w:val="00DE58D8"/>
    <w:rsid w:val="00DE5C7F"/>
    <w:rsid w:val="00DE669E"/>
    <w:rsid w:val="00DE73E7"/>
    <w:rsid w:val="00DF0005"/>
    <w:rsid w:val="00DF043A"/>
    <w:rsid w:val="00DF1212"/>
    <w:rsid w:val="00DF168E"/>
    <w:rsid w:val="00DF1D50"/>
    <w:rsid w:val="00DF227F"/>
    <w:rsid w:val="00DF254F"/>
    <w:rsid w:val="00DF2596"/>
    <w:rsid w:val="00DF2BE0"/>
    <w:rsid w:val="00DF2C24"/>
    <w:rsid w:val="00DF38C6"/>
    <w:rsid w:val="00DF38E9"/>
    <w:rsid w:val="00DF4F8C"/>
    <w:rsid w:val="00DF5235"/>
    <w:rsid w:val="00DF548A"/>
    <w:rsid w:val="00DF54F5"/>
    <w:rsid w:val="00DF5961"/>
    <w:rsid w:val="00DF665D"/>
    <w:rsid w:val="00DF6A4A"/>
    <w:rsid w:val="00DF7811"/>
    <w:rsid w:val="00E001B5"/>
    <w:rsid w:val="00E00BBD"/>
    <w:rsid w:val="00E029CF"/>
    <w:rsid w:val="00E02BEA"/>
    <w:rsid w:val="00E049D2"/>
    <w:rsid w:val="00E05D44"/>
    <w:rsid w:val="00E05FD5"/>
    <w:rsid w:val="00E068D3"/>
    <w:rsid w:val="00E06A99"/>
    <w:rsid w:val="00E077F2"/>
    <w:rsid w:val="00E07DA9"/>
    <w:rsid w:val="00E1041E"/>
    <w:rsid w:val="00E10524"/>
    <w:rsid w:val="00E11970"/>
    <w:rsid w:val="00E12482"/>
    <w:rsid w:val="00E1280C"/>
    <w:rsid w:val="00E12E38"/>
    <w:rsid w:val="00E13233"/>
    <w:rsid w:val="00E132B8"/>
    <w:rsid w:val="00E154AB"/>
    <w:rsid w:val="00E159D8"/>
    <w:rsid w:val="00E15B7B"/>
    <w:rsid w:val="00E160BD"/>
    <w:rsid w:val="00E16AD4"/>
    <w:rsid w:val="00E16D25"/>
    <w:rsid w:val="00E17057"/>
    <w:rsid w:val="00E1741A"/>
    <w:rsid w:val="00E178DC"/>
    <w:rsid w:val="00E206CC"/>
    <w:rsid w:val="00E20C7C"/>
    <w:rsid w:val="00E216E6"/>
    <w:rsid w:val="00E219D6"/>
    <w:rsid w:val="00E21B99"/>
    <w:rsid w:val="00E21E89"/>
    <w:rsid w:val="00E21F80"/>
    <w:rsid w:val="00E222D2"/>
    <w:rsid w:val="00E22651"/>
    <w:rsid w:val="00E233D2"/>
    <w:rsid w:val="00E23568"/>
    <w:rsid w:val="00E23748"/>
    <w:rsid w:val="00E239CA"/>
    <w:rsid w:val="00E23E6F"/>
    <w:rsid w:val="00E23F69"/>
    <w:rsid w:val="00E23FC3"/>
    <w:rsid w:val="00E24395"/>
    <w:rsid w:val="00E246E2"/>
    <w:rsid w:val="00E249F4"/>
    <w:rsid w:val="00E24E52"/>
    <w:rsid w:val="00E25100"/>
    <w:rsid w:val="00E25180"/>
    <w:rsid w:val="00E25841"/>
    <w:rsid w:val="00E263E2"/>
    <w:rsid w:val="00E2663E"/>
    <w:rsid w:val="00E26EB0"/>
    <w:rsid w:val="00E2726A"/>
    <w:rsid w:val="00E27B1A"/>
    <w:rsid w:val="00E30542"/>
    <w:rsid w:val="00E30E3C"/>
    <w:rsid w:val="00E32413"/>
    <w:rsid w:val="00E3248D"/>
    <w:rsid w:val="00E32D18"/>
    <w:rsid w:val="00E32E86"/>
    <w:rsid w:val="00E33999"/>
    <w:rsid w:val="00E347F7"/>
    <w:rsid w:val="00E3658B"/>
    <w:rsid w:val="00E3680D"/>
    <w:rsid w:val="00E36FAF"/>
    <w:rsid w:val="00E4044C"/>
    <w:rsid w:val="00E42A44"/>
    <w:rsid w:val="00E42E1C"/>
    <w:rsid w:val="00E4403D"/>
    <w:rsid w:val="00E44352"/>
    <w:rsid w:val="00E44448"/>
    <w:rsid w:val="00E44B34"/>
    <w:rsid w:val="00E4573D"/>
    <w:rsid w:val="00E4587C"/>
    <w:rsid w:val="00E45A1C"/>
    <w:rsid w:val="00E47018"/>
    <w:rsid w:val="00E502B0"/>
    <w:rsid w:val="00E5076C"/>
    <w:rsid w:val="00E5148B"/>
    <w:rsid w:val="00E517E6"/>
    <w:rsid w:val="00E523CE"/>
    <w:rsid w:val="00E52631"/>
    <w:rsid w:val="00E52802"/>
    <w:rsid w:val="00E53021"/>
    <w:rsid w:val="00E530C4"/>
    <w:rsid w:val="00E530D6"/>
    <w:rsid w:val="00E535D6"/>
    <w:rsid w:val="00E53988"/>
    <w:rsid w:val="00E541B9"/>
    <w:rsid w:val="00E548B1"/>
    <w:rsid w:val="00E54F59"/>
    <w:rsid w:val="00E551FF"/>
    <w:rsid w:val="00E55D28"/>
    <w:rsid w:val="00E5655B"/>
    <w:rsid w:val="00E56789"/>
    <w:rsid w:val="00E569D6"/>
    <w:rsid w:val="00E56A66"/>
    <w:rsid w:val="00E56A91"/>
    <w:rsid w:val="00E57820"/>
    <w:rsid w:val="00E57A01"/>
    <w:rsid w:val="00E57BA6"/>
    <w:rsid w:val="00E60FC2"/>
    <w:rsid w:val="00E61338"/>
    <w:rsid w:val="00E62177"/>
    <w:rsid w:val="00E63225"/>
    <w:rsid w:val="00E63F32"/>
    <w:rsid w:val="00E64093"/>
    <w:rsid w:val="00E65AB3"/>
    <w:rsid w:val="00E66214"/>
    <w:rsid w:val="00E6702A"/>
    <w:rsid w:val="00E67810"/>
    <w:rsid w:val="00E67E4D"/>
    <w:rsid w:val="00E70719"/>
    <w:rsid w:val="00E70A94"/>
    <w:rsid w:val="00E70AFD"/>
    <w:rsid w:val="00E718CE"/>
    <w:rsid w:val="00E7192E"/>
    <w:rsid w:val="00E71C00"/>
    <w:rsid w:val="00E71D15"/>
    <w:rsid w:val="00E7291E"/>
    <w:rsid w:val="00E72DBB"/>
    <w:rsid w:val="00E733E2"/>
    <w:rsid w:val="00E733F0"/>
    <w:rsid w:val="00E73854"/>
    <w:rsid w:val="00E738AD"/>
    <w:rsid w:val="00E73C97"/>
    <w:rsid w:val="00E7441C"/>
    <w:rsid w:val="00E7468E"/>
    <w:rsid w:val="00E74BBE"/>
    <w:rsid w:val="00E74EFE"/>
    <w:rsid w:val="00E764E8"/>
    <w:rsid w:val="00E76BE9"/>
    <w:rsid w:val="00E76D6C"/>
    <w:rsid w:val="00E77298"/>
    <w:rsid w:val="00E80763"/>
    <w:rsid w:val="00E80781"/>
    <w:rsid w:val="00E8152F"/>
    <w:rsid w:val="00E82004"/>
    <w:rsid w:val="00E82CBD"/>
    <w:rsid w:val="00E83228"/>
    <w:rsid w:val="00E83C72"/>
    <w:rsid w:val="00E84473"/>
    <w:rsid w:val="00E852B3"/>
    <w:rsid w:val="00E85A29"/>
    <w:rsid w:val="00E85AF8"/>
    <w:rsid w:val="00E86752"/>
    <w:rsid w:val="00E877E0"/>
    <w:rsid w:val="00E87CD6"/>
    <w:rsid w:val="00E900D1"/>
    <w:rsid w:val="00E90501"/>
    <w:rsid w:val="00E908F1"/>
    <w:rsid w:val="00E90A7D"/>
    <w:rsid w:val="00E91629"/>
    <w:rsid w:val="00E91C75"/>
    <w:rsid w:val="00E93B10"/>
    <w:rsid w:val="00E94EA0"/>
    <w:rsid w:val="00EA08B8"/>
    <w:rsid w:val="00EA1909"/>
    <w:rsid w:val="00EA1BBA"/>
    <w:rsid w:val="00EA3390"/>
    <w:rsid w:val="00EA3ACC"/>
    <w:rsid w:val="00EA4020"/>
    <w:rsid w:val="00EA43F2"/>
    <w:rsid w:val="00EA4BF7"/>
    <w:rsid w:val="00EA5197"/>
    <w:rsid w:val="00EA5D26"/>
    <w:rsid w:val="00EA62C8"/>
    <w:rsid w:val="00EA680D"/>
    <w:rsid w:val="00EA6B1D"/>
    <w:rsid w:val="00EA6DE4"/>
    <w:rsid w:val="00EA7932"/>
    <w:rsid w:val="00EA7E78"/>
    <w:rsid w:val="00EB010A"/>
    <w:rsid w:val="00EB033D"/>
    <w:rsid w:val="00EB3010"/>
    <w:rsid w:val="00EB31AA"/>
    <w:rsid w:val="00EB3469"/>
    <w:rsid w:val="00EB34D4"/>
    <w:rsid w:val="00EB3A2D"/>
    <w:rsid w:val="00EB4145"/>
    <w:rsid w:val="00EB546A"/>
    <w:rsid w:val="00EB575A"/>
    <w:rsid w:val="00EB590F"/>
    <w:rsid w:val="00EB5AE4"/>
    <w:rsid w:val="00EB66CA"/>
    <w:rsid w:val="00EB67C6"/>
    <w:rsid w:val="00EB6904"/>
    <w:rsid w:val="00EB7735"/>
    <w:rsid w:val="00EC054B"/>
    <w:rsid w:val="00EC0963"/>
    <w:rsid w:val="00EC0995"/>
    <w:rsid w:val="00EC0AED"/>
    <w:rsid w:val="00EC0C57"/>
    <w:rsid w:val="00EC0FBA"/>
    <w:rsid w:val="00EC1333"/>
    <w:rsid w:val="00EC145E"/>
    <w:rsid w:val="00EC1A0F"/>
    <w:rsid w:val="00EC233C"/>
    <w:rsid w:val="00EC396E"/>
    <w:rsid w:val="00EC43FE"/>
    <w:rsid w:val="00EC4BC2"/>
    <w:rsid w:val="00EC4CB9"/>
    <w:rsid w:val="00EC5534"/>
    <w:rsid w:val="00EC5A5D"/>
    <w:rsid w:val="00EC6115"/>
    <w:rsid w:val="00EC7588"/>
    <w:rsid w:val="00ED00C6"/>
    <w:rsid w:val="00ED1354"/>
    <w:rsid w:val="00ED1860"/>
    <w:rsid w:val="00ED22A9"/>
    <w:rsid w:val="00ED2386"/>
    <w:rsid w:val="00ED24CD"/>
    <w:rsid w:val="00ED2AB5"/>
    <w:rsid w:val="00ED364A"/>
    <w:rsid w:val="00ED3757"/>
    <w:rsid w:val="00ED55D5"/>
    <w:rsid w:val="00ED5A05"/>
    <w:rsid w:val="00ED7346"/>
    <w:rsid w:val="00ED799C"/>
    <w:rsid w:val="00EE0ABC"/>
    <w:rsid w:val="00EE0C0E"/>
    <w:rsid w:val="00EE1171"/>
    <w:rsid w:val="00EE150A"/>
    <w:rsid w:val="00EE2236"/>
    <w:rsid w:val="00EE24A6"/>
    <w:rsid w:val="00EE2B2D"/>
    <w:rsid w:val="00EE2E81"/>
    <w:rsid w:val="00EE2FFD"/>
    <w:rsid w:val="00EE3DF7"/>
    <w:rsid w:val="00EE4F74"/>
    <w:rsid w:val="00EE552C"/>
    <w:rsid w:val="00EE5FB1"/>
    <w:rsid w:val="00EE68AE"/>
    <w:rsid w:val="00EF08D3"/>
    <w:rsid w:val="00EF1331"/>
    <w:rsid w:val="00EF13B5"/>
    <w:rsid w:val="00EF14B6"/>
    <w:rsid w:val="00EF1FE3"/>
    <w:rsid w:val="00EF35CB"/>
    <w:rsid w:val="00EF3649"/>
    <w:rsid w:val="00EF38E1"/>
    <w:rsid w:val="00EF39C2"/>
    <w:rsid w:val="00EF4B4F"/>
    <w:rsid w:val="00EF4B50"/>
    <w:rsid w:val="00EF55B8"/>
    <w:rsid w:val="00EF70E4"/>
    <w:rsid w:val="00EF7EEB"/>
    <w:rsid w:val="00EF7F4F"/>
    <w:rsid w:val="00F009DB"/>
    <w:rsid w:val="00F00FBA"/>
    <w:rsid w:val="00F0111A"/>
    <w:rsid w:val="00F015B3"/>
    <w:rsid w:val="00F035F4"/>
    <w:rsid w:val="00F04558"/>
    <w:rsid w:val="00F05336"/>
    <w:rsid w:val="00F05A5E"/>
    <w:rsid w:val="00F05E9C"/>
    <w:rsid w:val="00F0628B"/>
    <w:rsid w:val="00F06BA1"/>
    <w:rsid w:val="00F07A2B"/>
    <w:rsid w:val="00F11729"/>
    <w:rsid w:val="00F11743"/>
    <w:rsid w:val="00F11BC5"/>
    <w:rsid w:val="00F12270"/>
    <w:rsid w:val="00F12E65"/>
    <w:rsid w:val="00F157D4"/>
    <w:rsid w:val="00F15DFD"/>
    <w:rsid w:val="00F17264"/>
    <w:rsid w:val="00F17A3D"/>
    <w:rsid w:val="00F20319"/>
    <w:rsid w:val="00F20344"/>
    <w:rsid w:val="00F203E2"/>
    <w:rsid w:val="00F21ADD"/>
    <w:rsid w:val="00F21CC7"/>
    <w:rsid w:val="00F22596"/>
    <w:rsid w:val="00F22628"/>
    <w:rsid w:val="00F22C3F"/>
    <w:rsid w:val="00F2309A"/>
    <w:rsid w:val="00F232A3"/>
    <w:rsid w:val="00F23749"/>
    <w:rsid w:val="00F242F7"/>
    <w:rsid w:val="00F25B6B"/>
    <w:rsid w:val="00F25F6A"/>
    <w:rsid w:val="00F270FF"/>
    <w:rsid w:val="00F271A3"/>
    <w:rsid w:val="00F301A4"/>
    <w:rsid w:val="00F3057A"/>
    <w:rsid w:val="00F30849"/>
    <w:rsid w:val="00F3087D"/>
    <w:rsid w:val="00F3098F"/>
    <w:rsid w:val="00F313B2"/>
    <w:rsid w:val="00F3162B"/>
    <w:rsid w:val="00F3226B"/>
    <w:rsid w:val="00F3286F"/>
    <w:rsid w:val="00F32E98"/>
    <w:rsid w:val="00F33652"/>
    <w:rsid w:val="00F34CC8"/>
    <w:rsid w:val="00F351E6"/>
    <w:rsid w:val="00F3553D"/>
    <w:rsid w:val="00F366B9"/>
    <w:rsid w:val="00F40759"/>
    <w:rsid w:val="00F41629"/>
    <w:rsid w:val="00F41CFF"/>
    <w:rsid w:val="00F426E6"/>
    <w:rsid w:val="00F42D40"/>
    <w:rsid w:val="00F448E1"/>
    <w:rsid w:val="00F44982"/>
    <w:rsid w:val="00F44EDE"/>
    <w:rsid w:val="00F460BA"/>
    <w:rsid w:val="00F46D4F"/>
    <w:rsid w:val="00F46F9C"/>
    <w:rsid w:val="00F472EA"/>
    <w:rsid w:val="00F47552"/>
    <w:rsid w:val="00F47627"/>
    <w:rsid w:val="00F47CBB"/>
    <w:rsid w:val="00F47FBF"/>
    <w:rsid w:val="00F505E3"/>
    <w:rsid w:val="00F5083D"/>
    <w:rsid w:val="00F50A8E"/>
    <w:rsid w:val="00F50B8A"/>
    <w:rsid w:val="00F51EAF"/>
    <w:rsid w:val="00F52030"/>
    <w:rsid w:val="00F52119"/>
    <w:rsid w:val="00F5257C"/>
    <w:rsid w:val="00F52D5C"/>
    <w:rsid w:val="00F52E80"/>
    <w:rsid w:val="00F5321C"/>
    <w:rsid w:val="00F53585"/>
    <w:rsid w:val="00F5372D"/>
    <w:rsid w:val="00F53F08"/>
    <w:rsid w:val="00F54012"/>
    <w:rsid w:val="00F5460E"/>
    <w:rsid w:val="00F54685"/>
    <w:rsid w:val="00F54F50"/>
    <w:rsid w:val="00F553E6"/>
    <w:rsid w:val="00F556BB"/>
    <w:rsid w:val="00F55AAD"/>
    <w:rsid w:val="00F55D2E"/>
    <w:rsid w:val="00F56015"/>
    <w:rsid w:val="00F56045"/>
    <w:rsid w:val="00F56685"/>
    <w:rsid w:val="00F56728"/>
    <w:rsid w:val="00F5681A"/>
    <w:rsid w:val="00F609D7"/>
    <w:rsid w:val="00F60CD8"/>
    <w:rsid w:val="00F61119"/>
    <w:rsid w:val="00F61362"/>
    <w:rsid w:val="00F61770"/>
    <w:rsid w:val="00F618F0"/>
    <w:rsid w:val="00F61942"/>
    <w:rsid w:val="00F61C51"/>
    <w:rsid w:val="00F62620"/>
    <w:rsid w:val="00F62E23"/>
    <w:rsid w:val="00F62E9E"/>
    <w:rsid w:val="00F6314C"/>
    <w:rsid w:val="00F63FF9"/>
    <w:rsid w:val="00F65D4F"/>
    <w:rsid w:val="00F66996"/>
    <w:rsid w:val="00F67A21"/>
    <w:rsid w:val="00F67EA1"/>
    <w:rsid w:val="00F70368"/>
    <w:rsid w:val="00F70EEF"/>
    <w:rsid w:val="00F711CD"/>
    <w:rsid w:val="00F7120C"/>
    <w:rsid w:val="00F726B8"/>
    <w:rsid w:val="00F732B4"/>
    <w:rsid w:val="00F7334F"/>
    <w:rsid w:val="00F73A3B"/>
    <w:rsid w:val="00F748CE"/>
    <w:rsid w:val="00F74DF4"/>
    <w:rsid w:val="00F75B63"/>
    <w:rsid w:val="00F75F8E"/>
    <w:rsid w:val="00F75FA3"/>
    <w:rsid w:val="00F7606D"/>
    <w:rsid w:val="00F76466"/>
    <w:rsid w:val="00F777F5"/>
    <w:rsid w:val="00F7788A"/>
    <w:rsid w:val="00F77CEE"/>
    <w:rsid w:val="00F77F68"/>
    <w:rsid w:val="00F801A6"/>
    <w:rsid w:val="00F801C0"/>
    <w:rsid w:val="00F8042B"/>
    <w:rsid w:val="00F81578"/>
    <w:rsid w:val="00F81958"/>
    <w:rsid w:val="00F81D62"/>
    <w:rsid w:val="00F82284"/>
    <w:rsid w:val="00F82803"/>
    <w:rsid w:val="00F841F6"/>
    <w:rsid w:val="00F84213"/>
    <w:rsid w:val="00F84365"/>
    <w:rsid w:val="00F8474C"/>
    <w:rsid w:val="00F84806"/>
    <w:rsid w:val="00F84CC2"/>
    <w:rsid w:val="00F85F2A"/>
    <w:rsid w:val="00F85FAC"/>
    <w:rsid w:val="00F863AB"/>
    <w:rsid w:val="00F8658B"/>
    <w:rsid w:val="00F874F4"/>
    <w:rsid w:val="00F87730"/>
    <w:rsid w:val="00F87EC5"/>
    <w:rsid w:val="00F900C2"/>
    <w:rsid w:val="00F902FF"/>
    <w:rsid w:val="00F90318"/>
    <w:rsid w:val="00F90982"/>
    <w:rsid w:val="00F9128D"/>
    <w:rsid w:val="00F913A7"/>
    <w:rsid w:val="00F917FF"/>
    <w:rsid w:val="00F922DA"/>
    <w:rsid w:val="00F92BE0"/>
    <w:rsid w:val="00F9317E"/>
    <w:rsid w:val="00F94014"/>
    <w:rsid w:val="00F94501"/>
    <w:rsid w:val="00F95490"/>
    <w:rsid w:val="00F95F64"/>
    <w:rsid w:val="00F967D7"/>
    <w:rsid w:val="00F96DA3"/>
    <w:rsid w:val="00F97724"/>
    <w:rsid w:val="00FA0411"/>
    <w:rsid w:val="00FA1DF8"/>
    <w:rsid w:val="00FA251C"/>
    <w:rsid w:val="00FA2C5F"/>
    <w:rsid w:val="00FA2E95"/>
    <w:rsid w:val="00FA2F75"/>
    <w:rsid w:val="00FA42C5"/>
    <w:rsid w:val="00FA42EB"/>
    <w:rsid w:val="00FA5009"/>
    <w:rsid w:val="00FA52B9"/>
    <w:rsid w:val="00FA533A"/>
    <w:rsid w:val="00FA5398"/>
    <w:rsid w:val="00FA707B"/>
    <w:rsid w:val="00FA721A"/>
    <w:rsid w:val="00FA73BF"/>
    <w:rsid w:val="00FA7AF1"/>
    <w:rsid w:val="00FA7AFD"/>
    <w:rsid w:val="00FA7F53"/>
    <w:rsid w:val="00FB0037"/>
    <w:rsid w:val="00FB0274"/>
    <w:rsid w:val="00FB19A2"/>
    <w:rsid w:val="00FB21C3"/>
    <w:rsid w:val="00FB2AF0"/>
    <w:rsid w:val="00FB615D"/>
    <w:rsid w:val="00FB65BF"/>
    <w:rsid w:val="00FB662C"/>
    <w:rsid w:val="00FB691D"/>
    <w:rsid w:val="00FB6A8D"/>
    <w:rsid w:val="00FB6AA6"/>
    <w:rsid w:val="00FB7455"/>
    <w:rsid w:val="00FB7BEF"/>
    <w:rsid w:val="00FB7C81"/>
    <w:rsid w:val="00FC1166"/>
    <w:rsid w:val="00FC1BC0"/>
    <w:rsid w:val="00FC1CAE"/>
    <w:rsid w:val="00FC5EC1"/>
    <w:rsid w:val="00FC6375"/>
    <w:rsid w:val="00FC64A3"/>
    <w:rsid w:val="00FC6A41"/>
    <w:rsid w:val="00FC6D56"/>
    <w:rsid w:val="00FD022E"/>
    <w:rsid w:val="00FD03CC"/>
    <w:rsid w:val="00FD1343"/>
    <w:rsid w:val="00FD13CF"/>
    <w:rsid w:val="00FD14D6"/>
    <w:rsid w:val="00FD157D"/>
    <w:rsid w:val="00FD1698"/>
    <w:rsid w:val="00FD20EF"/>
    <w:rsid w:val="00FD254C"/>
    <w:rsid w:val="00FD2D66"/>
    <w:rsid w:val="00FD2DB3"/>
    <w:rsid w:val="00FD32C7"/>
    <w:rsid w:val="00FD3C4B"/>
    <w:rsid w:val="00FD4B05"/>
    <w:rsid w:val="00FD5984"/>
    <w:rsid w:val="00FD6FEB"/>
    <w:rsid w:val="00FD75B3"/>
    <w:rsid w:val="00FD7E42"/>
    <w:rsid w:val="00FE0382"/>
    <w:rsid w:val="00FE0428"/>
    <w:rsid w:val="00FE1200"/>
    <w:rsid w:val="00FE15DA"/>
    <w:rsid w:val="00FE160D"/>
    <w:rsid w:val="00FE1DF2"/>
    <w:rsid w:val="00FE2490"/>
    <w:rsid w:val="00FE2688"/>
    <w:rsid w:val="00FE31B7"/>
    <w:rsid w:val="00FE4F0B"/>
    <w:rsid w:val="00FE6992"/>
    <w:rsid w:val="00FF0CA0"/>
    <w:rsid w:val="00FF0FF9"/>
    <w:rsid w:val="00FF1474"/>
    <w:rsid w:val="00FF1C7D"/>
    <w:rsid w:val="00FF2CC6"/>
    <w:rsid w:val="00FF3A00"/>
    <w:rsid w:val="00FF3E66"/>
    <w:rsid w:val="00FF4E3B"/>
    <w:rsid w:val="00FF558E"/>
    <w:rsid w:val="00FF5634"/>
    <w:rsid w:val="00FF59FE"/>
    <w:rsid w:val="00FF5DCB"/>
    <w:rsid w:val="00FF61F8"/>
    <w:rsid w:val="00FF6C55"/>
    <w:rsid w:val="00FF7196"/>
    <w:rsid w:val="00FF73C0"/>
    <w:rsid w:val="00FF78B9"/>
    <w:rsid w:val="00FF78CE"/>
    <w:rsid w:val="00FF78EF"/>
    <w:rsid w:val="00FF7A06"/>
    <w:rsid w:val="00FF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CA0261"/>
  <w14:defaultImageDpi w14:val="330"/>
  <w15:docId w15:val="{FCDACF5F-3BC5-439A-8909-17E06ED3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"/>
    <w:uiPriority w:val="9"/>
    <w:rsid w:val="007F1F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2596E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1FA2"/>
    <w:rPr>
      <w:rFonts w:asciiTheme="majorHAnsi" w:eastAsiaTheme="majorEastAsia" w:hAnsiTheme="majorHAnsi" w:cstheme="majorBidi"/>
      <w:color w:val="52596E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2EC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2EC0"/>
    <w:rPr>
      <w:rFonts w:ascii="Lucida Grande" w:hAnsi="Lucida Grande"/>
      <w:sz w:val="18"/>
      <w:szCs w:val="18"/>
    </w:rPr>
  </w:style>
  <w:style w:type="paragraph" w:customStyle="1" w:styleId="TtuloTelefnica">
    <w:name w:val="Título Telefónica"/>
    <w:basedOn w:val="Normal"/>
    <w:qFormat/>
    <w:rsid w:val="002344AC"/>
    <w:pPr>
      <w:tabs>
        <w:tab w:val="left" w:pos="3520"/>
      </w:tabs>
      <w:ind w:left="567" w:right="283"/>
    </w:pPr>
    <w:rPr>
      <w:rFonts w:asciiTheme="majorHAnsi" w:hAnsiTheme="majorHAnsi" w:cstheme="majorHAnsi"/>
      <w:b/>
      <w:bCs/>
      <w:color w:val="0066FF"/>
      <w:sz w:val="44"/>
      <w:szCs w:val="44"/>
      <w:lang w:val="es-ES"/>
    </w:rPr>
  </w:style>
  <w:style w:type="paragraph" w:customStyle="1" w:styleId="ListaPrrafoTelefnica">
    <w:name w:val="Lista Párrafo Telefónica"/>
    <w:basedOn w:val="Normal"/>
    <w:qFormat/>
    <w:rsid w:val="007F1FA2"/>
    <w:pPr>
      <w:numPr>
        <w:numId w:val="2"/>
      </w:numPr>
      <w:tabs>
        <w:tab w:val="left" w:pos="3520"/>
      </w:tabs>
      <w:ind w:right="283"/>
      <w:contextualSpacing/>
    </w:pPr>
    <w:rPr>
      <w:rFonts w:cstheme="minorHAnsi"/>
      <w:color w:val="6E7893" w:themeColor="accent1"/>
    </w:rPr>
  </w:style>
  <w:style w:type="paragraph" w:customStyle="1" w:styleId="PrrafoTelefnica">
    <w:name w:val="Párrafo Telefónica"/>
    <w:basedOn w:val="Normal"/>
    <w:qFormat/>
    <w:rsid w:val="007F1FA2"/>
    <w:pPr>
      <w:tabs>
        <w:tab w:val="left" w:pos="3520"/>
      </w:tabs>
      <w:ind w:left="567" w:right="283"/>
      <w:contextualSpacing/>
    </w:pPr>
    <w:rPr>
      <w:rFonts w:cstheme="minorHAnsi"/>
      <w:color w:val="6E7893" w:themeColor="accent1"/>
    </w:rPr>
  </w:style>
  <w:style w:type="paragraph" w:customStyle="1" w:styleId="SubtituloTelefnica">
    <w:name w:val="Subtitulo Telefónica"/>
    <w:basedOn w:val="Normal"/>
    <w:qFormat/>
    <w:rsid w:val="007F1FA2"/>
    <w:pPr>
      <w:tabs>
        <w:tab w:val="left" w:pos="3520"/>
      </w:tabs>
      <w:ind w:left="567"/>
      <w:contextualSpacing/>
    </w:pPr>
    <w:rPr>
      <w:rFonts w:asciiTheme="majorHAnsi" w:hAnsiTheme="majorHAnsi" w:cstheme="majorHAnsi"/>
      <w:b/>
      <w:bCs/>
      <w:color w:val="0066FF"/>
    </w:rPr>
  </w:style>
  <w:style w:type="character" w:styleId="Nmerodepgina">
    <w:name w:val="page number"/>
    <w:basedOn w:val="Fuentedeprrafopredeter"/>
    <w:uiPriority w:val="99"/>
    <w:semiHidden/>
    <w:unhideWhenUsed/>
    <w:rsid w:val="002344AC"/>
  </w:style>
  <w:style w:type="paragraph" w:styleId="Encabezado">
    <w:name w:val="header"/>
    <w:basedOn w:val="Normal"/>
    <w:link w:val="EncabezadoCar"/>
    <w:uiPriority w:val="99"/>
    <w:unhideWhenUsed/>
    <w:rsid w:val="00CF33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339F"/>
  </w:style>
  <w:style w:type="paragraph" w:styleId="Piedepgina">
    <w:name w:val="footer"/>
    <w:basedOn w:val="Normal"/>
    <w:link w:val="PiedepginaCar"/>
    <w:uiPriority w:val="99"/>
    <w:unhideWhenUsed/>
    <w:rsid w:val="00CF33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339F"/>
  </w:style>
  <w:style w:type="paragraph" w:styleId="Prrafodelista">
    <w:name w:val="List Paragraph"/>
    <w:basedOn w:val="Normal"/>
    <w:uiPriority w:val="34"/>
    <w:qFormat/>
    <w:rsid w:val="00D2178B"/>
    <w:pPr>
      <w:ind w:left="720"/>
      <w:contextualSpacing/>
    </w:pPr>
  </w:style>
  <w:style w:type="paragraph" w:customStyle="1" w:styleId="xmsonormal">
    <w:name w:val="x_msonormal"/>
    <w:basedOn w:val="Normal"/>
    <w:rsid w:val="00070FF2"/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NormalWeb">
    <w:name w:val="Normal (Web)"/>
    <w:basedOn w:val="Normal"/>
    <w:uiPriority w:val="99"/>
    <w:unhideWhenUsed/>
    <w:rsid w:val="0006216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06216C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977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977F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977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77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77F7"/>
    <w:rPr>
      <w:b/>
      <w:bCs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77F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C3783D"/>
  </w:style>
  <w:style w:type="character" w:styleId="Hipervnculovisitado">
    <w:name w:val="FollowedHyperlink"/>
    <w:basedOn w:val="Fuentedeprrafopredeter"/>
    <w:uiPriority w:val="99"/>
    <w:semiHidden/>
    <w:unhideWhenUsed/>
    <w:rsid w:val="007A6143"/>
    <w:rPr>
      <w:color w:val="C366EF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30E33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BF5FB9"/>
    <w:rPr>
      <w:rFonts w:ascii="Calibri" w:eastAsiaTheme="minorHAnsi" w:hAnsi="Calibri" w:cs="Calibri"/>
      <w:sz w:val="22"/>
      <w:szCs w:val="22"/>
      <w:lang w:val="es-ES" w:eastAsia="es-ES"/>
    </w:rPr>
  </w:style>
  <w:style w:type="paragraph" w:customStyle="1" w:styleId="Pa2">
    <w:name w:val="Pa2"/>
    <w:basedOn w:val="Normal"/>
    <w:next w:val="Normal"/>
    <w:uiPriority w:val="99"/>
    <w:rsid w:val="0082624F"/>
    <w:pPr>
      <w:autoSpaceDE w:val="0"/>
      <w:autoSpaceDN w:val="0"/>
      <w:adjustRightInd w:val="0"/>
      <w:spacing w:line="241" w:lineRule="atLeast"/>
    </w:pPr>
    <w:rPr>
      <w:rFonts w:ascii="Telefonica Sans Medium" w:eastAsiaTheme="minorHAnsi" w:hAnsi="Telefonica Sans Medium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5372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5372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5372D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72F3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72F3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72F3F"/>
    <w:rPr>
      <w:vertAlign w:val="superscript"/>
    </w:rPr>
  </w:style>
  <w:style w:type="paragraph" w:customStyle="1" w:styleId="xprrafotelefnica">
    <w:name w:val="xprrafotelefnica"/>
    <w:basedOn w:val="Normal"/>
    <w:rsid w:val="00B057D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s-ES" w:eastAsia="es-ES"/>
    </w:rPr>
  </w:style>
  <w:style w:type="character" w:customStyle="1" w:styleId="apple-converted-space">
    <w:name w:val="apple-converted-space"/>
    <w:basedOn w:val="Fuentedeprrafopredeter"/>
    <w:rsid w:val="00B057DC"/>
  </w:style>
  <w:style w:type="character" w:customStyle="1" w:styleId="xprrafotelefnica1">
    <w:name w:val="xprrafotelefnica1"/>
    <w:basedOn w:val="Fuentedeprrafopredeter"/>
    <w:rsid w:val="00B05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463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85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16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7882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2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259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247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018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209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710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42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708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41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77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885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44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714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846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55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280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02983\Desktop\NOTAS%20DE%20PRENSA\Nota%20de%20prensa%20TEF%202021%20(1).dotx" TargetMode="External"/></Relationships>
</file>

<file path=word/theme/theme1.xml><?xml version="1.0" encoding="utf-8"?>
<a:theme xmlns:a="http://schemas.openxmlformats.org/drawingml/2006/main" name="Office Theme">
  <a:themeElements>
    <a:clrScheme name="Telefonica Palette">
      <a:dk1>
        <a:srgbClr val="586179"/>
      </a:dk1>
      <a:lt1>
        <a:srgbClr val="FFFFFF"/>
      </a:lt1>
      <a:dk2>
        <a:srgbClr val="0066FF"/>
      </a:dk2>
      <a:lt2>
        <a:srgbClr val="F1F4FF"/>
      </a:lt2>
      <a:accent1>
        <a:srgbClr val="6E7893"/>
      </a:accent1>
      <a:accent2>
        <a:srgbClr val="7C877C"/>
      </a:accent2>
      <a:accent3>
        <a:srgbClr val="9D83A3"/>
      </a:accent3>
      <a:accent4>
        <a:srgbClr val="807477"/>
      </a:accent4>
      <a:accent5>
        <a:srgbClr val="E66C64"/>
      </a:accent5>
      <a:accent6>
        <a:srgbClr val="EAC344"/>
      </a:accent6>
      <a:hlink>
        <a:srgbClr val="59C2C9"/>
      </a:hlink>
      <a:folHlink>
        <a:srgbClr val="C366E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3640E6-3CC9-4447-8048-F75C1E9F514F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5AD80DF919D041A37FD95F31D8C69E" ma:contentTypeVersion="" ma:contentTypeDescription="Crear nuevo documento." ma:contentTypeScope="" ma:versionID="c6fe6af5767486617ebf135cffb57d54">
  <xsd:schema xmlns:xsd="http://www.w3.org/2001/XMLSchema" xmlns:xs="http://www.w3.org/2001/XMLSchema" xmlns:p="http://schemas.microsoft.com/office/2006/metadata/properties" xmlns:ns2="51bfb0fa-35ae-4a66-b3d4-c4ecfc995464" xmlns:ns3="350D2E33-4EDA-4954-BBEB-8A99CAC555FA" xmlns:ns4="350d2e33-4eda-4954-bbeb-8a99cac555fa" targetNamespace="http://schemas.microsoft.com/office/2006/metadata/properties" ma:root="true" ma:fieldsID="6d81acc5136ff74e1b6793cd3524f03f" ns2:_="" ns3:_="" ns4:_="">
    <xsd:import namespace="51bfb0fa-35ae-4a66-b3d4-c4ecfc995464"/>
    <xsd:import namespace="350D2E33-4EDA-4954-BBEB-8A99CAC555FA"/>
    <xsd:import namespace="350d2e33-4eda-4954-bbeb-8a99cac555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fb0fa-35ae-4a66-b3d4-c4ecfc995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D2E33-4EDA-4954-BBEB-8A99CAC555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d2e33-4eda-4954-bbeb-8a99cac555fa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39D9A0-4CE9-427C-9C20-21EABE6ECB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9D00E1-0FA1-495E-A088-D80005ADE2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495E95-B507-45CF-B29C-09F236EADC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94570A-267E-44D9-BCCE-F2029BAAD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bfb0fa-35ae-4a66-b3d4-c4ecfc995464"/>
    <ds:schemaRef ds:uri="350D2E33-4EDA-4954-BBEB-8A99CAC555FA"/>
    <ds:schemaRef ds:uri="350d2e33-4eda-4954-bbeb-8a99cac555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65bd4d2-aa7c-445f-9ef8-222ebb1d2b43}" enabled="1" method="Privileged" siteId="{9744600e-3e04-492e-baa1-25ec245c6f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Nota de prensa TEF 2021 (1)</Template>
  <TotalTime>2</TotalTime>
  <Pages>5</Pages>
  <Words>1549</Words>
  <Characters>8520</Characters>
  <Application>Microsoft Office Word</Application>
  <DocSecurity>0</DocSecurity>
  <Lines>71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Lambie-Nairn</Company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CALVO MARTINEZ</dc:creator>
  <cp:keywords/>
  <dc:description/>
  <cp:lastModifiedBy>PEDRO CALVO MARTINEZ</cp:lastModifiedBy>
  <cp:revision>4</cp:revision>
  <cp:lastPrinted>2026-05-13T09:01:00Z</cp:lastPrinted>
  <dcterms:created xsi:type="dcterms:W3CDTF">2026-05-13T17:05:00Z</dcterms:created>
  <dcterms:modified xsi:type="dcterms:W3CDTF">2026-05-13T19:39:00Z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0x010100F25AD80DF919D041A37FD95F31D8C69E</vt:lpwstr>
  </property>
  <property fmtid="{D5CDD505-2E9C-101B-9397-08002B2CF9AE}" pid="3" name="MSIP_Label_8ffbc0b8-e97b-47d1-beac-cb0955d66f3b_Enabled">
    <vt:lpwstr>true</vt:lpwstr>
  </property>
  <property fmtid="{D5CDD505-2E9C-101B-9397-08002B2CF9AE}" pid="4" name="MSIP_Label_8ffbc0b8-e97b-47d1-beac-cb0955d66f3b_SetDate">
    <vt:lpwstr>2022-01-12T10:15:50Z</vt:lpwstr>
  </property>
  <property fmtid="{D5CDD505-2E9C-101B-9397-08002B2CF9AE}" pid="5" name="MSIP_Label_8ffbc0b8-e97b-47d1-beac-cb0955d66f3b_Method">
    <vt:lpwstr>Standard</vt:lpwstr>
  </property>
  <property fmtid="{D5CDD505-2E9C-101B-9397-08002B2CF9AE}" pid="6" name="MSIP_Label_8ffbc0b8-e97b-47d1-beac-cb0955d66f3b_Name">
    <vt:lpwstr>8ffbc0b8-e97b-47d1-beac-cb0955d66f3b</vt:lpwstr>
  </property>
  <property fmtid="{D5CDD505-2E9C-101B-9397-08002B2CF9AE}" pid="7" name="MSIP_Label_8ffbc0b8-e97b-47d1-beac-cb0955d66f3b_SiteId">
    <vt:lpwstr>614f9c25-bffa-42c7-86d8-964101f55fa2</vt:lpwstr>
  </property>
  <property fmtid="{D5CDD505-2E9C-101B-9397-08002B2CF9AE}" pid="8" name="MSIP_Label_8ffbc0b8-e97b-47d1-beac-cb0955d66f3b_ActionId">
    <vt:lpwstr>69395892-18a4-4c42-85aa-051c6c510e68</vt:lpwstr>
  </property>
  <property fmtid="{D5CDD505-2E9C-101B-9397-08002B2CF9AE}" pid="9" name="MSIP_Label_8ffbc0b8-e97b-47d1-beac-cb0955d66f3b_ContentBits">
    <vt:lpwstr>2</vt:lpwstr>
  </property>
  <property fmtid="{D5CDD505-2E9C-101B-9397-08002B2CF9AE}" pid="10" name="ClassificationContentMarkingFooterShapeIds">
    <vt:lpwstr>4,5,6</vt:lpwstr>
  </property>
  <property fmtid="{D5CDD505-2E9C-101B-9397-08002B2CF9AE}" pid="11" name="ClassificationContentMarkingFooterFontProps">
    <vt:lpwstr>#000000,7,Arial</vt:lpwstr>
  </property>
  <property fmtid="{D5CDD505-2E9C-101B-9397-08002B2CF9AE}" pid="12" name="ClassificationContentMarkingFooterText">
    <vt:lpwstr>***Este documento está clasificado como PUBLICO por TELEFÓNICA.
***This document is classified as PUBLIC by TELEFÓNICA.</vt:lpwstr>
  </property>
  <property fmtid="{D5CDD505-2E9C-101B-9397-08002B2CF9AE}" pid="13" name="MSIP_Label_e65bd4d2-aa7c-445f-9ef8-222ebb1d2b43_Enabled">
    <vt:lpwstr>true</vt:lpwstr>
  </property>
  <property fmtid="{D5CDD505-2E9C-101B-9397-08002B2CF9AE}" pid="14" name="MSIP_Label_e65bd4d2-aa7c-445f-9ef8-222ebb1d2b43_SetDate">
    <vt:lpwstr>2023-11-08T10:52:03Z</vt:lpwstr>
  </property>
  <property fmtid="{D5CDD505-2E9C-101B-9397-08002B2CF9AE}" pid="15" name="MSIP_Label_e65bd4d2-aa7c-445f-9ef8-222ebb1d2b43_Method">
    <vt:lpwstr>Privileged</vt:lpwstr>
  </property>
  <property fmtid="{D5CDD505-2E9C-101B-9397-08002B2CF9AE}" pid="16" name="MSIP_Label_e65bd4d2-aa7c-445f-9ef8-222ebb1d2b43_Name">
    <vt:lpwstr>e65bd4d2-aa7c-445f-9ef8-222ebb1d2b43</vt:lpwstr>
  </property>
  <property fmtid="{D5CDD505-2E9C-101B-9397-08002B2CF9AE}" pid="17" name="MSIP_Label_e65bd4d2-aa7c-445f-9ef8-222ebb1d2b43_SiteId">
    <vt:lpwstr>9744600e-3e04-492e-baa1-25ec245c6f10</vt:lpwstr>
  </property>
  <property fmtid="{D5CDD505-2E9C-101B-9397-08002B2CF9AE}" pid="18" name="MSIP_Label_e65bd4d2-aa7c-445f-9ef8-222ebb1d2b43_ActionId">
    <vt:lpwstr>e7b9dd1c-3700-41c4-aae2-c888262cd772</vt:lpwstr>
  </property>
  <property fmtid="{D5CDD505-2E9C-101B-9397-08002B2CF9AE}" pid="19" name="MSIP_Label_e65bd4d2-aa7c-445f-9ef8-222ebb1d2b43_ContentBits">
    <vt:lpwstr>2</vt:lpwstr>
  </property>
</Properties>
</file>