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4714" w14:textId="77777777" w:rsidR="008C150F" w:rsidRDefault="008C150F" w:rsidP="00F00A60">
      <w:pPr>
        <w:rPr>
          <w:rFonts w:ascii="Arial" w:hAnsi="Arial" w:cs="Arial"/>
          <w:color w:val="222222"/>
          <w:shd w:val="clear" w:color="auto" w:fill="FFFFFF"/>
          <w:lang w:val="es-ES"/>
        </w:rPr>
      </w:pPr>
    </w:p>
    <w:p w14:paraId="2874B85E" w14:textId="1BFFF9AE" w:rsidR="00802488" w:rsidRPr="00F00A60" w:rsidRDefault="00023610" w:rsidP="00F00A60">
      <w:pPr>
        <w:rPr>
          <w:bCs/>
          <w:color w:val="616161"/>
          <w:sz w:val="28"/>
          <w:szCs w:val="28"/>
          <w:lang w:val="es-ES"/>
        </w:rPr>
      </w:pPr>
      <w:r>
        <w:rPr>
          <w:bCs/>
          <w:color w:val="616161"/>
          <w:sz w:val="28"/>
          <w:szCs w:val="28"/>
          <w:lang w:val="es-ES"/>
        </w:rPr>
        <w:t>CONVOCATORIA</w:t>
      </w:r>
      <w:r w:rsidR="00F00A60" w:rsidRPr="00F00A60">
        <w:rPr>
          <w:bCs/>
          <w:color w:val="616161"/>
          <w:sz w:val="28"/>
          <w:szCs w:val="28"/>
          <w:lang w:val="es-ES"/>
        </w:rPr>
        <w:t xml:space="preserve"> DE PRENSA</w:t>
      </w:r>
    </w:p>
    <w:p w14:paraId="20D1A84C" w14:textId="77777777" w:rsidR="00802488" w:rsidRDefault="00802488" w:rsidP="003366E8">
      <w:pPr>
        <w:jc w:val="center"/>
        <w:rPr>
          <w:b/>
          <w:sz w:val="32"/>
          <w:szCs w:val="32"/>
          <w:lang w:val="es-ES"/>
        </w:rPr>
      </w:pPr>
    </w:p>
    <w:p w14:paraId="43F6F042" w14:textId="6EC40F17" w:rsidR="00DA2781" w:rsidRDefault="00F9663C" w:rsidP="008E757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El Círculo de la Sanidad </w:t>
      </w:r>
      <w:r w:rsidR="008E7571">
        <w:rPr>
          <w:b/>
          <w:bCs/>
          <w:sz w:val="32"/>
          <w:szCs w:val="32"/>
        </w:rPr>
        <w:t xml:space="preserve">organiza la jornada “NextGen Health Leaders” para reunir </w:t>
      </w:r>
      <w:r w:rsidR="00885441">
        <w:rPr>
          <w:b/>
          <w:bCs/>
          <w:sz w:val="32"/>
          <w:szCs w:val="32"/>
        </w:rPr>
        <w:t>a expertos y</w:t>
      </w:r>
      <w:r w:rsidR="007E1BC4">
        <w:rPr>
          <w:b/>
          <w:bCs/>
          <w:sz w:val="32"/>
          <w:szCs w:val="32"/>
        </w:rPr>
        <w:t xml:space="preserve"> ex </w:t>
      </w:r>
      <w:r w:rsidR="00885441">
        <w:rPr>
          <w:b/>
          <w:bCs/>
          <w:sz w:val="32"/>
          <w:szCs w:val="32"/>
        </w:rPr>
        <w:t xml:space="preserve">altos cargos de la administración </w:t>
      </w:r>
      <w:r w:rsidR="007E1BC4">
        <w:rPr>
          <w:b/>
          <w:bCs/>
          <w:sz w:val="32"/>
          <w:szCs w:val="32"/>
        </w:rPr>
        <w:t xml:space="preserve">con líderes emergentes en </w:t>
      </w:r>
      <w:r w:rsidR="008E7571">
        <w:rPr>
          <w:b/>
          <w:bCs/>
          <w:sz w:val="32"/>
          <w:szCs w:val="32"/>
        </w:rPr>
        <w:t>gestión sanitaria</w:t>
      </w:r>
    </w:p>
    <w:p w14:paraId="4F2849FD" w14:textId="77777777" w:rsidR="005A1010" w:rsidRDefault="005A1010" w:rsidP="005A1010">
      <w:pPr>
        <w:rPr>
          <w:b/>
          <w:bCs/>
          <w:sz w:val="32"/>
          <w:szCs w:val="32"/>
        </w:rPr>
      </w:pPr>
    </w:p>
    <w:p w14:paraId="77BEDC8F" w14:textId="1FB3614D" w:rsidR="000C1473" w:rsidRPr="000C1473" w:rsidRDefault="00885441" w:rsidP="000C1473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S</w:t>
      </w:r>
      <w:r w:rsidR="005A1010">
        <w:rPr>
          <w:bCs/>
          <w:sz w:val="28"/>
          <w:szCs w:val="28"/>
        </w:rPr>
        <w:t xml:space="preserve">e celebra mañana </w:t>
      </w:r>
      <w:r>
        <w:rPr>
          <w:bCs/>
          <w:sz w:val="28"/>
          <w:szCs w:val="28"/>
        </w:rPr>
        <w:t>(de 17:00 a 19:30</w:t>
      </w:r>
      <w:r w:rsidR="005A1010">
        <w:rPr>
          <w:bCs/>
          <w:sz w:val="28"/>
          <w:szCs w:val="28"/>
        </w:rPr>
        <w:t>)</w:t>
      </w:r>
      <w:r w:rsidR="005A1010" w:rsidRPr="008D16C4">
        <w:rPr>
          <w:bCs/>
          <w:sz w:val="28"/>
          <w:szCs w:val="28"/>
        </w:rPr>
        <w:t xml:space="preserve"> en </w:t>
      </w:r>
      <w:r w:rsidR="00FA059C">
        <w:rPr>
          <w:bCs/>
          <w:sz w:val="28"/>
          <w:szCs w:val="28"/>
        </w:rPr>
        <w:t>Madrid</w:t>
      </w:r>
      <w:r>
        <w:rPr>
          <w:bCs/>
          <w:sz w:val="28"/>
          <w:szCs w:val="28"/>
        </w:rPr>
        <w:t>, con acceso gratuito e inscripción previa</w:t>
      </w:r>
    </w:p>
    <w:p w14:paraId="433C1FEB" w14:textId="77777777" w:rsidR="005A1010" w:rsidRPr="005A1010" w:rsidRDefault="005A1010" w:rsidP="005A1010">
      <w:pPr>
        <w:jc w:val="both"/>
        <w:rPr>
          <w:sz w:val="28"/>
          <w:szCs w:val="28"/>
        </w:rPr>
      </w:pPr>
    </w:p>
    <w:p w14:paraId="419C0B5A" w14:textId="28CBD0F4" w:rsidR="00885441" w:rsidRDefault="00E645CF" w:rsidP="00F00A60">
      <w:pPr>
        <w:jc w:val="both"/>
        <w:rPr>
          <w:lang w:val="es-ES"/>
        </w:rPr>
      </w:pPr>
      <w:r w:rsidRPr="00F00A60">
        <w:rPr>
          <w:b/>
          <w:color w:val="1F8DC1"/>
          <w:lang w:val="es-ES"/>
        </w:rPr>
        <w:t xml:space="preserve">Madrid, </w:t>
      </w:r>
      <w:r w:rsidR="0022021D">
        <w:rPr>
          <w:b/>
          <w:color w:val="1F8DC1"/>
          <w:lang w:val="es-ES"/>
        </w:rPr>
        <w:t>miércoles</w:t>
      </w:r>
      <w:r w:rsidRPr="00F00A60">
        <w:rPr>
          <w:b/>
          <w:color w:val="1F8DC1"/>
          <w:lang w:val="es-ES"/>
        </w:rPr>
        <w:t xml:space="preserve"> </w:t>
      </w:r>
      <w:r w:rsidR="00885441">
        <w:rPr>
          <w:b/>
          <w:color w:val="1F8DC1"/>
          <w:lang w:val="es-ES"/>
        </w:rPr>
        <w:t>4</w:t>
      </w:r>
      <w:r w:rsidR="008C150F">
        <w:rPr>
          <w:b/>
          <w:color w:val="1F8DC1"/>
          <w:lang w:val="es-ES"/>
        </w:rPr>
        <w:t xml:space="preserve"> </w:t>
      </w:r>
      <w:r w:rsidRPr="00F00A60">
        <w:rPr>
          <w:b/>
          <w:color w:val="1F8DC1"/>
          <w:lang w:val="es-ES"/>
        </w:rPr>
        <w:t xml:space="preserve">de </w:t>
      </w:r>
      <w:r w:rsidR="008C150F">
        <w:rPr>
          <w:b/>
          <w:color w:val="1F8DC1"/>
          <w:lang w:val="es-ES"/>
        </w:rPr>
        <w:t>febrero</w:t>
      </w:r>
      <w:r w:rsidR="0022021D">
        <w:rPr>
          <w:b/>
          <w:color w:val="1F8DC1"/>
          <w:lang w:val="es-ES"/>
        </w:rPr>
        <w:t xml:space="preserve"> de 202</w:t>
      </w:r>
      <w:r w:rsidR="00885441">
        <w:rPr>
          <w:b/>
          <w:color w:val="1F8DC1"/>
          <w:lang w:val="es-ES"/>
        </w:rPr>
        <w:t>6</w:t>
      </w:r>
      <w:r w:rsidRPr="00F00A60">
        <w:rPr>
          <w:b/>
          <w:color w:val="1F8DC1"/>
          <w:lang w:val="es-ES"/>
        </w:rPr>
        <w:t xml:space="preserve">.- </w:t>
      </w:r>
      <w:r w:rsidR="00F00A60" w:rsidRPr="00F00A60">
        <w:rPr>
          <w:lang w:val="es-ES"/>
        </w:rPr>
        <w:t>El Círculo de la Sanidad</w:t>
      </w:r>
      <w:r w:rsidR="00023610">
        <w:rPr>
          <w:lang w:val="es-ES"/>
        </w:rPr>
        <w:t xml:space="preserve"> </w:t>
      </w:r>
      <w:r w:rsidR="00FA059C">
        <w:rPr>
          <w:lang w:val="es-ES"/>
        </w:rPr>
        <w:t>organiza</w:t>
      </w:r>
      <w:r w:rsidR="00023610">
        <w:rPr>
          <w:lang w:val="es-ES"/>
        </w:rPr>
        <w:t xml:space="preserve"> mañana, </w:t>
      </w:r>
      <w:r w:rsidR="00EC4436" w:rsidRPr="00B366AB">
        <w:rPr>
          <w:b/>
          <w:bCs/>
          <w:lang w:val="es-ES"/>
        </w:rPr>
        <w:t xml:space="preserve">jueves </w:t>
      </w:r>
      <w:r w:rsidR="00885441">
        <w:rPr>
          <w:b/>
          <w:bCs/>
          <w:lang w:val="es-ES"/>
        </w:rPr>
        <w:t>5</w:t>
      </w:r>
      <w:r w:rsidR="008C150F" w:rsidRPr="00B366AB">
        <w:rPr>
          <w:b/>
          <w:bCs/>
          <w:lang w:val="es-ES"/>
        </w:rPr>
        <w:t xml:space="preserve"> de febrero</w:t>
      </w:r>
      <w:r w:rsidR="00F00A60" w:rsidRPr="00F00A60">
        <w:rPr>
          <w:lang w:val="es-ES"/>
        </w:rPr>
        <w:t xml:space="preserve">, </w:t>
      </w:r>
      <w:r w:rsidR="00FD11A5">
        <w:rPr>
          <w:lang w:val="es-ES"/>
        </w:rPr>
        <w:t xml:space="preserve">en Madrid, </w:t>
      </w:r>
      <w:r w:rsidR="004A24CD">
        <w:rPr>
          <w:lang w:val="es-ES"/>
        </w:rPr>
        <w:t>el encuentro intergeneracional</w:t>
      </w:r>
      <w:r w:rsidR="00885441">
        <w:rPr>
          <w:lang w:val="es-ES"/>
        </w:rPr>
        <w:t xml:space="preserve"> “NextGen Health Leaders” </w:t>
      </w:r>
      <w:r w:rsidR="004A24CD">
        <w:rPr>
          <w:lang w:val="es-ES"/>
        </w:rPr>
        <w:t>para líderes emergentes en el sector de la salud. La entidad reunirá</w:t>
      </w:r>
      <w:r w:rsidR="00FD11A5">
        <w:rPr>
          <w:lang w:val="es-ES"/>
        </w:rPr>
        <w:t xml:space="preserve"> en la </w:t>
      </w:r>
      <w:r w:rsidR="00FD11A5" w:rsidRPr="0080461C">
        <w:rPr>
          <w:b/>
          <w:bCs/>
          <w:lang w:val="es-ES"/>
        </w:rPr>
        <w:t>Fundación Once (Sebastián Herrera, 15)</w:t>
      </w:r>
      <w:r w:rsidR="004A24CD" w:rsidRPr="0080461C">
        <w:rPr>
          <w:b/>
          <w:bCs/>
          <w:lang w:val="es-ES"/>
        </w:rPr>
        <w:t>, de 17:00 a 19:30 h</w:t>
      </w:r>
      <w:r w:rsidR="004A24CD">
        <w:rPr>
          <w:lang w:val="es-ES"/>
        </w:rPr>
        <w:t>, a expertos</w:t>
      </w:r>
      <w:r w:rsidR="00C477E8">
        <w:rPr>
          <w:lang w:val="es-ES"/>
        </w:rPr>
        <w:t xml:space="preserve"> emergentes</w:t>
      </w:r>
      <w:r w:rsidR="004A24CD">
        <w:rPr>
          <w:lang w:val="es-ES"/>
        </w:rPr>
        <w:t xml:space="preserve"> en gestión </w:t>
      </w:r>
      <w:r w:rsidR="0080461C">
        <w:rPr>
          <w:lang w:val="es-ES"/>
        </w:rPr>
        <w:t>de la salud</w:t>
      </w:r>
      <w:r w:rsidR="004A24CD">
        <w:rPr>
          <w:lang w:val="es-ES"/>
        </w:rPr>
        <w:t xml:space="preserve"> con ex altos cargos de la administración </w:t>
      </w:r>
      <w:r w:rsidR="0080461C">
        <w:rPr>
          <w:lang w:val="es-ES"/>
        </w:rPr>
        <w:t xml:space="preserve">sanitaria </w:t>
      </w:r>
      <w:r w:rsidR="004A24CD">
        <w:rPr>
          <w:lang w:val="es-ES"/>
        </w:rPr>
        <w:t>pública y privada</w:t>
      </w:r>
      <w:r w:rsidR="00C477E8">
        <w:rPr>
          <w:lang w:val="es-ES"/>
        </w:rPr>
        <w:t>, miembros del Comité Asesor y asociados del Círculo de la Sanidad</w:t>
      </w:r>
      <w:r w:rsidR="001B6C18">
        <w:rPr>
          <w:lang w:val="es-ES"/>
        </w:rPr>
        <w:t>,</w:t>
      </w:r>
      <w:r w:rsidR="004A24CD">
        <w:rPr>
          <w:lang w:val="es-ES"/>
        </w:rPr>
        <w:t xml:space="preserve"> para debatir sobre liderazgo, nuevas tecnologías y diálogo intergeneracional.</w:t>
      </w:r>
      <w:r w:rsidR="00EB440F">
        <w:rPr>
          <w:lang w:val="es-ES"/>
        </w:rPr>
        <w:t xml:space="preserve"> La asistencia será de libre acceso, </w:t>
      </w:r>
      <w:r w:rsidR="00380981">
        <w:rPr>
          <w:lang w:val="es-ES"/>
        </w:rPr>
        <w:t xml:space="preserve">con </w:t>
      </w:r>
      <w:r w:rsidR="00EB440F">
        <w:rPr>
          <w:lang w:val="es-ES"/>
        </w:rPr>
        <w:t>inscripción</w:t>
      </w:r>
      <w:r w:rsidR="00380981">
        <w:rPr>
          <w:lang w:val="es-ES"/>
        </w:rPr>
        <w:t xml:space="preserve"> previa.</w:t>
      </w:r>
    </w:p>
    <w:p w14:paraId="6979ABDE" w14:textId="77777777" w:rsidR="004A24CD" w:rsidRDefault="004A24CD" w:rsidP="00F00A60">
      <w:pPr>
        <w:jc w:val="both"/>
        <w:rPr>
          <w:lang w:val="es-ES"/>
        </w:rPr>
      </w:pPr>
    </w:p>
    <w:p w14:paraId="0EF4D53D" w14:textId="3BEC422A" w:rsidR="004A24CD" w:rsidRDefault="004A24CD" w:rsidP="00F00A60">
      <w:pPr>
        <w:jc w:val="both"/>
        <w:rPr>
          <w:lang w:val="es-ES"/>
        </w:rPr>
      </w:pPr>
      <w:r>
        <w:rPr>
          <w:lang w:val="es-ES"/>
        </w:rPr>
        <w:t xml:space="preserve">El presidente del Círculo de la Sanidad, Ángel Puente, y el presidente del Comité </w:t>
      </w:r>
      <w:r w:rsidR="000334D9">
        <w:rPr>
          <w:lang w:val="es-ES"/>
        </w:rPr>
        <w:t>Asesor</w:t>
      </w:r>
      <w:r>
        <w:rPr>
          <w:lang w:val="es-ES"/>
        </w:rPr>
        <w:t xml:space="preserve"> del Círculo de la Sanidad, Luis Rosado Bretón, </w:t>
      </w:r>
      <w:r w:rsidR="00EB440F">
        <w:rPr>
          <w:lang w:val="es-ES"/>
        </w:rPr>
        <w:t>serán los encargados de dar la bienvenida a los asistente</w:t>
      </w:r>
      <w:r w:rsidR="0063796F">
        <w:rPr>
          <w:lang w:val="es-ES"/>
        </w:rPr>
        <w:t>s</w:t>
      </w:r>
      <w:r w:rsidR="00EB440F">
        <w:rPr>
          <w:lang w:val="es-ES"/>
        </w:rPr>
        <w:t xml:space="preserve"> e inaugurar </w:t>
      </w:r>
      <w:r w:rsidR="00380981">
        <w:rPr>
          <w:lang w:val="es-ES"/>
        </w:rPr>
        <w:t>la</w:t>
      </w:r>
      <w:r w:rsidR="00EB440F">
        <w:rPr>
          <w:lang w:val="es-ES"/>
        </w:rPr>
        <w:t xml:space="preserve"> jornada</w:t>
      </w:r>
      <w:r w:rsidR="001B6C18">
        <w:rPr>
          <w:lang w:val="es-ES"/>
        </w:rPr>
        <w:t xml:space="preserve">, </w:t>
      </w:r>
      <w:r w:rsidR="000334D9">
        <w:rPr>
          <w:lang w:val="es-ES"/>
        </w:rPr>
        <w:t>que se desarrollará en torno a tres bloques temáticos</w:t>
      </w:r>
      <w:r w:rsidR="00C477E8">
        <w:rPr>
          <w:lang w:val="es-ES"/>
        </w:rPr>
        <w:t>. El primero de ellos, moderado por la exministra de Sanidad, Ana Pastor, versará sobre cómo abordar las nuevas formas de liderazgo</w:t>
      </w:r>
      <w:r w:rsidR="001B6C18">
        <w:rPr>
          <w:lang w:val="es-ES"/>
        </w:rPr>
        <w:t>,</w:t>
      </w:r>
      <w:r w:rsidR="00C477E8">
        <w:rPr>
          <w:lang w:val="es-ES"/>
        </w:rPr>
        <w:t xml:space="preserve"> adaptadas a los retos actuales del sector salud. </w:t>
      </w:r>
      <w:r w:rsidR="001B6C18">
        <w:rPr>
          <w:lang w:val="es-ES"/>
        </w:rPr>
        <w:t xml:space="preserve">Ana </w:t>
      </w:r>
      <w:r w:rsidR="00C477E8">
        <w:rPr>
          <w:lang w:val="es-ES"/>
        </w:rPr>
        <w:t xml:space="preserve">Pastor estará acompañada en esta primera mesa de debate por </w:t>
      </w:r>
      <w:r w:rsidR="000035B8">
        <w:rPr>
          <w:lang w:val="es-ES"/>
        </w:rPr>
        <w:t xml:space="preserve">Luis </w:t>
      </w:r>
      <w:r w:rsidR="00C477E8">
        <w:rPr>
          <w:lang w:val="es-ES"/>
        </w:rPr>
        <w:t xml:space="preserve">Miguel González Fuentes, director general </w:t>
      </w:r>
      <w:r w:rsidR="000035B8">
        <w:rPr>
          <w:lang w:val="es-ES"/>
        </w:rPr>
        <w:t>de Planificación Económica</w:t>
      </w:r>
      <w:r w:rsidR="00C477E8">
        <w:rPr>
          <w:lang w:val="es-ES"/>
        </w:rPr>
        <w:t xml:space="preserve"> del Servicio Extremeño de Salud (SES), María Rocío del Castillo Hernández, subdirectora general de gestión de compras de la Agencia de Contratación Sanitaria de la Comunidad de Madrid, y por Luis Mosquera Madera, Southern Europe &amp; Maghreb Gases Business Manager de Carburos Médica y socio del Círculo de la Sanidad.</w:t>
      </w:r>
    </w:p>
    <w:p w14:paraId="3B983981" w14:textId="77777777" w:rsidR="004A24CD" w:rsidRDefault="004A24CD" w:rsidP="00F00A60">
      <w:pPr>
        <w:jc w:val="both"/>
        <w:rPr>
          <w:lang w:val="es-ES"/>
        </w:rPr>
      </w:pPr>
    </w:p>
    <w:p w14:paraId="175836F2" w14:textId="59A3D37D" w:rsidR="00B366AB" w:rsidRDefault="00C477E8" w:rsidP="00F00A60">
      <w:pPr>
        <w:jc w:val="both"/>
        <w:rPr>
          <w:lang w:val="es-ES"/>
        </w:rPr>
      </w:pPr>
      <w:r>
        <w:rPr>
          <w:lang w:val="es-ES"/>
        </w:rPr>
        <w:t>En torno a las 18:00 h</w:t>
      </w:r>
      <w:r w:rsidR="001B6C18">
        <w:rPr>
          <w:lang w:val="es-ES"/>
        </w:rPr>
        <w:t>oras</w:t>
      </w:r>
      <w:r>
        <w:rPr>
          <w:lang w:val="es-ES"/>
        </w:rPr>
        <w:t xml:space="preserve"> se abrirá un segundo bloque temático </w:t>
      </w:r>
      <w:r w:rsidR="000035B8">
        <w:rPr>
          <w:lang w:val="es-ES"/>
        </w:rPr>
        <w:t>centrado en</w:t>
      </w:r>
      <w:r>
        <w:rPr>
          <w:lang w:val="es-ES"/>
        </w:rPr>
        <w:t xml:space="preserve"> cómo explorar el papel de los datos y de la inteligencia artificial (IA) para optimizar procesos  y ayudar en la toma de decisiones</w:t>
      </w:r>
      <w:r w:rsidR="00B86F7D">
        <w:rPr>
          <w:lang w:val="es-ES"/>
        </w:rPr>
        <w:t xml:space="preserve"> sanitarias, que liderará Jaime del Barrio Seoane, senior advisor en Healthcare &amp; Life Science de EY y miembro del Comité Asesor del Círculo de la Sanidad. Junto a Jaime del Barrio participarán en esta mesa redonda </w:t>
      </w:r>
      <w:r w:rsidR="007E1BC4">
        <w:rPr>
          <w:lang w:val="es-ES"/>
        </w:rPr>
        <w:t>Marcos Hernández Pereña,</w:t>
      </w:r>
      <w:r w:rsidR="00B86F7D">
        <w:rPr>
          <w:lang w:val="es-ES"/>
        </w:rPr>
        <w:t xml:space="preserve"> subdirector médico del Hospital General Universitario Gregorio Marañón,</w:t>
      </w:r>
      <w:r w:rsidR="007E1BC4">
        <w:rPr>
          <w:lang w:val="es-ES"/>
        </w:rPr>
        <w:t xml:space="preserve"> de Madrid,</w:t>
      </w:r>
      <w:r w:rsidR="00B86F7D">
        <w:rPr>
          <w:lang w:val="es-ES"/>
        </w:rPr>
        <w:t xml:space="preserve"> y </w:t>
      </w:r>
      <w:r w:rsidR="00B86F7D" w:rsidRPr="00B86F7D">
        <w:rPr>
          <w:lang w:val="es-ES"/>
        </w:rPr>
        <w:t>Manuel Manero Merino</w:t>
      </w:r>
      <w:r w:rsidR="00B86F7D">
        <w:rPr>
          <w:lang w:val="es-ES"/>
        </w:rPr>
        <w:t>,</w:t>
      </w:r>
      <w:r w:rsidR="00B86F7D" w:rsidRPr="00B86F7D">
        <w:rPr>
          <w:lang w:val="es-ES"/>
        </w:rPr>
        <w:t xml:space="preserve"> Country Business Line Manager Lab Automation &amp; IT </w:t>
      </w:r>
      <w:r w:rsidR="00B86F7D">
        <w:rPr>
          <w:lang w:val="es-ES"/>
        </w:rPr>
        <w:t xml:space="preserve">de </w:t>
      </w:r>
      <w:r w:rsidR="00B86F7D" w:rsidRPr="00B86F7D">
        <w:rPr>
          <w:lang w:val="es-ES"/>
        </w:rPr>
        <w:t>Siemens Healthineers</w:t>
      </w:r>
      <w:r w:rsidR="007E1BC4">
        <w:rPr>
          <w:lang w:val="es-ES"/>
        </w:rPr>
        <w:t>.</w:t>
      </w:r>
    </w:p>
    <w:p w14:paraId="1A612C3C" w14:textId="77777777" w:rsidR="00B86F7D" w:rsidRDefault="00B86F7D" w:rsidP="00F00A60">
      <w:pPr>
        <w:jc w:val="both"/>
        <w:rPr>
          <w:lang w:val="es-ES"/>
        </w:rPr>
      </w:pPr>
    </w:p>
    <w:p w14:paraId="251B635B" w14:textId="1B121B2B" w:rsidR="001B6C18" w:rsidRDefault="00B86F7D" w:rsidP="00F00A60">
      <w:pPr>
        <w:jc w:val="both"/>
        <w:rPr>
          <w:lang w:val="es-ES"/>
        </w:rPr>
      </w:pPr>
      <w:r>
        <w:rPr>
          <w:lang w:val="es-ES"/>
        </w:rPr>
        <w:t>Por su parte, Boi Ruiz García, fundador y presidente de Kha Barcelona</w:t>
      </w:r>
      <w:r w:rsidR="001108B9">
        <w:rPr>
          <w:lang w:val="es-ES"/>
        </w:rPr>
        <w:t>,</w:t>
      </w:r>
      <w:r>
        <w:rPr>
          <w:lang w:val="es-ES"/>
        </w:rPr>
        <w:t xml:space="preserve"> y miembro del Comité Asesor del Círculo de la Sanidad</w:t>
      </w:r>
      <w:r w:rsidR="007E1BC4">
        <w:rPr>
          <w:lang w:val="es-ES"/>
        </w:rPr>
        <w:t>,</w:t>
      </w:r>
      <w:r>
        <w:rPr>
          <w:lang w:val="es-ES"/>
        </w:rPr>
        <w:t xml:space="preserve"> liderará </w:t>
      </w:r>
      <w:r w:rsidR="007E1BC4">
        <w:rPr>
          <w:lang w:val="es-ES"/>
        </w:rPr>
        <w:t>la tercera y última mesa</w:t>
      </w:r>
      <w:r>
        <w:rPr>
          <w:lang w:val="es-ES"/>
        </w:rPr>
        <w:t xml:space="preserve"> de la jornada</w:t>
      </w:r>
      <w:r w:rsidR="007E1BC4">
        <w:rPr>
          <w:lang w:val="es-ES"/>
        </w:rPr>
        <w:t xml:space="preserve">, </w:t>
      </w:r>
      <w:r>
        <w:rPr>
          <w:lang w:val="es-ES"/>
        </w:rPr>
        <w:t xml:space="preserve">con el objetivo de fomentar un diálogo enriquecedor </w:t>
      </w:r>
      <w:r w:rsidR="000035B8">
        <w:rPr>
          <w:lang w:val="es-ES"/>
        </w:rPr>
        <w:t>desde</w:t>
      </w:r>
      <w:r>
        <w:rPr>
          <w:lang w:val="es-ES"/>
        </w:rPr>
        <w:t xml:space="preserve"> </w:t>
      </w:r>
      <w:r w:rsidR="001108B9">
        <w:rPr>
          <w:lang w:val="es-ES"/>
        </w:rPr>
        <w:t>distintas</w:t>
      </w:r>
      <w:r>
        <w:rPr>
          <w:lang w:val="es-ES"/>
        </w:rPr>
        <w:t xml:space="preserve"> perspectivas generacionales. </w:t>
      </w:r>
      <w:r w:rsidR="007E1BC4">
        <w:rPr>
          <w:lang w:val="es-ES"/>
        </w:rPr>
        <w:t xml:space="preserve">Le acompañarán en este debate Óscar Soto Arriazu, director económico del Hospital Universitario Severo Ochoa, de Leganés (Madrid), Diana Molina Villaverde, </w:t>
      </w:r>
    </w:p>
    <w:p w14:paraId="146A4E4E" w14:textId="77777777" w:rsidR="001B6C18" w:rsidRDefault="001B6C18" w:rsidP="00F00A60">
      <w:pPr>
        <w:jc w:val="both"/>
        <w:rPr>
          <w:lang w:val="es-ES"/>
        </w:rPr>
      </w:pPr>
    </w:p>
    <w:p w14:paraId="75AC5E11" w14:textId="3EBDAE95" w:rsidR="00B86F7D" w:rsidRDefault="007E1BC4" w:rsidP="00F00A60">
      <w:pPr>
        <w:jc w:val="both"/>
        <w:rPr>
          <w:lang w:val="es-ES"/>
        </w:rPr>
      </w:pPr>
      <w:r>
        <w:rPr>
          <w:lang w:val="es-ES"/>
        </w:rPr>
        <w:t xml:space="preserve">directora gerente del Hospital Universitario </w:t>
      </w:r>
      <w:r w:rsidR="001108B9">
        <w:rPr>
          <w:lang w:val="es-ES"/>
        </w:rPr>
        <w:t xml:space="preserve">Doctor </w:t>
      </w:r>
      <w:r>
        <w:rPr>
          <w:lang w:val="es-ES"/>
        </w:rPr>
        <w:t>Rodríguez Lafora, de Madrid, y Raúl Delgado Chacón, vicepresidente de Grupo Empresarial Electromédico (GEE).</w:t>
      </w:r>
    </w:p>
    <w:p w14:paraId="17F57D38" w14:textId="77777777" w:rsidR="00DE56E2" w:rsidRDefault="00DE56E2" w:rsidP="004B750C">
      <w:pPr>
        <w:jc w:val="both"/>
      </w:pPr>
    </w:p>
    <w:p w14:paraId="219ED70A" w14:textId="76440029" w:rsidR="00850746" w:rsidRDefault="001108B9" w:rsidP="004B750C">
      <w:pPr>
        <w:jc w:val="both"/>
      </w:pPr>
      <w:r>
        <w:t>El</w:t>
      </w:r>
      <w:r w:rsidR="001B6C18">
        <w:t xml:space="preserve"> consejero delegado de la Agencia de Contratación Sanitaria de la Comunidad de Madrid,</w:t>
      </w:r>
      <w:r w:rsidR="00850746">
        <w:t xml:space="preserve"> </w:t>
      </w:r>
      <w:r>
        <w:t xml:space="preserve">José Nieves, </w:t>
      </w:r>
      <w:r w:rsidR="00850746">
        <w:t xml:space="preserve">será el encargado de clausurar </w:t>
      </w:r>
      <w:r w:rsidR="001B6C18">
        <w:t>la jornada</w:t>
      </w:r>
      <w:r>
        <w:t>.</w:t>
      </w:r>
    </w:p>
    <w:p w14:paraId="6C88BA17" w14:textId="77777777" w:rsidR="000C1473" w:rsidRDefault="000C1473" w:rsidP="004B750C">
      <w:pPr>
        <w:jc w:val="both"/>
      </w:pPr>
    </w:p>
    <w:p w14:paraId="43113C81" w14:textId="7DB2A9D5" w:rsidR="00B366AB" w:rsidRPr="008953B2" w:rsidRDefault="000C1473" w:rsidP="00B366AB">
      <w:pPr>
        <w:jc w:val="both"/>
        <w:rPr>
          <w:b/>
          <w:bCs/>
        </w:rPr>
      </w:pPr>
      <w:r>
        <w:rPr>
          <w:b/>
          <w:bCs/>
        </w:rPr>
        <w:t xml:space="preserve">Sobre el </w:t>
      </w:r>
      <w:r w:rsidR="00B366AB">
        <w:rPr>
          <w:b/>
          <w:bCs/>
        </w:rPr>
        <w:t>Círculo de la Sanidad</w:t>
      </w:r>
    </w:p>
    <w:p w14:paraId="074AF78F" w14:textId="77777777" w:rsidR="00B366AB" w:rsidRPr="00336207" w:rsidRDefault="00B366AB" w:rsidP="00B366AB">
      <w:pPr>
        <w:jc w:val="both"/>
      </w:pPr>
    </w:p>
    <w:p w14:paraId="6207E27E" w14:textId="360D7704" w:rsidR="00B366AB" w:rsidRDefault="00B366AB" w:rsidP="00B366AB">
      <w:pPr>
        <w:jc w:val="both"/>
      </w:pPr>
      <w:r>
        <w:t>Con más de 25 años de historia acercando el mundo empresarial al sanitario para mejorar la atención al paciente y reforzar la sostenibilidad del Sistema Nacional de Salud, el Círculo de la Sanidad reúne a una veintena de empresas con una facturación conjunta superior a los 10.000 M€ y más de 150.000 empleados.</w:t>
      </w:r>
    </w:p>
    <w:p w14:paraId="5153C8B4" w14:textId="77777777" w:rsidR="006B7685" w:rsidRDefault="006B7685" w:rsidP="006B7685">
      <w:pPr>
        <w:jc w:val="both"/>
        <w:rPr>
          <w:b/>
          <w:bCs/>
        </w:rPr>
      </w:pPr>
    </w:p>
    <w:p w14:paraId="57A5901A" w14:textId="5FDA45DB" w:rsidR="00B366AB" w:rsidRPr="00336207" w:rsidRDefault="00B366AB" w:rsidP="00B366AB">
      <w:pPr>
        <w:jc w:val="both"/>
      </w:pPr>
      <w:r>
        <w:t xml:space="preserve">Sus socios trabajan </w:t>
      </w:r>
      <w:r w:rsidRPr="00336207">
        <w:t>con más del 80% de los hospitales públicos españoles y proveen a las administraciones sanitarias de servicios tan variados como el de la logística sanitaria y biosanitaria, la producción de gases de uso médico, la gestión de hospitales, electromedicina, ingeniería, consultoría, farmacología</w:t>
      </w:r>
      <w:r>
        <w:t xml:space="preserve"> o </w:t>
      </w:r>
      <w:r w:rsidRPr="00336207">
        <w:t>tecnología médica avanzada.</w:t>
      </w:r>
      <w:r>
        <w:t xml:space="preserve"> </w:t>
      </w:r>
    </w:p>
    <w:p w14:paraId="336F809B" w14:textId="77777777" w:rsidR="00B366AB" w:rsidRDefault="00B366AB" w:rsidP="006B7685">
      <w:pPr>
        <w:jc w:val="both"/>
        <w:rPr>
          <w:b/>
          <w:bCs/>
        </w:rPr>
      </w:pPr>
    </w:p>
    <w:p w14:paraId="3642328F" w14:textId="77777777" w:rsidR="00B366AB" w:rsidRDefault="00B366AB" w:rsidP="006B7685">
      <w:pPr>
        <w:jc w:val="both"/>
      </w:pPr>
    </w:p>
    <w:p w14:paraId="6BE0F4DA" w14:textId="756286CC" w:rsidR="00B366AB" w:rsidRDefault="00B366AB" w:rsidP="00B366AB">
      <w:pPr>
        <w:jc w:val="both"/>
      </w:pPr>
      <w:r w:rsidRPr="00492FFA">
        <w:t xml:space="preserve">Todos los interesados en asistir </w:t>
      </w:r>
      <w:r>
        <w:t>al evento</w:t>
      </w:r>
      <w:r w:rsidRPr="00492FFA">
        <w:t xml:space="preserve"> pueden inscribirse en </w:t>
      </w:r>
      <w:r>
        <w:t xml:space="preserve">este </w:t>
      </w:r>
      <w:hyperlink r:id="rId7" w:history="1">
        <w:r w:rsidRPr="001F43B0">
          <w:rPr>
            <w:rStyle w:val="Hipervnculo"/>
          </w:rPr>
          <w:t>enlace de inscripción</w:t>
        </w:r>
      </w:hyperlink>
      <w:r>
        <w:t>.</w:t>
      </w:r>
    </w:p>
    <w:p w14:paraId="659765B9" w14:textId="77777777" w:rsidR="00B366AB" w:rsidRDefault="00B366AB" w:rsidP="00B366AB">
      <w:pPr>
        <w:jc w:val="both"/>
        <w:rPr>
          <w:b/>
          <w:i/>
        </w:rPr>
      </w:pPr>
    </w:p>
    <w:p w14:paraId="3347B503" w14:textId="77777777" w:rsidR="00B366AB" w:rsidRPr="00492FFA" w:rsidRDefault="00B366AB" w:rsidP="00B366AB">
      <w:pPr>
        <w:jc w:val="both"/>
        <w:rPr>
          <w:b/>
        </w:rPr>
      </w:pPr>
      <w:r w:rsidRPr="00492FFA">
        <w:rPr>
          <w:b/>
        </w:rPr>
        <w:t>Se adjunta programa completo.</w:t>
      </w:r>
    </w:p>
    <w:p w14:paraId="60F7FC3E" w14:textId="77777777" w:rsidR="00B366AB" w:rsidRDefault="00B366AB" w:rsidP="00B366AB">
      <w:pPr>
        <w:jc w:val="both"/>
      </w:pPr>
    </w:p>
    <w:p w14:paraId="2494D3A8" w14:textId="77777777" w:rsidR="00B366AB" w:rsidRDefault="00B366AB" w:rsidP="00B366AB">
      <w:pPr>
        <w:jc w:val="both"/>
        <w:rPr>
          <w:b/>
        </w:rPr>
      </w:pPr>
      <w:r w:rsidRPr="00492FFA">
        <w:rPr>
          <w:b/>
        </w:rPr>
        <w:t xml:space="preserve">Para </w:t>
      </w:r>
      <w:r>
        <w:rPr>
          <w:b/>
        </w:rPr>
        <w:t xml:space="preserve">ampliar información o gestión de </w:t>
      </w:r>
      <w:r w:rsidRPr="00492FFA">
        <w:rPr>
          <w:b/>
        </w:rPr>
        <w:t>entrevistas, contactar con</w:t>
      </w:r>
      <w:r>
        <w:rPr>
          <w:b/>
        </w:rPr>
        <w:t xml:space="preserve">: </w:t>
      </w:r>
    </w:p>
    <w:p w14:paraId="6E41B498" w14:textId="77777777" w:rsidR="006B7685" w:rsidRPr="00B366AB" w:rsidRDefault="006B7685" w:rsidP="006B7685">
      <w:pPr>
        <w:jc w:val="both"/>
      </w:pPr>
    </w:p>
    <w:p w14:paraId="3D6D93A1" w14:textId="087DDDD7" w:rsidR="00AE7635" w:rsidRPr="00802488" w:rsidRDefault="00AE7635" w:rsidP="00E044C2">
      <w:pPr>
        <w:jc w:val="both"/>
        <w:rPr>
          <w:sz w:val="18"/>
          <w:szCs w:val="18"/>
          <w:lang w:val="es-ES"/>
        </w:rPr>
      </w:pPr>
    </w:p>
    <w:p w14:paraId="48061723" w14:textId="77777777" w:rsidR="00AE7635" w:rsidRPr="00975A59" w:rsidRDefault="00AE7635" w:rsidP="00AE7635">
      <w:pPr>
        <w:jc w:val="both"/>
        <w:rPr>
          <w:bCs/>
        </w:rPr>
      </w:pPr>
      <w:r w:rsidRPr="00975A59">
        <w:rPr>
          <w:bCs/>
        </w:rPr>
        <w:t>Atlántica Comunicación</w:t>
      </w:r>
    </w:p>
    <w:p w14:paraId="2CB286A9" w14:textId="77777777" w:rsidR="00AE7635" w:rsidRPr="00975A59" w:rsidRDefault="00AE7635" w:rsidP="00AE7635">
      <w:pPr>
        <w:shd w:val="clear" w:color="auto" w:fill="FFFFFF"/>
        <w:spacing w:line="240" w:lineRule="atLeast"/>
        <w:rPr>
          <w:rFonts w:eastAsia="Times New Roman" w:cstheme="minorHAnsi"/>
          <w:bCs/>
          <w:color w:val="0066CC"/>
          <w:u w:val="single"/>
          <w:bdr w:val="none" w:sz="0" w:space="0" w:color="auto" w:frame="1"/>
          <w:lang w:eastAsia="es-ES_tradnl"/>
        </w:rPr>
      </w:pPr>
      <w:hyperlink r:id="rId8" w:tgtFrame="_blank" w:history="1">
        <w:r w:rsidRPr="00975A59">
          <w:rPr>
            <w:rFonts w:eastAsia="Times New Roman" w:cstheme="minorHAnsi"/>
            <w:bCs/>
            <w:color w:val="0066CC"/>
            <w:u w:val="single"/>
            <w:bdr w:val="none" w:sz="0" w:space="0" w:color="auto" w:frame="1"/>
            <w:lang w:eastAsia="es-ES_tradnl"/>
          </w:rPr>
          <w:t>info@atlanticacomunicacion.com</w:t>
        </w:r>
      </w:hyperlink>
    </w:p>
    <w:p w14:paraId="57E4DF47" w14:textId="77777777" w:rsidR="00AE7635" w:rsidRPr="00975A59" w:rsidRDefault="00AE7635" w:rsidP="00AE7635">
      <w:pPr>
        <w:shd w:val="clear" w:color="auto" w:fill="FFFFFF"/>
        <w:spacing w:line="240" w:lineRule="atLeast"/>
        <w:rPr>
          <w:rFonts w:eastAsia="Times New Roman" w:cstheme="minorHAnsi"/>
          <w:bCs/>
          <w:lang w:eastAsia="es-ES_tradnl"/>
        </w:rPr>
      </w:pPr>
      <w:r w:rsidRPr="00975A59">
        <w:rPr>
          <w:rFonts w:eastAsia="Times New Roman" w:cstheme="minorHAnsi"/>
          <w:bCs/>
          <w:bdr w:val="none" w:sz="0" w:space="0" w:color="auto" w:frame="1"/>
          <w:lang w:eastAsia="es-ES_tradnl"/>
        </w:rPr>
        <w:t>986 260 680</w:t>
      </w:r>
    </w:p>
    <w:p w14:paraId="0256977D" w14:textId="77777777" w:rsidR="00AE7635" w:rsidRPr="00975A59" w:rsidRDefault="00AE7635" w:rsidP="00AE7635">
      <w:pPr>
        <w:rPr>
          <w:rFonts w:cstheme="minorHAnsi"/>
          <w:bCs/>
        </w:rPr>
      </w:pPr>
    </w:p>
    <w:p w14:paraId="4EFE5114" w14:textId="77777777" w:rsidR="00AE7635" w:rsidRPr="00975A59" w:rsidRDefault="00AE7635" w:rsidP="00AE7635">
      <w:pPr>
        <w:rPr>
          <w:rFonts w:cstheme="minorHAnsi"/>
          <w:bCs/>
        </w:rPr>
      </w:pPr>
    </w:p>
    <w:p w14:paraId="1EB05EC6" w14:textId="37E0D988" w:rsidR="00E044C2" w:rsidRPr="00AE7635" w:rsidRDefault="00E044C2" w:rsidP="00AE7635">
      <w:pPr>
        <w:jc w:val="both"/>
        <w:rPr>
          <w:sz w:val="18"/>
          <w:szCs w:val="18"/>
        </w:rPr>
      </w:pPr>
    </w:p>
    <w:sectPr w:rsidR="00E044C2" w:rsidRPr="00AE7635" w:rsidSect="00655A0C"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44E7" w14:textId="77777777" w:rsidR="00D05E14" w:rsidRDefault="00D05E14" w:rsidP="00DF218E">
      <w:r>
        <w:separator/>
      </w:r>
    </w:p>
  </w:endnote>
  <w:endnote w:type="continuationSeparator" w:id="0">
    <w:p w14:paraId="256BA434" w14:textId="77777777" w:rsidR="00D05E14" w:rsidRDefault="00D05E14" w:rsidP="00D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DD37" w14:textId="77777777" w:rsidR="00D05E14" w:rsidRDefault="00D05E14" w:rsidP="00DF218E">
      <w:r>
        <w:separator/>
      </w:r>
    </w:p>
  </w:footnote>
  <w:footnote w:type="continuationSeparator" w:id="0">
    <w:p w14:paraId="6A5723C0" w14:textId="77777777" w:rsidR="00D05E14" w:rsidRDefault="00D05E14" w:rsidP="00D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BAC9" w14:textId="092F3B6E" w:rsidR="00DF218E" w:rsidRDefault="005327FE" w:rsidP="005327FE">
    <w:pPr>
      <w:pStyle w:val="Encabezado"/>
      <w:jc w:val="right"/>
    </w:pPr>
    <w:r>
      <w:rPr>
        <w:noProof/>
        <w:lang w:eastAsia="es-ES_tradnl"/>
      </w:rPr>
      <w:drawing>
        <wp:inline distT="0" distB="0" distL="0" distR="0" wp14:anchorId="75BD83C3" wp14:editId="0274C28F">
          <wp:extent cx="2422983" cy="377163"/>
          <wp:effectExtent l="0" t="0" r="0" b="4445"/>
          <wp:docPr id="1028168245" name="Imagen 1028168245" descr="/Volumes/DATA2/CÍRCULO DE LA SANIDAD/LOGO/circulo sanida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DATA2/CÍRCULO DE LA SANIDAD/LOGO/circulo sanida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101" cy="40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D6D"/>
    <w:multiLevelType w:val="hybridMultilevel"/>
    <w:tmpl w:val="C0BC88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B1E1C"/>
    <w:multiLevelType w:val="hybridMultilevel"/>
    <w:tmpl w:val="A0987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F5614"/>
    <w:multiLevelType w:val="hybridMultilevel"/>
    <w:tmpl w:val="17080752"/>
    <w:lvl w:ilvl="0" w:tplc="10062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26F97"/>
    <w:multiLevelType w:val="hybridMultilevel"/>
    <w:tmpl w:val="7EF8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3977">
    <w:abstractNumId w:val="3"/>
  </w:num>
  <w:num w:numId="2" w16cid:durableId="370618855">
    <w:abstractNumId w:val="0"/>
  </w:num>
  <w:num w:numId="3" w16cid:durableId="1517690906">
    <w:abstractNumId w:val="1"/>
  </w:num>
  <w:num w:numId="4" w16cid:durableId="1279868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D8"/>
    <w:rsid w:val="000035B8"/>
    <w:rsid w:val="0002245D"/>
    <w:rsid w:val="00023610"/>
    <w:rsid w:val="00025B52"/>
    <w:rsid w:val="000334D9"/>
    <w:rsid w:val="00037459"/>
    <w:rsid w:val="000840C5"/>
    <w:rsid w:val="000A2731"/>
    <w:rsid w:val="000C1473"/>
    <w:rsid w:val="000C3547"/>
    <w:rsid w:val="000D439A"/>
    <w:rsid w:val="000E385F"/>
    <w:rsid w:val="000E7CBD"/>
    <w:rsid w:val="000F1968"/>
    <w:rsid w:val="000F7EAE"/>
    <w:rsid w:val="001108B9"/>
    <w:rsid w:val="00117BB7"/>
    <w:rsid w:val="001B6C18"/>
    <w:rsid w:val="001E114C"/>
    <w:rsid w:val="00200FC3"/>
    <w:rsid w:val="0022021D"/>
    <w:rsid w:val="0023387A"/>
    <w:rsid w:val="00246DDC"/>
    <w:rsid w:val="0027672F"/>
    <w:rsid w:val="0028549D"/>
    <w:rsid w:val="002D0041"/>
    <w:rsid w:val="003366E8"/>
    <w:rsid w:val="00363CA0"/>
    <w:rsid w:val="00380981"/>
    <w:rsid w:val="003A62CC"/>
    <w:rsid w:val="003B2517"/>
    <w:rsid w:val="00401B22"/>
    <w:rsid w:val="00421B04"/>
    <w:rsid w:val="004536AD"/>
    <w:rsid w:val="00464714"/>
    <w:rsid w:val="004675DD"/>
    <w:rsid w:val="00472D4A"/>
    <w:rsid w:val="004A24CD"/>
    <w:rsid w:val="004A42C2"/>
    <w:rsid w:val="004B750C"/>
    <w:rsid w:val="004E1D60"/>
    <w:rsid w:val="0051437C"/>
    <w:rsid w:val="005217A9"/>
    <w:rsid w:val="005327FE"/>
    <w:rsid w:val="0053579D"/>
    <w:rsid w:val="005A1010"/>
    <w:rsid w:val="005B4195"/>
    <w:rsid w:val="005F1936"/>
    <w:rsid w:val="005F2A1C"/>
    <w:rsid w:val="006075A4"/>
    <w:rsid w:val="006361B4"/>
    <w:rsid w:val="0063796F"/>
    <w:rsid w:val="0065528F"/>
    <w:rsid w:val="00655A0C"/>
    <w:rsid w:val="006A66B5"/>
    <w:rsid w:val="006B7685"/>
    <w:rsid w:val="006D677D"/>
    <w:rsid w:val="006F2251"/>
    <w:rsid w:val="00716CCC"/>
    <w:rsid w:val="007548CB"/>
    <w:rsid w:val="007639F9"/>
    <w:rsid w:val="00796BAD"/>
    <w:rsid w:val="007E1BC4"/>
    <w:rsid w:val="00802488"/>
    <w:rsid w:val="0080461C"/>
    <w:rsid w:val="00820F7C"/>
    <w:rsid w:val="00850746"/>
    <w:rsid w:val="00885441"/>
    <w:rsid w:val="00887289"/>
    <w:rsid w:val="008C150F"/>
    <w:rsid w:val="008E7571"/>
    <w:rsid w:val="00904D7F"/>
    <w:rsid w:val="00981FBA"/>
    <w:rsid w:val="009B11B2"/>
    <w:rsid w:val="009B401D"/>
    <w:rsid w:val="00A24FC6"/>
    <w:rsid w:val="00A253C3"/>
    <w:rsid w:val="00A33AE6"/>
    <w:rsid w:val="00A50F9F"/>
    <w:rsid w:val="00AA6B2F"/>
    <w:rsid w:val="00AB1F0E"/>
    <w:rsid w:val="00AC409C"/>
    <w:rsid w:val="00AD6875"/>
    <w:rsid w:val="00AE7635"/>
    <w:rsid w:val="00AF0C0D"/>
    <w:rsid w:val="00B34297"/>
    <w:rsid w:val="00B366AB"/>
    <w:rsid w:val="00B70A02"/>
    <w:rsid w:val="00B713F0"/>
    <w:rsid w:val="00B80E79"/>
    <w:rsid w:val="00B86F7D"/>
    <w:rsid w:val="00BA1996"/>
    <w:rsid w:val="00BA7E88"/>
    <w:rsid w:val="00BD4127"/>
    <w:rsid w:val="00BE24A1"/>
    <w:rsid w:val="00BF37F9"/>
    <w:rsid w:val="00C46207"/>
    <w:rsid w:val="00C477E8"/>
    <w:rsid w:val="00C5757C"/>
    <w:rsid w:val="00C921B4"/>
    <w:rsid w:val="00CD0640"/>
    <w:rsid w:val="00D0295C"/>
    <w:rsid w:val="00D034D2"/>
    <w:rsid w:val="00D05E14"/>
    <w:rsid w:val="00D10303"/>
    <w:rsid w:val="00D809B7"/>
    <w:rsid w:val="00DA2781"/>
    <w:rsid w:val="00DB35CF"/>
    <w:rsid w:val="00DD5651"/>
    <w:rsid w:val="00DE56E2"/>
    <w:rsid w:val="00DF218E"/>
    <w:rsid w:val="00E044C2"/>
    <w:rsid w:val="00E12B41"/>
    <w:rsid w:val="00E41D20"/>
    <w:rsid w:val="00E61577"/>
    <w:rsid w:val="00E645CF"/>
    <w:rsid w:val="00E76BA5"/>
    <w:rsid w:val="00E8120B"/>
    <w:rsid w:val="00EB440F"/>
    <w:rsid w:val="00EC4436"/>
    <w:rsid w:val="00EE0C69"/>
    <w:rsid w:val="00EE7169"/>
    <w:rsid w:val="00EF4601"/>
    <w:rsid w:val="00F00A60"/>
    <w:rsid w:val="00F22BD8"/>
    <w:rsid w:val="00F32ADF"/>
    <w:rsid w:val="00F76B4A"/>
    <w:rsid w:val="00F90E9F"/>
    <w:rsid w:val="00F9663C"/>
    <w:rsid w:val="00FA059C"/>
    <w:rsid w:val="00FD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E48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18E"/>
  </w:style>
  <w:style w:type="paragraph" w:styleId="Piedepgina">
    <w:name w:val="footer"/>
    <w:basedOn w:val="Normal"/>
    <w:link w:val="Piedepgina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8E"/>
  </w:style>
  <w:style w:type="character" w:styleId="Hipervnculo">
    <w:name w:val="Hyperlink"/>
    <w:basedOn w:val="Fuentedeprrafopredeter"/>
    <w:uiPriority w:val="99"/>
    <w:unhideWhenUsed/>
    <w:rsid w:val="0080248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00A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36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ye.sbc43.com/c?p=wAbNBUvDxBD37kRw7tC0RXzQkz3lSfPQtNDGc8QQQEhRDCp2SdCs0L4PWxLQ0dC90M4j2SVtYWlsdG86aW5mb0BhdGxhbnRpY2Fjb211bmljYWNpb24uY29tuDVhY2I3OWYxYjg1YjUzMmJjYTE0OGE4MLg2MmRlOTMyMTgwOTg1ODU0NWRmY2UwMGbAtkpLUFNSNmpHVFE2cFdLeGJwNnBBVHetZXllLnNiYzQzLmNvbcQUPtCubtCs0KJgd9DS0KP_-BNXNtCMLNCX0IEY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GX-fwgFerhYjv-gBhTCHo0Tbwcklw4Kq9JhzJjZovjY-p8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alvaro.otero@atlanticacomunicacion.com</dc:creator>
  <cp:keywords/>
  <dc:description/>
  <cp:lastModifiedBy>Andrea Mariño</cp:lastModifiedBy>
  <cp:revision>17</cp:revision>
  <cp:lastPrinted>2023-10-25T16:31:00Z</cp:lastPrinted>
  <dcterms:created xsi:type="dcterms:W3CDTF">2025-02-26T08:11:00Z</dcterms:created>
  <dcterms:modified xsi:type="dcterms:W3CDTF">2026-02-03T12:27:00Z</dcterms:modified>
</cp:coreProperties>
</file>