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37FF" w14:textId="77777777" w:rsidR="00ED3867" w:rsidRDefault="00ED3867" w:rsidP="00ED386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Bold" w:hAnsi="Montserrat Bold"/>
          <w:color w:val="EB0045"/>
          <w:spacing w:val="-8"/>
          <w:sz w:val="24"/>
          <w:szCs w:val="24"/>
          <w:u w:val="single"/>
          <w:lang w:val="es-ES"/>
        </w:rPr>
      </w:pPr>
    </w:p>
    <w:p w14:paraId="561CA9F3" w14:textId="5BB9D470" w:rsidR="00ED3867" w:rsidRDefault="008B070D" w:rsidP="008936B6">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jc w:val="center"/>
        <w:rPr>
          <w:rFonts w:ascii="Montserrat Bold" w:hAnsi="Montserrat Bold"/>
          <w:color w:val="EB0045"/>
          <w:spacing w:val="-8"/>
          <w:sz w:val="50"/>
          <w:szCs w:val="50"/>
          <w:lang w:val="es-ES"/>
        </w:rPr>
      </w:pPr>
      <w:r>
        <w:rPr>
          <w:rFonts w:ascii="Montserrat Bold" w:hAnsi="Montserrat Bold"/>
          <w:color w:val="EB0045"/>
          <w:spacing w:val="-8"/>
          <w:sz w:val="50"/>
          <w:szCs w:val="50"/>
          <w:lang w:val="es-ES"/>
        </w:rPr>
        <w:t>AGEF</w:t>
      </w:r>
      <w:r w:rsidR="00CF7810">
        <w:rPr>
          <w:rFonts w:ascii="Montserrat Bold" w:hAnsi="Montserrat Bold"/>
          <w:color w:val="EB0045"/>
          <w:spacing w:val="-8"/>
          <w:sz w:val="50"/>
          <w:szCs w:val="50"/>
          <w:lang w:val="es-ES"/>
        </w:rPr>
        <w:t xml:space="preserve"> </w:t>
      </w:r>
      <w:r w:rsidR="00816ABF" w:rsidRPr="00816ABF">
        <w:rPr>
          <w:rFonts w:ascii="Montserrat Bold" w:hAnsi="Montserrat Bold"/>
          <w:color w:val="EB0045"/>
          <w:spacing w:val="-8"/>
          <w:sz w:val="50"/>
          <w:szCs w:val="50"/>
          <w:lang w:val="es-ES"/>
        </w:rPr>
        <w:t xml:space="preserve">y otras </w:t>
      </w:r>
      <w:r w:rsidR="00816ABF">
        <w:rPr>
          <w:rFonts w:ascii="Montserrat Bold" w:hAnsi="Montserrat Bold"/>
          <w:color w:val="EB0045"/>
          <w:spacing w:val="-8"/>
          <w:sz w:val="50"/>
          <w:szCs w:val="50"/>
          <w:lang w:val="es-ES"/>
        </w:rPr>
        <w:t>a</w:t>
      </w:r>
      <w:r w:rsidR="00816ABF" w:rsidRPr="00816ABF">
        <w:rPr>
          <w:rFonts w:ascii="Montserrat Bold" w:hAnsi="Montserrat Bold"/>
          <w:color w:val="EB0045"/>
          <w:spacing w:val="-8"/>
          <w:sz w:val="50"/>
          <w:szCs w:val="50"/>
          <w:lang w:val="es-ES"/>
        </w:rPr>
        <w:t xml:space="preserve">sociaciones </w:t>
      </w:r>
      <w:r w:rsidR="00816ABF">
        <w:rPr>
          <w:rFonts w:ascii="Montserrat Bold" w:hAnsi="Montserrat Bold"/>
          <w:color w:val="EB0045"/>
          <w:spacing w:val="-8"/>
          <w:sz w:val="50"/>
          <w:szCs w:val="50"/>
          <w:lang w:val="es-ES"/>
        </w:rPr>
        <w:t>de empresa familiar</w:t>
      </w:r>
      <w:r w:rsidR="00816ABF" w:rsidRPr="00816ABF">
        <w:rPr>
          <w:rFonts w:ascii="Montserrat Bold" w:hAnsi="Montserrat Bold"/>
          <w:color w:val="EB0045"/>
          <w:spacing w:val="-8"/>
          <w:sz w:val="50"/>
          <w:szCs w:val="50"/>
          <w:lang w:val="es-ES"/>
        </w:rPr>
        <w:t xml:space="preserve"> </w:t>
      </w:r>
      <w:r w:rsidR="001C59C8">
        <w:rPr>
          <w:rFonts w:ascii="Montserrat Bold" w:hAnsi="Montserrat Bold"/>
          <w:color w:val="EB0045"/>
          <w:spacing w:val="-8"/>
          <w:sz w:val="50"/>
          <w:szCs w:val="50"/>
          <w:lang w:val="es-ES"/>
        </w:rPr>
        <w:t>lideran</w:t>
      </w:r>
      <w:r w:rsidR="00816ABF">
        <w:rPr>
          <w:rFonts w:ascii="Montserrat Bold" w:hAnsi="Montserrat Bold"/>
          <w:color w:val="EB0045"/>
          <w:spacing w:val="-8"/>
          <w:sz w:val="50"/>
          <w:szCs w:val="50"/>
          <w:lang w:val="es-ES"/>
        </w:rPr>
        <w:t xml:space="preserve"> el programa </w:t>
      </w:r>
      <w:r w:rsidR="00C87EC6">
        <w:rPr>
          <w:rFonts w:ascii="Montserrat Bold" w:hAnsi="Montserrat Bold"/>
          <w:color w:val="EB0045"/>
          <w:spacing w:val="-8"/>
          <w:sz w:val="50"/>
          <w:szCs w:val="50"/>
          <w:lang w:val="es-ES"/>
        </w:rPr>
        <w:t xml:space="preserve">de prácticas </w:t>
      </w:r>
      <w:r w:rsidR="00816ABF" w:rsidRPr="00816ABF">
        <w:rPr>
          <w:rFonts w:ascii="Montserrat Bold" w:hAnsi="Montserrat Bold"/>
          <w:i/>
          <w:iCs/>
          <w:color w:val="EB0045"/>
          <w:spacing w:val="-8"/>
          <w:sz w:val="50"/>
          <w:szCs w:val="50"/>
          <w:lang w:val="es-ES"/>
        </w:rPr>
        <w:t>Talento Next Gen</w:t>
      </w:r>
      <w:r w:rsidR="00816ABF">
        <w:rPr>
          <w:rFonts w:ascii="Montserrat Bold" w:hAnsi="Montserrat Bold"/>
          <w:color w:val="EB0045"/>
          <w:spacing w:val="-8"/>
          <w:sz w:val="50"/>
          <w:szCs w:val="50"/>
          <w:lang w:val="es-ES"/>
        </w:rPr>
        <w:t xml:space="preserve"> </w:t>
      </w:r>
      <w:r w:rsidR="00C87EC6">
        <w:rPr>
          <w:rFonts w:ascii="Montserrat Bold" w:hAnsi="Montserrat Bold"/>
          <w:color w:val="EB0045"/>
          <w:spacing w:val="-8"/>
          <w:sz w:val="50"/>
          <w:szCs w:val="50"/>
          <w:lang w:val="es-ES"/>
        </w:rPr>
        <w:t>para sus miembros más jóvenes</w:t>
      </w:r>
    </w:p>
    <w:p w14:paraId="24B0B21C" w14:textId="2826BEE8" w:rsidR="00227671" w:rsidRDefault="0022767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5BA01C40" w14:textId="77777777" w:rsidR="008936B6" w:rsidRPr="007714EF" w:rsidRDefault="008936B6">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29ADA60E" w14:textId="1A09D434" w:rsidR="006D6D07" w:rsidRDefault="00BD696E"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w:t>
      </w:r>
      <w:r w:rsidR="00D65EE9">
        <w:rPr>
          <w:rFonts w:ascii="Montserrat Medium" w:hAnsi="Montserrat Medium"/>
          <w:spacing w:val="-6"/>
          <w:sz w:val="28"/>
          <w:szCs w:val="28"/>
          <w:lang w:val="es-ES"/>
        </w:rPr>
        <w:t xml:space="preserve"> </w:t>
      </w:r>
      <w:r w:rsidR="00121BFE">
        <w:rPr>
          <w:rFonts w:ascii="Montserrat Medium" w:hAnsi="Montserrat Medium"/>
          <w:spacing w:val="-6"/>
          <w:sz w:val="28"/>
          <w:szCs w:val="28"/>
          <w:lang w:val="es-ES"/>
        </w:rPr>
        <w:t>Ha sido</w:t>
      </w:r>
      <w:r w:rsidR="00816ABF" w:rsidRPr="00816ABF">
        <w:rPr>
          <w:rFonts w:ascii="Montserrat Medium" w:hAnsi="Montserrat Medium"/>
          <w:spacing w:val="-6"/>
          <w:sz w:val="28"/>
          <w:szCs w:val="28"/>
          <w:lang w:val="es-ES"/>
        </w:rPr>
        <w:t xml:space="preserve"> desarrollad</w:t>
      </w:r>
      <w:r w:rsidR="00121BFE">
        <w:rPr>
          <w:rFonts w:ascii="Montserrat Medium" w:hAnsi="Montserrat Medium"/>
          <w:spacing w:val="-6"/>
          <w:sz w:val="28"/>
          <w:szCs w:val="28"/>
          <w:lang w:val="es-ES"/>
        </w:rPr>
        <w:t>o</w:t>
      </w:r>
      <w:r w:rsidR="00816ABF" w:rsidRPr="00816ABF">
        <w:rPr>
          <w:rFonts w:ascii="Montserrat Medium" w:hAnsi="Montserrat Medium"/>
          <w:spacing w:val="-6"/>
          <w:sz w:val="28"/>
          <w:szCs w:val="28"/>
          <w:lang w:val="es-ES"/>
        </w:rPr>
        <w:t xml:space="preserve"> conjuntamente por las </w:t>
      </w:r>
      <w:r w:rsidR="00816ABF">
        <w:rPr>
          <w:rFonts w:ascii="Montserrat Medium" w:hAnsi="Montserrat Medium"/>
          <w:spacing w:val="-6"/>
          <w:sz w:val="28"/>
          <w:szCs w:val="28"/>
          <w:lang w:val="es-ES"/>
        </w:rPr>
        <w:t>a</w:t>
      </w:r>
      <w:r w:rsidR="00816ABF" w:rsidRPr="00816ABF">
        <w:rPr>
          <w:rFonts w:ascii="Montserrat Medium" w:hAnsi="Montserrat Medium"/>
          <w:spacing w:val="-6"/>
          <w:sz w:val="28"/>
          <w:szCs w:val="28"/>
          <w:lang w:val="es-ES"/>
        </w:rPr>
        <w:t>sociaciones de Madrid (ADEFAM), Alicante (AEFA), Andalucía (AAEF), Asturias (AEFAS), Canarias (EFCA), Cantabria (ACEFAM), Castilla-La Mancha (AEFCLM), Castilla y León (EFCL), Cataluña (ASCEF), Extremadura (AEEF) y Galicia (AGEF)</w:t>
      </w:r>
      <w:r w:rsidR="00147D80">
        <w:rPr>
          <w:rFonts w:ascii="Montserrat Medium" w:hAnsi="Montserrat Medium"/>
          <w:spacing w:val="-6"/>
          <w:sz w:val="28"/>
          <w:szCs w:val="28"/>
          <w:lang w:val="es-ES"/>
        </w:rPr>
        <w:t>.</w:t>
      </w:r>
    </w:p>
    <w:p w14:paraId="05C81E50" w14:textId="77777777" w:rsidR="006D6D07" w:rsidRDefault="006D6D07" w:rsidP="006D6D0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p>
    <w:p w14:paraId="46BE6678" w14:textId="0C63DFDF" w:rsidR="006D6D07" w:rsidRDefault="00E954E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lang w:val="es-ES"/>
        </w:rPr>
      </w:pPr>
      <w:r w:rsidRPr="007714EF">
        <w:rPr>
          <w:rFonts w:ascii="Montserrat Medium" w:hAnsi="Montserrat Medium"/>
          <w:spacing w:val="-6"/>
          <w:sz w:val="28"/>
          <w:szCs w:val="28"/>
          <w:lang w:val="es-ES"/>
        </w:rPr>
        <w:t xml:space="preserve">• </w:t>
      </w:r>
      <w:r w:rsidR="00121BFE">
        <w:rPr>
          <w:rFonts w:ascii="Montserrat Medium" w:hAnsi="Montserrat Medium"/>
          <w:spacing w:val="-6"/>
          <w:sz w:val="28"/>
          <w:szCs w:val="28"/>
          <w:lang w:val="es-ES"/>
        </w:rPr>
        <w:t>Busca</w:t>
      </w:r>
      <w:r w:rsidR="00816ABF" w:rsidRPr="00816ABF">
        <w:rPr>
          <w:rFonts w:ascii="Montserrat Medium" w:hAnsi="Montserrat Medium"/>
          <w:spacing w:val="-6"/>
          <w:sz w:val="28"/>
          <w:szCs w:val="28"/>
          <w:lang w:val="es-ES"/>
        </w:rPr>
        <w:t xml:space="preserve"> acercar a los jóvenes al tejido empresarial familiar y dar respuesta a desafíos como la atracción de talento, el conocimiento real de las empresas familiares y la formación en las competencias que demanda hoy el mercado laboral.</w:t>
      </w:r>
    </w:p>
    <w:p w14:paraId="116DEA8E" w14:textId="77777777" w:rsidR="00E470DB" w:rsidRPr="007714EF" w:rsidRDefault="00E470D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eastAsia="Montserrat Medium" w:hAnsi="Montserrat Medium" w:cs="Montserrat Medium"/>
          <w:spacing w:val="-6"/>
          <w:sz w:val="28"/>
          <w:szCs w:val="28"/>
          <w:lang w:val="es-ES"/>
        </w:rPr>
      </w:pPr>
    </w:p>
    <w:p w14:paraId="1EFA7242" w14:textId="242DD213" w:rsidR="00816ABF" w:rsidRPr="00816ABF" w:rsidRDefault="00020313"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C52D05">
        <w:rPr>
          <w:rStyle w:val="Ninguno"/>
          <w:rFonts w:ascii="Montserrat Bold" w:hAnsi="Montserrat Bold"/>
          <w:b/>
          <w:sz w:val="20"/>
          <w:szCs w:val="20"/>
          <w:lang w:val="es-ES"/>
        </w:rPr>
        <w:t xml:space="preserve">Santiago de Compostela, </w:t>
      </w:r>
      <w:r w:rsidR="001C59C8">
        <w:rPr>
          <w:rStyle w:val="Ninguno"/>
          <w:rFonts w:ascii="Montserrat Bold" w:hAnsi="Montserrat Bold"/>
          <w:b/>
          <w:sz w:val="20"/>
          <w:szCs w:val="20"/>
          <w:lang w:val="es-ES"/>
        </w:rPr>
        <w:t>miércoles</w:t>
      </w:r>
      <w:r w:rsidRPr="00C52D05">
        <w:rPr>
          <w:rStyle w:val="Ninguno"/>
          <w:rFonts w:ascii="Montserrat Bold" w:hAnsi="Montserrat Bold"/>
          <w:b/>
          <w:sz w:val="20"/>
          <w:szCs w:val="20"/>
          <w:lang w:val="es-ES"/>
        </w:rPr>
        <w:t xml:space="preserve"> </w:t>
      </w:r>
      <w:r w:rsidR="0054074F" w:rsidRPr="00C52D05">
        <w:rPr>
          <w:rStyle w:val="Ninguno"/>
          <w:rFonts w:ascii="Montserrat Bold" w:hAnsi="Montserrat Bold"/>
          <w:b/>
          <w:sz w:val="20"/>
          <w:szCs w:val="20"/>
          <w:lang w:val="es-ES"/>
        </w:rPr>
        <w:t>1</w:t>
      </w:r>
      <w:r w:rsidR="001C59C8">
        <w:rPr>
          <w:rStyle w:val="Ninguno"/>
          <w:rFonts w:ascii="Montserrat Bold" w:hAnsi="Montserrat Bold"/>
          <w:b/>
          <w:sz w:val="20"/>
          <w:szCs w:val="20"/>
          <w:lang w:val="es-ES"/>
        </w:rPr>
        <w:t>7</w:t>
      </w:r>
      <w:r w:rsidR="00C7145E" w:rsidRPr="00C52D05">
        <w:rPr>
          <w:rStyle w:val="Ninguno"/>
          <w:rFonts w:ascii="Montserrat Bold" w:hAnsi="Montserrat Bold"/>
          <w:b/>
          <w:sz w:val="20"/>
          <w:szCs w:val="20"/>
          <w:lang w:val="es-ES"/>
        </w:rPr>
        <w:t xml:space="preserve"> </w:t>
      </w:r>
      <w:r w:rsidR="002B3A3D" w:rsidRPr="00C52D05">
        <w:rPr>
          <w:rStyle w:val="Ninguno"/>
          <w:rFonts w:ascii="Montserrat Bold" w:hAnsi="Montserrat Bold"/>
          <w:b/>
          <w:sz w:val="20"/>
          <w:szCs w:val="20"/>
          <w:lang w:val="es-ES"/>
        </w:rPr>
        <w:t xml:space="preserve">de </w:t>
      </w:r>
      <w:r w:rsidR="00816ABF">
        <w:rPr>
          <w:rStyle w:val="Ninguno"/>
          <w:rFonts w:ascii="Montserrat Bold" w:hAnsi="Montserrat Bold"/>
          <w:b/>
          <w:sz w:val="20"/>
          <w:szCs w:val="20"/>
          <w:lang w:val="es-ES"/>
        </w:rPr>
        <w:t xml:space="preserve">diciembre </w:t>
      </w:r>
      <w:r w:rsidR="002B3A3D" w:rsidRPr="00C52D05">
        <w:rPr>
          <w:rStyle w:val="Ninguno"/>
          <w:rFonts w:ascii="Montserrat Bold" w:hAnsi="Montserrat Bold"/>
          <w:b/>
          <w:sz w:val="20"/>
          <w:szCs w:val="20"/>
          <w:lang w:val="es-ES"/>
        </w:rPr>
        <w:t>de 2025.-</w:t>
      </w:r>
      <w:r w:rsidR="002B3A3D" w:rsidRPr="007714EF">
        <w:rPr>
          <w:rFonts w:ascii="Arial" w:eastAsia="Arial" w:hAnsi="Arial" w:cs="Arial"/>
          <w:sz w:val="26"/>
          <w:szCs w:val="26"/>
          <w:lang w:val="es-ES"/>
        </w:rPr>
        <w:t xml:space="preserve"> </w:t>
      </w:r>
      <w:r w:rsidR="00816ABF" w:rsidRPr="00816ABF">
        <w:rPr>
          <w:rFonts w:ascii="Montserrat Regular" w:hAnsi="Montserrat Regular"/>
          <w:lang w:val="es-ES"/>
        </w:rPr>
        <w:t xml:space="preserve">La Asociación Gallega de la Empresa Familiar (AGEF), junto a otras diez asociaciones territoriales de España, han puesto en marcha </w:t>
      </w:r>
      <w:r w:rsidR="00816ABF" w:rsidRPr="00816ABF">
        <w:rPr>
          <w:rFonts w:ascii="Montserrat Regular" w:hAnsi="Montserrat Regular"/>
          <w:i/>
          <w:iCs/>
          <w:lang w:val="es-ES"/>
        </w:rPr>
        <w:t>Talento Next Gen</w:t>
      </w:r>
      <w:r w:rsidR="00816ABF" w:rsidRPr="00816ABF">
        <w:rPr>
          <w:rFonts w:ascii="Montserrat Regular" w:hAnsi="Montserrat Regular"/>
          <w:lang w:val="es-ES"/>
        </w:rPr>
        <w:t xml:space="preserve">, un programa de prácticas dirigido a los miembros más jóvenes de las empresas familiares. Su objetivo es ofrecer a estudiantes universitarios, de máster o de Formación Profesional (FP) una primera experiencia laboral en empresas familiares, en un entorno real que fomente el aprendizaje y la conexión directa con el ecosistema empresarial. </w:t>
      </w:r>
    </w:p>
    <w:p w14:paraId="08FE1948"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171CA7B1"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816ABF">
        <w:rPr>
          <w:rFonts w:ascii="Montserrat Regular" w:hAnsi="Montserrat Regular"/>
          <w:lang w:val="es-ES"/>
        </w:rPr>
        <w:t xml:space="preserve">Las Asociaciones de Empresa Familiar dan, de este modo, respuesta a algunos de los grandes retos que afronta hoy el mercado laboral: la dificultad creciente para captar y retener talento joven, la necesidad de que los estudiantes conozcan de primera mano la realidad de las empresas familiares y, sobre todo, la importancia de formarles en las competencias que realmente demanda el tejido empresarial. </w:t>
      </w:r>
    </w:p>
    <w:p w14:paraId="4159DE2F"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2FAD8359"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02DA1DB2" w14:textId="5E1FF6AA" w:rsid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816ABF">
        <w:rPr>
          <w:rFonts w:ascii="Montserrat Regular" w:hAnsi="Montserrat Regular"/>
          <w:lang w:val="es-ES"/>
        </w:rPr>
        <w:lastRenderedPageBreak/>
        <w:t xml:space="preserve">En </w:t>
      </w:r>
      <w:r w:rsidRPr="00F73422">
        <w:rPr>
          <w:rFonts w:ascii="Montserrat Regular" w:hAnsi="Montserrat Regular"/>
          <w:i/>
          <w:iCs/>
          <w:lang w:val="es-ES"/>
        </w:rPr>
        <w:t>Talento Next Gen</w:t>
      </w:r>
      <w:r w:rsidRPr="00816ABF">
        <w:rPr>
          <w:rFonts w:ascii="Montserrat Regular" w:hAnsi="Montserrat Regular"/>
          <w:lang w:val="es-ES"/>
        </w:rPr>
        <w:t xml:space="preserve"> cada participante contará con la supervisión de un tutor dentro de la empresa, y la duración de las prácticas será flexible, siempre recomendando un mínimo de tres meses.</w:t>
      </w:r>
    </w:p>
    <w:p w14:paraId="325D0927"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04B1E579"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r w:rsidRPr="00816ABF">
        <w:rPr>
          <w:rFonts w:ascii="Montserrat Regular" w:hAnsi="Montserrat Regular"/>
          <w:b/>
          <w:bCs/>
          <w:lang w:val="es-ES"/>
        </w:rPr>
        <w:t>Innovación al servicio del talento joven</w:t>
      </w:r>
    </w:p>
    <w:p w14:paraId="37BD0217"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816ABF">
        <w:rPr>
          <w:rFonts w:ascii="Montserrat Regular" w:hAnsi="Montserrat Regular"/>
          <w:lang w:val="es-ES"/>
        </w:rPr>
        <w:t xml:space="preserve">Como parte del compromiso con la innovación, </w:t>
      </w:r>
      <w:r w:rsidRPr="00816ABF">
        <w:rPr>
          <w:rFonts w:ascii="Montserrat Regular" w:hAnsi="Montserrat Regular"/>
          <w:i/>
          <w:iCs/>
          <w:lang w:val="es-ES"/>
        </w:rPr>
        <w:t>Talento Next Gen</w:t>
      </w:r>
      <w:r w:rsidRPr="00816ABF">
        <w:rPr>
          <w:rFonts w:ascii="Montserrat Regular" w:hAnsi="Montserrat Regular"/>
          <w:lang w:val="es-ES"/>
        </w:rPr>
        <w:t xml:space="preserve"> incorpora una plataforma digital que simplifica todo el proceso. A través de ella, las empresas familiares pueden publicar sus ofertas y acceder a los perfiles de los candidatos, mientras que los estudiantes pueden inscribirse en cualquier momento y hacer un seguimiento ágil de sus candidaturas.</w:t>
      </w:r>
    </w:p>
    <w:p w14:paraId="6906007D" w14:textId="77777777" w:rsidR="00816ABF" w:rsidRPr="00816ABF"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4DA849A0" w14:textId="3D340C77" w:rsidR="0042683D" w:rsidRDefault="00816ABF" w:rsidP="00816AB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816ABF">
        <w:rPr>
          <w:rFonts w:ascii="Montserrat Regular" w:hAnsi="Montserrat Regular"/>
          <w:lang w:val="es-ES"/>
        </w:rPr>
        <w:t xml:space="preserve">En su primera edición, </w:t>
      </w:r>
      <w:r w:rsidRPr="00816ABF">
        <w:rPr>
          <w:rFonts w:ascii="Montserrat Regular" w:hAnsi="Montserrat Regular"/>
          <w:i/>
          <w:iCs/>
          <w:lang w:val="es-ES"/>
        </w:rPr>
        <w:t>Talento Next Gen</w:t>
      </w:r>
      <w:r w:rsidRPr="00816ABF">
        <w:rPr>
          <w:rFonts w:ascii="Montserrat Regular" w:hAnsi="Montserrat Regular"/>
          <w:lang w:val="es-ES"/>
        </w:rPr>
        <w:t xml:space="preserve"> ha reunido a cerca de 100 empresas asociadas, que han puesto a disposición de los jóvenes más de 100 plazas de prácticas. Gracias a esta iniciativa, en la que han participado casi 50 estudiantes, al menos 19 de ellos han formalizado sus prácticas a través de esta plataforma y algunos de ellos han sido contratados a posteriori.</w:t>
      </w:r>
    </w:p>
    <w:p w14:paraId="4C1D6208" w14:textId="77777777" w:rsidR="005838A8" w:rsidRDefault="005838A8"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p>
    <w:p w14:paraId="1E469DC2"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b/>
          <w:bCs/>
          <w:lang w:val="es-ES"/>
        </w:rPr>
      </w:pPr>
      <w:r w:rsidRPr="007714EF">
        <w:rPr>
          <w:rFonts w:ascii="Montserrat Regular" w:hAnsi="Montserrat Regular"/>
          <w:b/>
          <w:bCs/>
          <w:lang w:val="es-ES"/>
        </w:rPr>
        <w:t>Sobre AGEF</w:t>
      </w:r>
    </w:p>
    <w:p w14:paraId="161ECE95"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36E7D8F6" w14:textId="744130DC" w:rsidR="00B37A3B"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r w:rsidRPr="007714EF">
        <w:rPr>
          <w:rFonts w:ascii="Montserrat Regular" w:hAnsi="Montserrat Regular"/>
          <w:lang w:val="es-ES"/>
        </w:rPr>
        <w:t>La Asociación Gallega de la Empresa Familiar (AGEF) es la principal asociación de empresas con raíces, sede social y vocación de permanencia en Galicia, integrada en la actualidad por 6</w:t>
      </w:r>
      <w:r w:rsidR="006B6B58">
        <w:rPr>
          <w:rFonts w:ascii="Montserrat Regular" w:hAnsi="Montserrat Regular"/>
          <w:lang w:val="es-ES"/>
        </w:rPr>
        <w:t>3</w:t>
      </w:r>
      <w:r w:rsidRPr="007714EF">
        <w:rPr>
          <w:rFonts w:ascii="Montserrat Regular" w:hAnsi="Montserrat Regular"/>
          <w:lang w:val="es-ES"/>
        </w:rPr>
        <w:t xml:space="preserve"> compañías. Su propósito es promover el desarrollo y crecimiento de las empresas familiares en nuestra comunidad, defendiendo sus derechos e intereses y apoyando iniciativas que las hagan más competitivas, con el objeto de favorecer el incremento de la prosperidad y calidad de vida de Galicia. </w:t>
      </w:r>
      <w:r w:rsidR="00321718">
        <w:rPr>
          <w:rFonts w:ascii="Montserrat Regular" w:hAnsi="Montserrat Regular"/>
          <w:lang w:val="es-ES"/>
        </w:rPr>
        <w:t xml:space="preserve"> </w:t>
      </w:r>
    </w:p>
    <w:p w14:paraId="4914555A" w14:textId="77777777" w:rsidR="00D2550F" w:rsidRDefault="00D2550F"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2C1B3B22" w14:textId="77777777" w:rsidR="005838A8" w:rsidRDefault="005838A8"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46526302"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rFonts w:ascii="Montserrat Regular" w:hAnsi="Montserrat Regular"/>
          <w:lang w:val="es-ES"/>
        </w:rPr>
      </w:pPr>
    </w:p>
    <w:p w14:paraId="61AD2641" w14:textId="77777777" w:rsidR="00B37A3B" w:rsidRPr="007714EF" w:rsidRDefault="00B37A3B" w:rsidP="002B3A3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jc w:val="both"/>
        <w:rPr>
          <w:lang w:val="es-ES"/>
        </w:rPr>
      </w:pPr>
    </w:p>
    <w:sectPr w:rsidR="00B37A3B" w:rsidRPr="007714EF" w:rsidSect="002B3A3D">
      <w:headerReference w:type="default" r:id="rId8"/>
      <w:footerReference w:type="default" r:id="rId9"/>
      <w:pgSz w:w="11906" w:h="16838"/>
      <w:pgMar w:top="2674" w:right="1133" w:bottom="1348"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29FB" w14:textId="77777777" w:rsidR="00CD36DE" w:rsidRDefault="00CD36DE">
      <w:r>
        <w:separator/>
      </w:r>
    </w:p>
  </w:endnote>
  <w:endnote w:type="continuationSeparator" w:id="0">
    <w:p w14:paraId="2D07F689" w14:textId="77777777" w:rsidR="00CD36DE" w:rsidRDefault="00CD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Corbel"/>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Montserrat Bold">
    <w:altName w:val="Calibri"/>
    <w:panose1 w:val="00000800000000000000"/>
    <w:charset w:val="4D"/>
    <w:family w:val="auto"/>
    <w:pitch w:val="variable"/>
    <w:sig w:usb0="2000020F" w:usb1="00000003" w:usb2="00000000" w:usb3="00000000" w:csb0="00000197" w:csb1="00000000"/>
  </w:font>
  <w:font w:name="Montserrat Medium">
    <w:altName w:val="Calibri"/>
    <w:panose1 w:val="00000600000000000000"/>
    <w:charset w:val="4D"/>
    <w:family w:val="auto"/>
    <w:pitch w:val="variable"/>
    <w:sig w:usb0="2000020F" w:usb1="00000003" w:usb2="00000000" w:usb3="00000000" w:csb0="00000197" w:csb1="00000000"/>
  </w:font>
  <w:font w:name="Montserrat Regular">
    <w:altName w:val="Calibri"/>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0B66" w14:textId="77777777" w:rsidR="00023EFC" w:rsidRDefault="00023EFC">
    <w:r>
      <w:rPr>
        <w:noProof/>
        <w:lang w:val="es-ES" w:eastAsia="es-ES"/>
      </w:rPr>
      <mc:AlternateContent>
        <mc:Choice Requires="wps">
          <w:drawing>
            <wp:anchor distT="152400" distB="152400" distL="152400" distR="152400" simplePos="0" relativeHeight="251662336" behindDoc="0" locked="0" layoutInCell="1" allowOverlap="1" wp14:anchorId="1CDBF172" wp14:editId="3CCA62B4">
              <wp:simplePos x="0" y="0"/>
              <wp:positionH relativeFrom="page">
                <wp:posOffset>776605</wp:posOffset>
              </wp:positionH>
              <wp:positionV relativeFrom="page">
                <wp:posOffset>10292715</wp:posOffset>
              </wp:positionV>
              <wp:extent cx="6120130" cy="269240"/>
              <wp:effectExtent l="0" t="0" r="0" b="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269240"/>
                      </a:xfrm>
                      <a:prstGeom prst="rect">
                        <a:avLst/>
                      </a:prstGeom>
                      <a:noFill/>
                      <a:ln>
                        <a:noFill/>
                      </a:ln>
                    </wps:spPr>
                    <wps:txbx>
                      <w:txbxContent>
                        <w:p w14:paraId="3B396763" w14:textId="77777777" w:rsidR="00023EFC" w:rsidRDefault="00023EFC"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r>
                            <w:rPr>
                              <w:rStyle w:val="Ninguno"/>
                              <w:rFonts w:ascii="Montserrat Bold" w:hAnsi="Montserrat Bold"/>
                              <w:color w:val="FFFFFF"/>
                              <w:sz w:val="18"/>
                              <w:szCs w:val="18"/>
                            </w:rPr>
                            <w:t>info@atlanticacomunicacion.com                   986.260.680</w:t>
                          </w:r>
                          <w:r>
                            <w:rPr>
                              <w:rFonts w:ascii="Montserrat Regular" w:hAnsi="Montserrat Regular"/>
                              <w:color w:val="FFFFFF"/>
                              <w:sz w:val="18"/>
                              <w:szCs w:val="18"/>
                              <w:lang w:val="es-ES_tradnl"/>
                            </w:rPr>
                            <w:tab/>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94E5DC6" id="_x0000_t202" coordsize="21600,21600" o:spt="202" path="m,l,21600r21600,l21600,xe">
              <v:stroke joinstyle="miter"/>
              <v:path gradientshapeok="t" o:connecttype="rect"/>
            </v:shapetype>
            <v:shape id="Cuadro de texto 2" o:spid="_x0000_s1026" type="#_x0000_t202" style="position:absolute;margin-left:61.15pt;margin-top:810.45pt;width:481.9pt;height:21.2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" filled="f" stroked="f">
              <v:textbox inset="4pt,4pt,4pt,4pt">
                <w:txbxContent>
                  <w:p w:rsidR="00430BD2" w:rsidRDefault="00430BD2"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r>
                      <w:rPr>
                        <w:rStyle w:val="Ninguno"/>
                        <w:rFonts w:ascii="Montserrat Bold" w:hAnsi="Montserrat Bold"/>
                        <w:color w:val="FFFFFF"/>
                        <w:sz w:val="18"/>
                        <w:szCs w:val="18"/>
                      </w:rPr>
                      <w:t>info@atlanticacomunicacion.com                   986.260.680</w:t>
                    </w:r>
                    <w:r>
                      <w:rPr>
                        <w:rFonts w:ascii="Montserrat Regular" w:hAnsi="Montserrat Regular"/>
                        <w:color w:val="FFFFFF"/>
                        <w:sz w:val="18"/>
                        <w:szCs w:val="18"/>
                        <w:lang w:val="es-ES_tradnl"/>
                      </w:rPr>
                      <w:tab/>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D51B" w14:textId="77777777" w:rsidR="00CD36DE" w:rsidRDefault="00CD36DE">
      <w:r>
        <w:separator/>
      </w:r>
    </w:p>
  </w:footnote>
  <w:footnote w:type="continuationSeparator" w:id="0">
    <w:p w14:paraId="4682CC01" w14:textId="77777777" w:rsidR="00CD36DE" w:rsidRDefault="00CD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6306" w14:textId="77777777" w:rsidR="00023EFC" w:rsidRDefault="00023EFC">
    <w:r>
      <w:rPr>
        <w:noProof/>
        <w:lang w:val="es-ES" w:eastAsia="es-ES"/>
      </w:rPr>
      <w:drawing>
        <wp:anchor distT="152400" distB="152400" distL="152400" distR="152400" simplePos="0" relativeHeight="251658240" behindDoc="1" locked="0" layoutInCell="1" allowOverlap="1" wp14:anchorId="0093AB98" wp14:editId="3C2A99FF">
          <wp:simplePos x="0" y="0"/>
          <wp:positionH relativeFrom="page">
            <wp:posOffset>5128895</wp:posOffset>
          </wp:positionH>
          <wp:positionV relativeFrom="page">
            <wp:posOffset>678089</wp:posOffset>
          </wp:positionV>
          <wp:extent cx="1108710" cy="575310"/>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1108710" cy="575310"/>
                  </a:xfrm>
                  <a:prstGeom prst="rect">
                    <a:avLst/>
                  </a:prstGeom>
                  <a:ln w="12700" cap="flat">
                    <a:noFill/>
                    <a:miter lim="400000"/>
                  </a:ln>
                  <a:effectLst/>
                </pic:spPr>
              </pic:pic>
            </a:graphicData>
          </a:graphic>
        </wp:anchor>
      </w:drawing>
    </w:r>
    <w:r>
      <w:rPr>
        <w:noProof/>
        <w:lang w:val="es-ES" w:eastAsia="es-ES"/>
      </w:rPr>
      <w:drawing>
        <wp:anchor distT="0" distB="0" distL="114300" distR="114300" simplePos="0" relativeHeight="251665408" behindDoc="0" locked="0" layoutInCell="1" allowOverlap="1" wp14:anchorId="496292D2" wp14:editId="65A756A8">
          <wp:simplePos x="0" y="0"/>
          <wp:positionH relativeFrom="margin">
            <wp:posOffset>-99604</wp:posOffset>
          </wp:positionH>
          <wp:positionV relativeFrom="margin">
            <wp:posOffset>-1432560</wp:posOffset>
          </wp:positionV>
          <wp:extent cx="2327275" cy="1169035"/>
          <wp:effectExtent l="0" t="0" r="0" b="0"/>
          <wp:wrapSquare wrapText="bothSides"/>
          <wp:docPr id="1533133224"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33224" name="Imagen 3"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327275" cy="1169035"/>
                  </a:xfrm>
                  <a:prstGeom prst="rect">
                    <a:avLst/>
                  </a:prstGeom>
                </pic:spPr>
              </pic:pic>
            </a:graphicData>
          </a:graphic>
        </wp:anchor>
      </w:drawing>
    </w:r>
    <w:r>
      <w:rPr>
        <w:noProof/>
        <w:lang w:val="es-ES" w:eastAsia="es-ES"/>
      </w:rPr>
      <w:drawing>
        <wp:anchor distT="152400" distB="152400" distL="152400" distR="152400" simplePos="0" relativeHeight="251660288" behindDoc="1" locked="0" layoutInCell="1" allowOverlap="1" wp14:anchorId="5FB45919" wp14:editId="24CB0DC4">
          <wp:simplePos x="0" y="0"/>
          <wp:positionH relativeFrom="page">
            <wp:posOffset>0</wp:posOffset>
          </wp:positionH>
          <wp:positionV relativeFrom="page">
            <wp:posOffset>10179473</wp:posOffset>
          </wp:positionV>
          <wp:extent cx="7560057" cy="51253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3"/>
                  <a:srcRect/>
                  <a:stretch>
                    <a:fillRect/>
                  </a:stretch>
                </pic:blipFill>
                <pic:spPr>
                  <a:xfrm>
                    <a:off x="0" y="0"/>
                    <a:ext cx="7560057" cy="51253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C2C15"/>
    <w:multiLevelType w:val="hybridMultilevel"/>
    <w:tmpl w:val="73DC3842"/>
    <w:lvl w:ilvl="0" w:tplc="4B9AA398">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2A06422"/>
    <w:multiLevelType w:val="hybridMultilevel"/>
    <w:tmpl w:val="E1E4A954"/>
    <w:lvl w:ilvl="0" w:tplc="C5ACDF16">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77732399">
    <w:abstractNumId w:val="1"/>
  </w:num>
  <w:num w:numId="2" w16cid:durableId="64023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isplayBackgroundShape/>
  <w:activeWritingStyle w:appName="MSWord" w:lang="it-IT"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0DB"/>
    <w:rsid w:val="00006A14"/>
    <w:rsid w:val="00015AED"/>
    <w:rsid w:val="00020313"/>
    <w:rsid w:val="00022B60"/>
    <w:rsid w:val="00023EFC"/>
    <w:rsid w:val="000247D2"/>
    <w:rsid w:val="00032CE6"/>
    <w:rsid w:val="00062A5A"/>
    <w:rsid w:val="000716A7"/>
    <w:rsid w:val="00087A58"/>
    <w:rsid w:val="00096688"/>
    <w:rsid w:val="00097CFC"/>
    <w:rsid w:val="000B0927"/>
    <w:rsid w:val="000B7635"/>
    <w:rsid w:val="000C17B1"/>
    <w:rsid w:val="000C23A0"/>
    <w:rsid w:val="000C45DC"/>
    <w:rsid w:val="000C6875"/>
    <w:rsid w:val="000D0AA2"/>
    <w:rsid w:val="000D1DF5"/>
    <w:rsid w:val="000D3A16"/>
    <w:rsid w:val="000E334A"/>
    <w:rsid w:val="000F1FF1"/>
    <w:rsid w:val="000F3FFF"/>
    <w:rsid w:val="000F499A"/>
    <w:rsid w:val="000F570C"/>
    <w:rsid w:val="000F5B1A"/>
    <w:rsid w:val="00102A3A"/>
    <w:rsid w:val="001165D4"/>
    <w:rsid w:val="00117251"/>
    <w:rsid w:val="00121BFE"/>
    <w:rsid w:val="00127434"/>
    <w:rsid w:val="00146B19"/>
    <w:rsid w:val="00147D80"/>
    <w:rsid w:val="0015455C"/>
    <w:rsid w:val="00160B7C"/>
    <w:rsid w:val="00161A0B"/>
    <w:rsid w:val="00161AA6"/>
    <w:rsid w:val="00162258"/>
    <w:rsid w:val="00163551"/>
    <w:rsid w:val="00165318"/>
    <w:rsid w:val="001820C9"/>
    <w:rsid w:val="00192411"/>
    <w:rsid w:val="00197F29"/>
    <w:rsid w:val="001B089B"/>
    <w:rsid w:val="001B5259"/>
    <w:rsid w:val="001B72F8"/>
    <w:rsid w:val="001C59C8"/>
    <w:rsid w:val="001C7F52"/>
    <w:rsid w:val="001D6949"/>
    <w:rsid w:val="001D7AD9"/>
    <w:rsid w:val="001E0B04"/>
    <w:rsid w:val="001E17B9"/>
    <w:rsid w:val="001F0AE1"/>
    <w:rsid w:val="00200EE6"/>
    <w:rsid w:val="002044D9"/>
    <w:rsid w:val="00211320"/>
    <w:rsid w:val="00222F7B"/>
    <w:rsid w:val="00225155"/>
    <w:rsid w:val="00226956"/>
    <w:rsid w:val="00227671"/>
    <w:rsid w:val="00273E2C"/>
    <w:rsid w:val="00275D7A"/>
    <w:rsid w:val="00282997"/>
    <w:rsid w:val="002947BC"/>
    <w:rsid w:val="00297624"/>
    <w:rsid w:val="002A2B71"/>
    <w:rsid w:val="002B3A3D"/>
    <w:rsid w:val="002B3A5B"/>
    <w:rsid w:val="002B50C3"/>
    <w:rsid w:val="002C55DB"/>
    <w:rsid w:val="002C6F98"/>
    <w:rsid w:val="002E0199"/>
    <w:rsid w:val="002E080D"/>
    <w:rsid w:val="002E2821"/>
    <w:rsid w:val="002F0260"/>
    <w:rsid w:val="002F36AB"/>
    <w:rsid w:val="00301E93"/>
    <w:rsid w:val="00314092"/>
    <w:rsid w:val="00321718"/>
    <w:rsid w:val="0032436C"/>
    <w:rsid w:val="0032443C"/>
    <w:rsid w:val="003279A9"/>
    <w:rsid w:val="0033001C"/>
    <w:rsid w:val="00354EFF"/>
    <w:rsid w:val="0036044F"/>
    <w:rsid w:val="003645CA"/>
    <w:rsid w:val="00364747"/>
    <w:rsid w:val="003660D7"/>
    <w:rsid w:val="0039021B"/>
    <w:rsid w:val="003A2C30"/>
    <w:rsid w:val="003A76BB"/>
    <w:rsid w:val="003C4FA9"/>
    <w:rsid w:val="003C5F20"/>
    <w:rsid w:val="003C6824"/>
    <w:rsid w:val="003F6AE1"/>
    <w:rsid w:val="00406F56"/>
    <w:rsid w:val="004119CA"/>
    <w:rsid w:val="004131CE"/>
    <w:rsid w:val="00413AD3"/>
    <w:rsid w:val="00417BA9"/>
    <w:rsid w:val="0042683D"/>
    <w:rsid w:val="00430BD2"/>
    <w:rsid w:val="0043176E"/>
    <w:rsid w:val="00447141"/>
    <w:rsid w:val="004552CE"/>
    <w:rsid w:val="0045676E"/>
    <w:rsid w:val="00456903"/>
    <w:rsid w:val="00457CA7"/>
    <w:rsid w:val="00461DD9"/>
    <w:rsid w:val="004626FF"/>
    <w:rsid w:val="00470A89"/>
    <w:rsid w:val="004726AA"/>
    <w:rsid w:val="00473260"/>
    <w:rsid w:val="00482469"/>
    <w:rsid w:val="00493CE6"/>
    <w:rsid w:val="004A124C"/>
    <w:rsid w:val="004A59C2"/>
    <w:rsid w:val="004A5CBF"/>
    <w:rsid w:val="004C6E9B"/>
    <w:rsid w:val="004D27E2"/>
    <w:rsid w:val="004D351E"/>
    <w:rsid w:val="004D5C0C"/>
    <w:rsid w:val="004E11A3"/>
    <w:rsid w:val="004E50CC"/>
    <w:rsid w:val="005013CA"/>
    <w:rsid w:val="00514C19"/>
    <w:rsid w:val="00515855"/>
    <w:rsid w:val="005337B9"/>
    <w:rsid w:val="0054074F"/>
    <w:rsid w:val="00551E87"/>
    <w:rsid w:val="005530A7"/>
    <w:rsid w:val="005546E1"/>
    <w:rsid w:val="005726EA"/>
    <w:rsid w:val="00581488"/>
    <w:rsid w:val="005838A8"/>
    <w:rsid w:val="005A16D6"/>
    <w:rsid w:val="005B3614"/>
    <w:rsid w:val="005B68E3"/>
    <w:rsid w:val="005B74FB"/>
    <w:rsid w:val="005D415F"/>
    <w:rsid w:val="005E1291"/>
    <w:rsid w:val="005E4026"/>
    <w:rsid w:val="005E67F1"/>
    <w:rsid w:val="005E7596"/>
    <w:rsid w:val="005F3A5F"/>
    <w:rsid w:val="005F556F"/>
    <w:rsid w:val="00600C75"/>
    <w:rsid w:val="0060651B"/>
    <w:rsid w:val="00614146"/>
    <w:rsid w:val="00637BC4"/>
    <w:rsid w:val="00642802"/>
    <w:rsid w:val="00654D97"/>
    <w:rsid w:val="00664E03"/>
    <w:rsid w:val="00666651"/>
    <w:rsid w:val="00673972"/>
    <w:rsid w:val="00695DDF"/>
    <w:rsid w:val="006A13D9"/>
    <w:rsid w:val="006A1B23"/>
    <w:rsid w:val="006B6B58"/>
    <w:rsid w:val="006C151A"/>
    <w:rsid w:val="006C7426"/>
    <w:rsid w:val="006D3AB9"/>
    <w:rsid w:val="006D45D8"/>
    <w:rsid w:val="006D6C24"/>
    <w:rsid w:val="006D6D07"/>
    <w:rsid w:val="006E5E28"/>
    <w:rsid w:val="007013CB"/>
    <w:rsid w:val="007140B7"/>
    <w:rsid w:val="00717B4F"/>
    <w:rsid w:val="00721382"/>
    <w:rsid w:val="007302C5"/>
    <w:rsid w:val="00731342"/>
    <w:rsid w:val="00732DCF"/>
    <w:rsid w:val="007714EF"/>
    <w:rsid w:val="00773C68"/>
    <w:rsid w:val="00775067"/>
    <w:rsid w:val="00783320"/>
    <w:rsid w:val="007835F5"/>
    <w:rsid w:val="007A704B"/>
    <w:rsid w:val="007A779E"/>
    <w:rsid w:val="007B713C"/>
    <w:rsid w:val="007C22E3"/>
    <w:rsid w:val="007C6DD2"/>
    <w:rsid w:val="007D1669"/>
    <w:rsid w:val="007E6F69"/>
    <w:rsid w:val="00800BE5"/>
    <w:rsid w:val="008110D8"/>
    <w:rsid w:val="00815DAA"/>
    <w:rsid w:val="00816ABF"/>
    <w:rsid w:val="00827A77"/>
    <w:rsid w:val="008313E4"/>
    <w:rsid w:val="0083161A"/>
    <w:rsid w:val="00834FB2"/>
    <w:rsid w:val="00836F90"/>
    <w:rsid w:val="00852A9F"/>
    <w:rsid w:val="008734C7"/>
    <w:rsid w:val="0087444D"/>
    <w:rsid w:val="00884BD7"/>
    <w:rsid w:val="008874BE"/>
    <w:rsid w:val="008930D6"/>
    <w:rsid w:val="008936B6"/>
    <w:rsid w:val="00896972"/>
    <w:rsid w:val="008A5193"/>
    <w:rsid w:val="008A65BE"/>
    <w:rsid w:val="008B070D"/>
    <w:rsid w:val="008B2E7A"/>
    <w:rsid w:val="008C0129"/>
    <w:rsid w:val="008C1296"/>
    <w:rsid w:val="008C1B83"/>
    <w:rsid w:val="008C2314"/>
    <w:rsid w:val="008C471F"/>
    <w:rsid w:val="008C6E5D"/>
    <w:rsid w:val="008D08AD"/>
    <w:rsid w:val="008E2249"/>
    <w:rsid w:val="008E2511"/>
    <w:rsid w:val="008E3E15"/>
    <w:rsid w:val="008E472C"/>
    <w:rsid w:val="008F12CB"/>
    <w:rsid w:val="00903FD0"/>
    <w:rsid w:val="00912158"/>
    <w:rsid w:val="00913C82"/>
    <w:rsid w:val="0092169E"/>
    <w:rsid w:val="00930E02"/>
    <w:rsid w:val="00933FD5"/>
    <w:rsid w:val="00934C56"/>
    <w:rsid w:val="00953663"/>
    <w:rsid w:val="00956B6B"/>
    <w:rsid w:val="00957F6F"/>
    <w:rsid w:val="009677C7"/>
    <w:rsid w:val="00974546"/>
    <w:rsid w:val="00975937"/>
    <w:rsid w:val="00984C4B"/>
    <w:rsid w:val="00991203"/>
    <w:rsid w:val="00996CC0"/>
    <w:rsid w:val="009A3091"/>
    <w:rsid w:val="009A59F4"/>
    <w:rsid w:val="009B3189"/>
    <w:rsid w:val="009E4642"/>
    <w:rsid w:val="009E4FF3"/>
    <w:rsid w:val="009E5D25"/>
    <w:rsid w:val="009F3C48"/>
    <w:rsid w:val="009F48BB"/>
    <w:rsid w:val="00A06D56"/>
    <w:rsid w:val="00A32A8A"/>
    <w:rsid w:val="00A374D6"/>
    <w:rsid w:val="00A52418"/>
    <w:rsid w:val="00A528EC"/>
    <w:rsid w:val="00A53A81"/>
    <w:rsid w:val="00A634DC"/>
    <w:rsid w:val="00A6394A"/>
    <w:rsid w:val="00A7491C"/>
    <w:rsid w:val="00A77D10"/>
    <w:rsid w:val="00A8450F"/>
    <w:rsid w:val="00A864DD"/>
    <w:rsid w:val="00A86A4B"/>
    <w:rsid w:val="00A87D84"/>
    <w:rsid w:val="00A92ACC"/>
    <w:rsid w:val="00A960C9"/>
    <w:rsid w:val="00AA168E"/>
    <w:rsid w:val="00AB226F"/>
    <w:rsid w:val="00AB2C2A"/>
    <w:rsid w:val="00AB4545"/>
    <w:rsid w:val="00AC5EA8"/>
    <w:rsid w:val="00AC7428"/>
    <w:rsid w:val="00AD325F"/>
    <w:rsid w:val="00AD36BC"/>
    <w:rsid w:val="00AE1327"/>
    <w:rsid w:val="00AE4952"/>
    <w:rsid w:val="00AF23A7"/>
    <w:rsid w:val="00B12DE6"/>
    <w:rsid w:val="00B3122A"/>
    <w:rsid w:val="00B37A3B"/>
    <w:rsid w:val="00B52347"/>
    <w:rsid w:val="00B538E3"/>
    <w:rsid w:val="00B5570A"/>
    <w:rsid w:val="00B60DC1"/>
    <w:rsid w:val="00B70A54"/>
    <w:rsid w:val="00B73D69"/>
    <w:rsid w:val="00B73F80"/>
    <w:rsid w:val="00B7443A"/>
    <w:rsid w:val="00B8302D"/>
    <w:rsid w:val="00B87598"/>
    <w:rsid w:val="00B922B7"/>
    <w:rsid w:val="00BB0280"/>
    <w:rsid w:val="00BB54FA"/>
    <w:rsid w:val="00BC3DF9"/>
    <w:rsid w:val="00BD696E"/>
    <w:rsid w:val="00BE3AD8"/>
    <w:rsid w:val="00BF18B7"/>
    <w:rsid w:val="00C006FA"/>
    <w:rsid w:val="00C01714"/>
    <w:rsid w:val="00C05987"/>
    <w:rsid w:val="00C06295"/>
    <w:rsid w:val="00C12320"/>
    <w:rsid w:val="00C140BC"/>
    <w:rsid w:val="00C15E4A"/>
    <w:rsid w:val="00C26CB2"/>
    <w:rsid w:val="00C273B4"/>
    <w:rsid w:val="00C2763B"/>
    <w:rsid w:val="00C31E45"/>
    <w:rsid w:val="00C33ECD"/>
    <w:rsid w:val="00C33F1C"/>
    <w:rsid w:val="00C34F45"/>
    <w:rsid w:val="00C52D05"/>
    <w:rsid w:val="00C6083B"/>
    <w:rsid w:val="00C66A65"/>
    <w:rsid w:val="00C67141"/>
    <w:rsid w:val="00C706C7"/>
    <w:rsid w:val="00C7145E"/>
    <w:rsid w:val="00C77066"/>
    <w:rsid w:val="00C87EC6"/>
    <w:rsid w:val="00C91860"/>
    <w:rsid w:val="00C946DF"/>
    <w:rsid w:val="00C9523E"/>
    <w:rsid w:val="00C95252"/>
    <w:rsid w:val="00CA0025"/>
    <w:rsid w:val="00CA0CAC"/>
    <w:rsid w:val="00CA4C1D"/>
    <w:rsid w:val="00CB2A93"/>
    <w:rsid w:val="00CB3FD4"/>
    <w:rsid w:val="00CC64EF"/>
    <w:rsid w:val="00CC73FB"/>
    <w:rsid w:val="00CD17D3"/>
    <w:rsid w:val="00CD36DE"/>
    <w:rsid w:val="00CF09EC"/>
    <w:rsid w:val="00CF51D7"/>
    <w:rsid w:val="00CF7810"/>
    <w:rsid w:val="00CF7ECF"/>
    <w:rsid w:val="00D00336"/>
    <w:rsid w:val="00D029D7"/>
    <w:rsid w:val="00D110D0"/>
    <w:rsid w:val="00D138EA"/>
    <w:rsid w:val="00D252DF"/>
    <w:rsid w:val="00D2550F"/>
    <w:rsid w:val="00D32DB6"/>
    <w:rsid w:val="00D34ED5"/>
    <w:rsid w:val="00D5041C"/>
    <w:rsid w:val="00D5462D"/>
    <w:rsid w:val="00D559DB"/>
    <w:rsid w:val="00D65EE9"/>
    <w:rsid w:val="00D6661B"/>
    <w:rsid w:val="00D7119D"/>
    <w:rsid w:val="00D80E18"/>
    <w:rsid w:val="00D81701"/>
    <w:rsid w:val="00D92F8A"/>
    <w:rsid w:val="00DB51A0"/>
    <w:rsid w:val="00DC0DFC"/>
    <w:rsid w:val="00DD60A6"/>
    <w:rsid w:val="00DD6701"/>
    <w:rsid w:val="00DE1A9B"/>
    <w:rsid w:val="00DE2755"/>
    <w:rsid w:val="00E041FA"/>
    <w:rsid w:val="00E16AD5"/>
    <w:rsid w:val="00E21FBE"/>
    <w:rsid w:val="00E3153F"/>
    <w:rsid w:val="00E42C9E"/>
    <w:rsid w:val="00E46E51"/>
    <w:rsid w:val="00E470DB"/>
    <w:rsid w:val="00E50073"/>
    <w:rsid w:val="00E511E9"/>
    <w:rsid w:val="00E5138C"/>
    <w:rsid w:val="00E60F3D"/>
    <w:rsid w:val="00E9063A"/>
    <w:rsid w:val="00E90E43"/>
    <w:rsid w:val="00E91786"/>
    <w:rsid w:val="00E954E2"/>
    <w:rsid w:val="00EC70EC"/>
    <w:rsid w:val="00EC7437"/>
    <w:rsid w:val="00ED3867"/>
    <w:rsid w:val="00F00C2E"/>
    <w:rsid w:val="00F17056"/>
    <w:rsid w:val="00F21C56"/>
    <w:rsid w:val="00F616DD"/>
    <w:rsid w:val="00F62076"/>
    <w:rsid w:val="00F67470"/>
    <w:rsid w:val="00F73422"/>
    <w:rsid w:val="00FB33BA"/>
    <w:rsid w:val="00FC2893"/>
    <w:rsid w:val="00FD2223"/>
    <w:rsid w:val="00FD4C8E"/>
    <w:rsid w:val="00FD7448"/>
    <w:rsid w:val="00FF272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9A15"/>
  <w15:docId w15:val="{77166239-8FDC-E74B-A197-18A43EB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E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528EC"/>
    <w:rPr>
      <w:u w:val="single"/>
    </w:rPr>
  </w:style>
  <w:style w:type="table" w:customStyle="1" w:styleId="TableNormal1">
    <w:name w:val="Table Normal1"/>
    <w:rsid w:val="00A528EC"/>
    <w:tblPr>
      <w:tblInd w:w="0" w:type="dxa"/>
      <w:tblCellMar>
        <w:top w:w="0" w:type="dxa"/>
        <w:left w:w="0" w:type="dxa"/>
        <w:bottom w:w="0" w:type="dxa"/>
        <w:right w:w="0" w:type="dxa"/>
      </w:tblCellMar>
    </w:tblPr>
  </w:style>
  <w:style w:type="paragraph" w:customStyle="1" w:styleId="Cuerpo">
    <w:name w:val="Cuerpo"/>
    <w:rsid w:val="00A528EC"/>
    <w:rPr>
      <w:rFonts w:ascii="Helvetica Neue" w:hAnsi="Helvetica Neue" w:cs="Arial Unicode MS"/>
      <w:color w:val="000000"/>
      <w:sz w:val="22"/>
      <w:szCs w:val="22"/>
    </w:rPr>
  </w:style>
  <w:style w:type="paragraph" w:customStyle="1" w:styleId="Poromisin">
    <w:name w:val="Por omisión"/>
    <w:rsid w:val="00A528EC"/>
    <w:rPr>
      <w:rFonts w:ascii="Helvetica Neue" w:hAnsi="Helvetica Neue" w:cs="Arial Unicode MS"/>
      <w:color w:val="000000"/>
      <w:sz w:val="22"/>
      <w:szCs w:val="22"/>
      <w:lang w:val="es-ES_tradnl"/>
    </w:rPr>
  </w:style>
  <w:style w:type="character" w:customStyle="1" w:styleId="Ninguno">
    <w:name w:val="Ninguno"/>
    <w:rsid w:val="00A528EC"/>
    <w:rPr>
      <w:lang w:val="es-ES_tradnl"/>
    </w:rPr>
  </w:style>
  <w:style w:type="paragraph" w:styleId="Encabezado">
    <w:name w:val="header"/>
    <w:basedOn w:val="Normal"/>
    <w:link w:val="EncabezadoCar"/>
    <w:uiPriority w:val="99"/>
    <w:unhideWhenUsed/>
    <w:rsid w:val="007E6F69"/>
    <w:pPr>
      <w:tabs>
        <w:tab w:val="center" w:pos="4419"/>
        <w:tab w:val="right" w:pos="8838"/>
      </w:tabs>
    </w:pPr>
  </w:style>
  <w:style w:type="character" w:customStyle="1" w:styleId="EncabezadoCar">
    <w:name w:val="Encabezado Car"/>
    <w:basedOn w:val="Fuentedeprrafopredeter"/>
    <w:link w:val="Encabezado"/>
    <w:uiPriority w:val="99"/>
    <w:rsid w:val="007E6F69"/>
    <w:rPr>
      <w:sz w:val="24"/>
      <w:szCs w:val="24"/>
      <w:lang w:val="en-US" w:eastAsia="en-US"/>
    </w:rPr>
  </w:style>
  <w:style w:type="paragraph" w:styleId="Piedepgina">
    <w:name w:val="footer"/>
    <w:basedOn w:val="Normal"/>
    <w:link w:val="PiedepginaCar"/>
    <w:uiPriority w:val="99"/>
    <w:unhideWhenUsed/>
    <w:rsid w:val="007E6F69"/>
    <w:pPr>
      <w:tabs>
        <w:tab w:val="center" w:pos="4419"/>
        <w:tab w:val="right" w:pos="8838"/>
      </w:tabs>
    </w:pPr>
  </w:style>
  <w:style w:type="character" w:customStyle="1" w:styleId="PiedepginaCar">
    <w:name w:val="Pie de página Car"/>
    <w:basedOn w:val="Fuentedeprrafopredeter"/>
    <w:link w:val="Piedepgina"/>
    <w:uiPriority w:val="99"/>
    <w:rsid w:val="007E6F69"/>
    <w:rPr>
      <w:sz w:val="24"/>
      <w:szCs w:val="24"/>
      <w:lang w:val="en-US" w:eastAsia="en-US"/>
    </w:rPr>
  </w:style>
  <w:style w:type="paragraph" w:styleId="Textodeglobo">
    <w:name w:val="Balloon Text"/>
    <w:basedOn w:val="Normal"/>
    <w:link w:val="TextodegloboCar"/>
    <w:uiPriority w:val="99"/>
    <w:semiHidden/>
    <w:unhideWhenUsed/>
    <w:rsid w:val="005E75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7596"/>
    <w:rPr>
      <w:rFonts w:ascii="Lucida Grande" w:hAnsi="Lucida Grande" w:cs="Lucida Grande"/>
      <w:sz w:val="18"/>
      <w:szCs w:val="18"/>
      <w:lang w:val="en-US" w:eastAsia="en-US"/>
    </w:rPr>
  </w:style>
  <w:style w:type="paragraph" w:styleId="Revisin">
    <w:name w:val="Revision"/>
    <w:hidden/>
    <w:uiPriority w:val="99"/>
    <w:semiHidden/>
    <w:rsid w:val="008A519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2133">
      <w:bodyDiv w:val="1"/>
      <w:marLeft w:val="0"/>
      <w:marRight w:val="0"/>
      <w:marTop w:val="0"/>
      <w:marBottom w:val="0"/>
      <w:divBdr>
        <w:top w:val="none" w:sz="0" w:space="0" w:color="auto"/>
        <w:left w:val="none" w:sz="0" w:space="0" w:color="auto"/>
        <w:bottom w:val="none" w:sz="0" w:space="0" w:color="auto"/>
        <w:right w:val="none" w:sz="0" w:space="0" w:color="auto"/>
      </w:divBdr>
    </w:div>
    <w:div w:id="142464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F4E4-AB58-AE40-8031-F727E0B2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470</Words>
  <Characters>2591</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Mariño</cp:lastModifiedBy>
  <cp:revision>8</cp:revision>
  <cp:lastPrinted>2025-11-18T15:55:00Z</cp:lastPrinted>
  <dcterms:created xsi:type="dcterms:W3CDTF">2025-11-18T15:55:00Z</dcterms:created>
  <dcterms:modified xsi:type="dcterms:W3CDTF">2025-12-16T09:14:00Z</dcterms:modified>
</cp:coreProperties>
</file>