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CFAE" w14:textId="77777777" w:rsidR="00506ECB" w:rsidRDefault="00506ECB" w:rsidP="00CC06F6">
      <w:pPr>
        <w:pBdr>
          <w:top w:val="nil"/>
          <w:left w:val="nil"/>
          <w:bottom w:val="nil"/>
          <w:right w:val="nil"/>
          <w:between w:val="nil"/>
        </w:pBdr>
        <w:spacing w:after="0"/>
        <w:rPr>
          <w:rFonts w:ascii="Arial" w:eastAsia="Arial" w:hAnsi="Arial" w:cs="Arial"/>
          <w:b/>
          <w:sz w:val="29"/>
          <w:szCs w:val="29"/>
        </w:rPr>
      </w:pPr>
    </w:p>
    <w:p w14:paraId="23F7C97B" w14:textId="42484689" w:rsidR="00A4638E" w:rsidRPr="00A12148" w:rsidRDefault="00A4638E" w:rsidP="00CC06F6">
      <w:pPr>
        <w:pBdr>
          <w:top w:val="nil"/>
          <w:left w:val="nil"/>
          <w:bottom w:val="nil"/>
          <w:right w:val="nil"/>
          <w:between w:val="nil"/>
        </w:pBdr>
        <w:spacing w:after="0"/>
        <w:rPr>
          <w:rFonts w:ascii="Arial" w:eastAsia="Arial" w:hAnsi="Arial" w:cs="Arial"/>
          <w:b/>
          <w:sz w:val="29"/>
          <w:szCs w:val="29"/>
        </w:rPr>
      </w:pPr>
      <w:r>
        <w:rPr>
          <w:rFonts w:ascii="Arial" w:eastAsia="Arial" w:hAnsi="Arial" w:cs="Arial"/>
          <w:b/>
          <w:sz w:val="29"/>
          <w:szCs w:val="29"/>
        </w:rPr>
        <w:t xml:space="preserve">AFAGA Alzheimer desarrollará una plataforma digital para </w:t>
      </w:r>
      <w:r w:rsidR="001576D3">
        <w:rPr>
          <w:rFonts w:ascii="Arial" w:eastAsia="Arial" w:hAnsi="Arial" w:cs="Arial"/>
          <w:b/>
          <w:sz w:val="29"/>
          <w:szCs w:val="29"/>
        </w:rPr>
        <w:t>apoyar</w:t>
      </w:r>
      <w:r>
        <w:rPr>
          <w:rFonts w:ascii="Arial" w:eastAsia="Arial" w:hAnsi="Arial" w:cs="Arial"/>
          <w:b/>
          <w:sz w:val="29"/>
          <w:szCs w:val="29"/>
        </w:rPr>
        <w:t xml:space="preserve"> a familias </w:t>
      </w:r>
      <w:r w:rsidR="001576D3">
        <w:rPr>
          <w:rFonts w:ascii="Arial" w:eastAsia="Arial" w:hAnsi="Arial" w:cs="Arial"/>
          <w:b/>
          <w:sz w:val="29"/>
          <w:szCs w:val="29"/>
        </w:rPr>
        <w:t xml:space="preserve">cuidadoras </w:t>
      </w:r>
      <w:r>
        <w:rPr>
          <w:rFonts w:ascii="Arial" w:eastAsia="Arial" w:hAnsi="Arial" w:cs="Arial"/>
          <w:b/>
          <w:sz w:val="29"/>
          <w:szCs w:val="29"/>
        </w:rPr>
        <w:t xml:space="preserve">de personas con demencia </w:t>
      </w:r>
      <w:r w:rsidR="001576D3">
        <w:rPr>
          <w:rFonts w:ascii="Arial" w:eastAsia="Arial" w:hAnsi="Arial" w:cs="Arial"/>
          <w:b/>
          <w:sz w:val="29"/>
          <w:szCs w:val="29"/>
        </w:rPr>
        <w:t xml:space="preserve">de la mano de </w:t>
      </w:r>
      <w:r>
        <w:rPr>
          <w:rFonts w:ascii="Arial" w:eastAsia="Arial" w:hAnsi="Arial" w:cs="Arial"/>
          <w:b/>
          <w:sz w:val="29"/>
          <w:szCs w:val="29"/>
        </w:rPr>
        <w:t>Cinfa</w:t>
      </w:r>
    </w:p>
    <w:p w14:paraId="5C529A79" w14:textId="77777777" w:rsidR="00CC06F6" w:rsidRPr="00CC06F6" w:rsidRDefault="00CC06F6" w:rsidP="00CC06F6">
      <w:pPr>
        <w:pBdr>
          <w:top w:val="nil"/>
          <w:left w:val="nil"/>
          <w:bottom w:val="nil"/>
          <w:right w:val="nil"/>
          <w:between w:val="nil"/>
        </w:pBdr>
        <w:spacing w:after="0"/>
        <w:jc w:val="both"/>
        <w:rPr>
          <w:rFonts w:ascii="Arial" w:eastAsia="Arial" w:hAnsi="Arial" w:cs="Arial"/>
          <w:b/>
          <w:color w:val="000000"/>
          <w:sz w:val="20"/>
          <w:szCs w:val="20"/>
          <w:lang w:val="es-ES"/>
        </w:rPr>
      </w:pPr>
    </w:p>
    <w:p w14:paraId="46752BCD" w14:textId="5DB9F01D" w:rsidR="00A4638E" w:rsidRDefault="00A4638E" w:rsidP="00CC06F6">
      <w:pPr>
        <w:pStyle w:val="Prrafodelista"/>
        <w:numPr>
          <w:ilvl w:val="0"/>
          <w:numId w:val="1"/>
        </w:numPr>
        <w:pBdr>
          <w:top w:val="nil"/>
          <w:left w:val="nil"/>
          <w:bottom w:val="nil"/>
          <w:right w:val="nil"/>
          <w:between w:val="nil"/>
        </w:pBdr>
        <w:spacing w:after="0"/>
        <w:ind w:left="360"/>
        <w:jc w:val="both"/>
        <w:rPr>
          <w:rFonts w:ascii="Arial" w:eastAsia="Arial" w:hAnsi="Arial" w:cs="Arial"/>
          <w:b/>
          <w:color w:val="000000"/>
          <w:sz w:val="20"/>
          <w:szCs w:val="20"/>
          <w:lang w:val="es-ES"/>
        </w:rPr>
      </w:pPr>
      <w:r>
        <w:rPr>
          <w:rFonts w:ascii="Arial" w:eastAsia="Arial" w:hAnsi="Arial" w:cs="Arial"/>
          <w:b/>
          <w:color w:val="000000"/>
          <w:sz w:val="20"/>
          <w:szCs w:val="20"/>
          <w:lang w:val="es-ES"/>
        </w:rPr>
        <w:t xml:space="preserve">La entidad social </w:t>
      </w:r>
      <w:r w:rsidR="001576D3">
        <w:rPr>
          <w:rFonts w:ascii="Arial" w:eastAsia="Arial" w:hAnsi="Arial" w:cs="Arial"/>
          <w:b/>
          <w:color w:val="000000"/>
          <w:sz w:val="20"/>
          <w:szCs w:val="20"/>
          <w:lang w:val="es-ES"/>
        </w:rPr>
        <w:t xml:space="preserve">gallega </w:t>
      </w:r>
      <w:r>
        <w:rPr>
          <w:rFonts w:ascii="Arial" w:eastAsia="Arial" w:hAnsi="Arial" w:cs="Arial"/>
          <w:b/>
          <w:color w:val="000000"/>
          <w:sz w:val="20"/>
          <w:szCs w:val="20"/>
          <w:lang w:val="es-ES"/>
        </w:rPr>
        <w:t>recibirá 60.000 euros en dos años, en el marco de la primera edición de las “Ayudas para entidades sociales en apoyo de las personas cuidadoras” de Cinfa</w:t>
      </w:r>
    </w:p>
    <w:p w14:paraId="5B000898" w14:textId="77777777" w:rsidR="00A4638E" w:rsidRDefault="00A4638E" w:rsidP="00A4638E">
      <w:pPr>
        <w:pStyle w:val="Prrafodelista"/>
        <w:pBdr>
          <w:top w:val="nil"/>
          <w:left w:val="nil"/>
          <w:bottom w:val="nil"/>
          <w:right w:val="nil"/>
          <w:between w:val="nil"/>
        </w:pBdr>
        <w:spacing w:after="0"/>
        <w:ind w:left="360"/>
        <w:jc w:val="both"/>
        <w:rPr>
          <w:rFonts w:ascii="Arial" w:eastAsia="Arial" w:hAnsi="Arial" w:cs="Arial"/>
          <w:b/>
          <w:color w:val="000000"/>
          <w:sz w:val="20"/>
          <w:szCs w:val="20"/>
          <w:lang w:val="es-ES"/>
        </w:rPr>
      </w:pPr>
    </w:p>
    <w:p w14:paraId="3112F283" w14:textId="70D53E4A" w:rsidR="00CC06F6" w:rsidRPr="000C5680" w:rsidRDefault="00A4638E" w:rsidP="00CC06F6">
      <w:pPr>
        <w:pStyle w:val="Prrafodelista"/>
        <w:numPr>
          <w:ilvl w:val="0"/>
          <w:numId w:val="1"/>
        </w:numPr>
        <w:pBdr>
          <w:top w:val="nil"/>
          <w:left w:val="nil"/>
          <w:bottom w:val="nil"/>
          <w:right w:val="nil"/>
          <w:between w:val="nil"/>
        </w:pBdr>
        <w:spacing w:after="0"/>
        <w:ind w:left="360"/>
        <w:jc w:val="both"/>
        <w:rPr>
          <w:rFonts w:ascii="Arial" w:eastAsia="Arial" w:hAnsi="Arial" w:cs="Arial"/>
          <w:b/>
          <w:color w:val="000000"/>
          <w:sz w:val="20"/>
          <w:szCs w:val="20"/>
          <w:lang w:val="es-ES"/>
        </w:rPr>
      </w:pPr>
      <w:r w:rsidRPr="000C5680">
        <w:rPr>
          <w:rFonts w:ascii="Arial" w:eastAsia="Arial" w:hAnsi="Arial" w:cs="Arial"/>
          <w:b/>
          <w:color w:val="000000"/>
          <w:sz w:val="20"/>
          <w:szCs w:val="20"/>
          <w:lang w:val="es-ES"/>
        </w:rPr>
        <w:t xml:space="preserve">El proyecto “AFAGA Contigo 24/7” mejorará la calidad de vida de las familias cuidadoras </w:t>
      </w:r>
      <w:r w:rsidR="000C5680" w:rsidRPr="000C5680">
        <w:rPr>
          <w:rFonts w:ascii="Arial" w:eastAsia="Arial" w:hAnsi="Arial" w:cs="Arial"/>
          <w:b/>
          <w:color w:val="000000"/>
          <w:sz w:val="20"/>
          <w:szCs w:val="20"/>
          <w:lang w:val="es-ES"/>
        </w:rPr>
        <w:t xml:space="preserve">gracias a </w:t>
      </w:r>
      <w:r w:rsidRPr="000C5680">
        <w:rPr>
          <w:rFonts w:ascii="Arial" w:eastAsia="Arial" w:hAnsi="Arial" w:cs="Arial"/>
          <w:b/>
          <w:color w:val="000000"/>
          <w:sz w:val="20"/>
          <w:szCs w:val="20"/>
          <w:lang w:val="es-ES"/>
        </w:rPr>
        <w:t xml:space="preserve">un canal digital que ofrecerá </w:t>
      </w:r>
      <w:r w:rsidR="000C5680" w:rsidRPr="000C5680">
        <w:rPr>
          <w:rFonts w:ascii="Arial" w:hAnsi="Arial" w:cs="Arial"/>
          <w:b/>
          <w:sz w:val="20"/>
          <w:szCs w:val="20"/>
          <w:lang w:val="es-ES"/>
        </w:rPr>
        <w:t>apoyo emocional y orientación en tiempo real</w:t>
      </w:r>
    </w:p>
    <w:p w14:paraId="48FFA4B4" w14:textId="77777777" w:rsidR="000C5680" w:rsidRPr="000C5680" w:rsidRDefault="000C5680" w:rsidP="000C5680">
      <w:pPr>
        <w:pBdr>
          <w:top w:val="nil"/>
          <w:left w:val="nil"/>
          <w:bottom w:val="nil"/>
          <w:right w:val="nil"/>
          <w:between w:val="nil"/>
        </w:pBdr>
        <w:spacing w:after="0"/>
        <w:jc w:val="both"/>
        <w:rPr>
          <w:rFonts w:ascii="Arial" w:eastAsia="Arial" w:hAnsi="Arial" w:cs="Arial"/>
          <w:b/>
          <w:color w:val="000000"/>
          <w:sz w:val="20"/>
          <w:szCs w:val="20"/>
          <w:lang w:val="es-ES"/>
        </w:rPr>
      </w:pPr>
    </w:p>
    <w:p w14:paraId="3EEE60DC" w14:textId="77777777" w:rsidR="00CC06F6" w:rsidRPr="002302EA" w:rsidRDefault="00CC06F6" w:rsidP="00CC06F6">
      <w:pPr>
        <w:pStyle w:val="Prrafodelista"/>
        <w:numPr>
          <w:ilvl w:val="0"/>
          <w:numId w:val="1"/>
        </w:numPr>
        <w:pBdr>
          <w:top w:val="nil"/>
          <w:left w:val="nil"/>
          <w:bottom w:val="nil"/>
          <w:right w:val="nil"/>
          <w:between w:val="nil"/>
        </w:pBdr>
        <w:spacing w:after="0"/>
        <w:ind w:left="360"/>
        <w:jc w:val="both"/>
        <w:rPr>
          <w:rFonts w:ascii="Arial" w:eastAsia="Arial" w:hAnsi="Arial" w:cs="Arial"/>
          <w:b/>
          <w:color w:val="000000"/>
          <w:sz w:val="20"/>
          <w:szCs w:val="20"/>
          <w:lang w:val="es-ES"/>
        </w:rPr>
      </w:pPr>
      <w:r w:rsidRPr="002302EA">
        <w:rPr>
          <w:rFonts w:ascii="Arial" w:eastAsia="Arial" w:hAnsi="Arial" w:cs="Arial"/>
          <w:b/>
          <w:color w:val="000000"/>
          <w:sz w:val="20"/>
          <w:szCs w:val="20"/>
          <w:lang w:val="es-ES"/>
        </w:rPr>
        <w:t xml:space="preserve">Esta iniciativa se enmarca en el movimiento Cinfa por los cuidados, que quiere reconocer </w:t>
      </w:r>
      <w:r>
        <w:rPr>
          <w:rFonts w:ascii="Arial" w:eastAsia="Arial" w:hAnsi="Arial" w:cs="Arial"/>
          <w:b/>
          <w:color w:val="000000"/>
          <w:sz w:val="20"/>
          <w:szCs w:val="20"/>
          <w:lang w:val="es-ES"/>
        </w:rPr>
        <w:t xml:space="preserve">y visibilizar </w:t>
      </w:r>
      <w:r w:rsidRPr="002302EA">
        <w:rPr>
          <w:rFonts w:ascii="Arial" w:eastAsia="Arial" w:hAnsi="Arial" w:cs="Arial"/>
          <w:b/>
          <w:color w:val="000000"/>
          <w:sz w:val="20"/>
          <w:szCs w:val="20"/>
          <w:lang w:val="es-ES"/>
        </w:rPr>
        <w:t>los cuidados familiares en España en una sociedad cada vez más envejecida</w:t>
      </w:r>
    </w:p>
    <w:p w14:paraId="5A06A685" w14:textId="77777777" w:rsidR="00CC06F6" w:rsidRDefault="00CC06F6" w:rsidP="00CC06F6">
      <w:pPr>
        <w:pBdr>
          <w:top w:val="nil"/>
          <w:left w:val="nil"/>
          <w:bottom w:val="nil"/>
          <w:right w:val="nil"/>
          <w:between w:val="nil"/>
        </w:pBdr>
        <w:spacing w:after="0"/>
        <w:jc w:val="both"/>
        <w:rPr>
          <w:b/>
          <w:color w:val="000000"/>
        </w:rPr>
      </w:pPr>
    </w:p>
    <w:p w14:paraId="4C2F2AE9" w14:textId="7A9C6956" w:rsidR="00CC06F6" w:rsidRPr="002302EA" w:rsidRDefault="00CC06F6" w:rsidP="00CC06F6">
      <w:pPr>
        <w:jc w:val="both"/>
        <w:rPr>
          <w:rFonts w:ascii="Arial" w:hAnsi="Arial" w:cs="Arial"/>
          <w:bCs/>
          <w:sz w:val="20"/>
          <w:szCs w:val="20"/>
          <w:lang w:val="es-ES"/>
        </w:rPr>
      </w:pPr>
      <w:r w:rsidRPr="002302EA">
        <w:rPr>
          <w:rFonts w:ascii="Arial" w:hAnsi="Arial" w:cs="Arial"/>
          <w:b/>
          <w:sz w:val="20"/>
          <w:szCs w:val="20"/>
          <w:lang w:val="es-ES"/>
        </w:rPr>
        <w:t xml:space="preserve">Pamplona, </w:t>
      </w:r>
      <w:r>
        <w:rPr>
          <w:rFonts w:ascii="Arial" w:hAnsi="Arial" w:cs="Arial"/>
          <w:b/>
          <w:sz w:val="20"/>
          <w:szCs w:val="20"/>
          <w:lang w:val="es-ES"/>
        </w:rPr>
        <w:t>26</w:t>
      </w:r>
      <w:r w:rsidRPr="002302EA">
        <w:rPr>
          <w:rFonts w:ascii="Arial" w:hAnsi="Arial" w:cs="Arial"/>
          <w:b/>
          <w:sz w:val="20"/>
          <w:szCs w:val="20"/>
          <w:lang w:val="es-ES"/>
        </w:rPr>
        <w:t xml:space="preserve"> de noviembre de 2025. </w:t>
      </w:r>
      <w:r w:rsidRPr="002302EA">
        <w:rPr>
          <w:rFonts w:ascii="Arial" w:hAnsi="Arial" w:cs="Arial"/>
          <w:bCs/>
          <w:sz w:val="20"/>
          <w:szCs w:val="20"/>
          <w:lang w:val="es-ES"/>
        </w:rPr>
        <w:t>AFAGA Alzheimer</w:t>
      </w:r>
      <w:r w:rsidR="000C5680">
        <w:rPr>
          <w:rFonts w:ascii="Arial" w:hAnsi="Arial" w:cs="Arial"/>
          <w:bCs/>
          <w:sz w:val="20"/>
          <w:szCs w:val="20"/>
          <w:lang w:val="es-ES"/>
        </w:rPr>
        <w:t xml:space="preserve"> de Galicia,</w:t>
      </w:r>
      <w:r w:rsidR="00CF4D7C">
        <w:rPr>
          <w:rFonts w:ascii="Arial" w:hAnsi="Arial" w:cs="Arial"/>
          <w:bCs/>
          <w:sz w:val="20"/>
          <w:szCs w:val="20"/>
          <w:lang w:val="es-ES"/>
        </w:rPr>
        <w:t xml:space="preserve"> ha sido, junto a Fundación San Juan de Dios de Navarra, una de las dos</w:t>
      </w:r>
      <w:r w:rsidRPr="002302EA">
        <w:rPr>
          <w:rFonts w:ascii="Arial" w:hAnsi="Arial" w:cs="Arial"/>
          <w:bCs/>
          <w:sz w:val="20"/>
          <w:szCs w:val="20"/>
          <w:lang w:val="es-ES"/>
        </w:rPr>
        <w:t xml:space="preserve"> entidad</w:t>
      </w:r>
      <w:r w:rsidR="00CF4D7C">
        <w:rPr>
          <w:rFonts w:ascii="Arial" w:hAnsi="Arial" w:cs="Arial"/>
          <w:bCs/>
          <w:sz w:val="20"/>
          <w:szCs w:val="20"/>
          <w:lang w:val="es-ES"/>
        </w:rPr>
        <w:t>es</w:t>
      </w:r>
      <w:r w:rsidRPr="002302EA">
        <w:rPr>
          <w:rFonts w:ascii="Arial" w:hAnsi="Arial" w:cs="Arial"/>
          <w:bCs/>
          <w:sz w:val="20"/>
          <w:szCs w:val="20"/>
          <w:lang w:val="es-ES"/>
        </w:rPr>
        <w:t xml:space="preserve"> social</w:t>
      </w:r>
      <w:r w:rsidR="00CF4D7C">
        <w:rPr>
          <w:rFonts w:ascii="Arial" w:hAnsi="Arial" w:cs="Arial"/>
          <w:bCs/>
          <w:sz w:val="20"/>
          <w:szCs w:val="20"/>
          <w:lang w:val="es-ES"/>
        </w:rPr>
        <w:t>es</w:t>
      </w:r>
      <w:r w:rsidRPr="002302EA">
        <w:rPr>
          <w:rFonts w:ascii="Arial" w:hAnsi="Arial" w:cs="Arial"/>
          <w:bCs/>
          <w:sz w:val="20"/>
          <w:szCs w:val="20"/>
          <w:lang w:val="es-ES"/>
        </w:rPr>
        <w:t xml:space="preserve"> </w:t>
      </w:r>
      <w:r w:rsidR="00CF4D7C">
        <w:rPr>
          <w:rFonts w:ascii="Arial" w:hAnsi="Arial" w:cs="Arial"/>
          <w:bCs/>
          <w:sz w:val="20"/>
          <w:szCs w:val="20"/>
          <w:lang w:val="es-ES"/>
        </w:rPr>
        <w:t>que</w:t>
      </w:r>
      <w:r w:rsidRPr="002302EA">
        <w:rPr>
          <w:rFonts w:ascii="Arial" w:hAnsi="Arial" w:cs="Arial"/>
          <w:bCs/>
          <w:sz w:val="20"/>
          <w:szCs w:val="20"/>
          <w:lang w:val="es-ES"/>
        </w:rPr>
        <w:t xml:space="preserve"> recibirá</w:t>
      </w:r>
      <w:r w:rsidR="00CF4D7C">
        <w:rPr>
          <w:rFonts w:ascii="Arial" w:hAnsi="Arial" w:cs="Arial"/>
          <w:bCs/>
          <w:sz w:val="20"/>
          <w:szCs w:val="20"/>
          <w:lang w:val="es-ES"/>
        </w:rPr>
        <w:t xml:space="preserve"> una ayuda económica de</w:t>
      </w:r>
      <w:r w:rsidRPr="002302EA">
        <w:rPr>
          <w:rFonts w:ascii="Arial" w:hAnsi="Arial" w:cs="Arial"/>
          <w:bCs/>
          <w:sz w:val="20"/>
          <w:szCs w:val="20"/>
          <w:lang w:val="es-ES"/>
        </w:rPr>
        <w:t xml:space="preserve"> 60.000 euro</w:t>
      </w:r>
      <w:r>
        <w:rPr>
          <w:rFonts w:ascii="Arial" w:hAnsi="Arial" w:cs="Arial"/>
          <w:bCs/>
          <w:sz w:val="20"/>
          <w:szCs w:val="20"/>
          <w:lang w:val="es-ES"/>
        </w:rPr>
        <w:t>s</w:t>
      </w:r>
      <w:r w:rsidRPr="002302EA">
        <w:rPr>
          <w:rFonts w:ascii="Arial" w:hAnsi="Arial" w:cs="Arial"/>
          <w:bCs/>
          <w:sz w:val="20"/>
          <w:szCs w:val="20"/>
          <w:lang w:val="es-ES"/>
        </w:rPr>
        <w:t xml:space="preserve">, en un periodo de dos años, para poner en marcha </w:t>
      </w:r>
      <w:r>
        <w:rPr>
          <w:rFonts w:ascii="Arial" w:hAnsi="Arial" w:cs="Arial"/>
          <w:bCs/>
          <w:sz w:val="20"/>
          <w:szCs w:val="20"/>
          <w:lang w:val="es-ES"/>
        </w:rPr>
        <w:t>un</w:t>
      </w:r>
      <w:r w:rsidRPr="002302EA">
        <w:rPr>
          <w:rFonts w:ascii="Arial" w:hAnsi="Arial" w:cs="Arial"/>
          <w:bCs/>
          <w:sz w:val="20"/>
          <w:szCs w:val="20"/>
          <w:lang w:val="es-ES"/>
        </w:rPr>
        <w:t xml:space="preserve"> proyecto asistencial dirigido a mejorar la calidad de vida de las personas que cuidan de sus familiares. </w:t>
      </w:r>
      <w:r>
        <w:rPr>
          <w:rFonts w:ascii="Arial" w:hAnsi="Arial" w:cs="Arial"/>
          <w:bCs/>
          <w:sz w:val="20"/>
          <w:szCs w:val="20"/>
          <w:lang w:val="es-ES"/>
        </w:rPr>
        <w:t>Es el resultado</w:t>
      </w:r>
      <w:r w:rsidRPr="002302EA">
        <w:rPr>
          <w:rFonts w:ascii="Arial" w:hAnsi="Arial" w:cs="Arial"/>
          <w:bCs/>
          <w:sz w:val="20"/>
          <w:szCs w:val="20"/>
          <w:lang w:val="es-ES"/>
        </w:rPr>
        <w:t xml:space="preserve"> de la primera convocatoria </w:t>
      </w:r>
      <w:r>
        <w:rPr>
          <w:rFonts w:ascii="Arial" w:hAnsi="Arial" w:cs="Arial"/>
          <w:bCs/>
          <w:sz w:val="20"/>
          <w:szCs w:val="20"/>
          <w:lang w:val="es-ES"/>
        </w:rPr>
        <w:t xml:space="preserve">de </w:t>
      </w:r>
      <w:r w:rsidRPr="002302EA">
        <w:rPr>
          <w:rFonts w:ascii="Arial" w:hAnsi="Arial" w:cs="Arial"/>
          <w:bCs/>
          <w:sz w:val="20"/>
          <w:szCs w:val="20"/>
          <w:lang w:val="es-ES"/>
        </w:rPr>
        <w:t xml:space="preserve">“Ayudas para entidades sociales en apoyo de las personas cuidadoras” de </w:t>
      </w:r>
      <w:r w:rsidRPr="000C5680">
        <w:rPr>
          <w:rFonts w:ascii="Arial" w:hAnsi="Arial" w:cs="Arial"/>
          <w:bCs/>
          <w:sz w:val="20"/>
          <w:szCs w:val="20"/>
          <w:lang w:val="es-ES"/>
        </w:rPr>
        <w:t>Cinfa</w:t>
      </w:r>
      <w:r w:rsidRPr="002302EA">
        <w:rPr>
          <w:rFonts w:ascii="Arial" w:hAnsi="Arial" w:cs="Arial"/>
          <w:bCs/>
          <w:sz w:val="20"/>
          <w:szCs w:val="20"/>
          <w:lang w:val="es-ES"/>
        </w:rPr>
        <w:t xml:space="preserve"> que, en el marco de su movimiento por los cuidados y de su trayectoria social al lado de los pacientes y sus familiares, ha puesto en marcha esta y otras iniciativas para apoyar y visibilizar a las personas que asumen este rol en España</w:t>
      </w:r>
      <w:r w:rsidR="00EC0FA2">
        <w:rPr>
          <w:rFonts w:ascii="Arial" w:hAnsi="Arial" w:cs="Arial"/>
          <w:bCs/>
          <w:sz w:val="20"/>
          <w:szCs w:val="20"/>
          <w:lang w:val="es-ES"/>
        </w:rPr>
        <w:t>.</w:t>
      </w:r>
    </w:p>
    <w:p w14:paraId="488E0A61" w14:textId="50FFB081" w:rsidR="00CC06F6" w:rsidRPr="002302EA" w:rsidRDefault="00CC06F6" w:rsidP="00CC06F6">
      <w:pPr>
        <w:jc w:val="both"/>
        <w:rPr>
          <w:rFonts w:ascii="Arial" w:hAnsi="Arial" w:cs="Arial"/>
          <w:bCs/>
          <w:sz w:val="20"/>
          <w:szCs w:val="20"/>
          <w:lang w:val="es-ES"/>
        </w:rPr>
      </w:pPr>
      <w:r w:rsidRPr="002302EA">
        <w:rPr>
          <w:rFonts w:ascii="Arial" w:hAnsi="Arial" w:cs="Arial"/>
          <w:bCs/>
          <w:sz w:val="20"/>
          <w:szCs w:val="20"/>
          <w:lang w:val="es-ES"/>
        </w:rPr>
        <w:t>“</w:t>
      </w:r>
      <w:r>
        <w:rPr>
          <w:rFonts w:ascii="Arial" w:hAnsi="Arial" w:cs="Arial"/>
          <w:bCs/>
          <w:sz w:val="20"/>
          <w:szCs w:val="20"/>
          <w:lang w:val="es-ES"/>
        </w:rPr>
        <w:t>En el contexto de una población</w:t>
      </w:r>
      <w:r w:rsidRPr="002302EA">
        <w:rPr>
          <w:rFonts w:ascii="Arial" w:hAnsi="Arial" w:cs="Arial"/>
          <w:bCs/>
          <w:sz w:val="20"/>
          <w:szCs w:val="20"/>
          <w:lang w:val="es-ES"/>
        </w:rPr>
        <w:t xml:space="preserve"> cada vez más envejecida, debemos tomar conciencia de que el cuidado a nuestros</w:t>
      </w:r>
      <w:r>
        <w:rPr>
          <w:rFonts w:ascii="Arial" w:hAnsi="Arial" w:cs="Arial"/>
          <w:bCs/>
          <w:sz w:val="20"/>
          <w:szCs w:val="20"/>
          <w:lang w:val="es-ES"/>
        </w:rPr>
        <w:t xml:space="preserve"> </w:t>
      </w:r>
      <w:r w:rsidRPr="002302EA">
        <w:rPr>
          <w:rFonts w:ascii="Arial" w:hAnsi="Arial" w:cs="Arial"/>
          <w:bCs/>
          <w:sz w:val="20"/>
          <w:szCs w:val="20"/>
          <w:lang w:val="es-ES"/>
        </w:rPr>
        <w:t>mayores es una realidad</w:t>
      </w:r>
      <w:r>
        <w:rPr>
          <w:rFonts w:ascii="Arial" w:hAnsi="Arial" w:cs="Arial"/>
          <w:bCs/>
          <w:sz w:val="20"/>
          <w:szCs w:val="20"/>
          <w:lang w:val="es-ES"/>
        </w:rPr>
        <w:t>: somos una sociedad cuidadora</w:t>
      </w:r>
      <w:r w:rsidRPr="002302EA">
        <w:rPr>
          <w:rFonts w:ascii="Arial" w:hAnsi="Arial" w:cs="Arial"/>
          <w:bCs/>
          <w:sz w:val="20"/>
          <w:szCs w:val="20"/>
          <w:lang w:val="es-ES"/>
        </w:rPr>
        <w:t xml:space="preserve"> y miles de personas asumen este rol en el ámbito familiar. Desde Cinfa, queremos reconocer y visibilizar esta labor y, por supuesto, apoyarla de una forma real y tangible -explica Enrique </w:t>
      </w:r>
      <w:proofErr w:type="spellStart"/>
      <w:r w:rsidRPr="002302EA">
        <w:rPr>
          <w:rFonts w:ascii="Arial" w:hAnsi="Arial" w:cs="Arial"/>
          <w:bCs/>
          <w:sz w:val="20"/>
          <w:szCs w:val="20"/>
          <w:lang w:val="es-ES"/>
        </w:rPr>
        <w:t>Ordieres</w:t>
      </w:r>
      <w:proofErr w:type="spellEnd"/>
      <w:r w:rsidRPr="002302EA">
        <w:rPr>
          <w:rFonts w:ascii="Arial" w:hAnsi="Arial" w:cs="Arial"/>
          <w:bCs/>
          <w:sz w:val="20"/>
          <w:szCs w:val="20"/>
          <w:lang w:val="es-ES"/>
        </w:rPr>
        <w:t>, presidente de Grupo Cinfa-. Por eso, entre otras iniciativas, hemos impulsado estas ayudas económicas, que permitirán que entidades sociales referentes en el ámbito de los cuidados</w:t>
      </w:r>
      <w:r>
        <w:rPr>
          <w:rFonts w:ascii="Arial" w:hAnsi="Arial" w:cs="Arial"/>
          <w:bCs/>
          <w:sz w:val="20"/>
          <w:szCs w:val="20"/>
          <w:lang w:val="es-ES"/>
        </w:rPr>
        <w:t>, como son AFAGA</w:t>
      </w:r>
      <w:r w:rsidR="00354114">
        <w:rPr>
          <w:rFonts w:ascii="Arial" w:hAnsi="Arial" w:cs="Arial"/>
          <w:bCs/>
          <w:sz w:val="20"/>
          <w:szCs w:val="20"/>
          <w:lang w:val="es-ES"/>
        </w:rPr>
        <w:t xml:space="preserve"> y Fundación San Juan de Dios</w:t>
      </w:r>
      <w:r w:rsidR="009F2E4B">
        <w:rPr>
          <w:rFonts w:ascii="Arial" w:hAnsi="Arial" w:cs="Arial"/>
          <w:bCs/>
          <w:sz w:val="20"/>
          <w:szCs w:val="20"/>
          <w:lang w:val="es-ES"/>
        </w:rPr>
        <w:t xml:space="preserve"> de Navarra</w:t>
      </w:r>
      <w:r>
        <w:rPr>
          <w:rFonts w:ascii="Arial" w:hAnsi="Arial" w:cs="Arial"/>
          <w:bCs/>
          <w:sz w:val="20"/>
          <w:szCs w:val="20"/>
          <w:lang w:val="es-ES"/>
        </w:rPr>
        <w:t>,</w:t>
      </w:r>
      <w:r w:rsidRPr="002302EA">
        <w:rPr>
          <w:rFonts w:ascii="Arial" w:hAnsi="Arial" w:cs="Arial"/>
          <w:bCs/>
          <w:sz w:val="20"/>
          <w:szCs w:val="20"/>
          <w:lang w:val="es-ES"/>
        </w:rPr>
        <w:t xml:space="preserve"> impulsen programas que mejoren el día a día de las personas </w:t>
      </w:r>
      <w:r>
        <w:rPr>
          <w:rFonts w:ascii="Arial" w:hAnsi="Arial" w:cs="Arial"/>
          <w:bCs/>
          <w:sz w:val="20"/>
          <w:szCs w:val="20"/>
          <w:lang w:val="es-ES"/>
        </w:rPr>
        <w:t>que cuidan de sus familiares mayores</w:t>
      </w:r>
      <w:r w:rsidRPr="002302EA">
        <w:rPr>
          <w:rFonts w:ascii="Arial" w:hAnsi="Arial" w:cs="Arial"/>
          <w:bCs/>
          <w:sz w:val="20"/>
          <w:szCs w:val="20"/>
          <w:lang w:val="es-ES"/>
        </w:rPr>
        <w:t>”.</w:t>
      </w:r>
    </w:p>
    <w:p w14:paraId="0C310DFF" w14:textId="0DF0E3B1" w:rsidR="00CC06F6" w:rsidRDefault="00CC06F6" w:rsidP="00CC06F6">
      <w:pPr>
        <w:spacing w:after="0"/>
        <w:jc w:val="both"/>
        <w:rPr>
          <w:rFonts w:ascii="Arial" w:hAnsi="Arial" w:cs="Arial"/>
          <w:sz w:val="20"/>
          <w:szCs w:val="20"/>
          <w:lang w:val="es-ES"/>
        </w:rPr>
      </w:pPr>
      <w:r w:rsidRPr="002302EA">
        <w:rPr>
          <w:rFonts w:ascii="Arial" w:hAnsi="Arial" w:cs="Arial"/>
          <w:bCs/>
          <w:sz w:val="20"/>
          <w:szCs w:val="20"/>
          <w:lang w:val="es-ES"/>
        </w:rPr>
        <w:t xml:space="preserve">En esta primera convocatoria, </w:t>
      </w:r>
      <w:r w:rsidRPr="002302EA">
        <w:rPr>
          <w:rFonts w:ascii="Arial" w:hAnsi="Arial" w:cs="Arial"/>
          <w:sz w:val="20"/>
          <w:szCs w:val="20"/>
          <w:lang w:val="es-ES"/>
        </w:rPr>
        <w:t xml:space="preserve">40 </w:t>
      </w:r>
      <w:r>
        <w:rPr>
          <w:rFonts w:ascii="Arial" w:hAnsi="Arial" w:cs="Arial"/>
          <w:sz w:val="20"/>
          <w:szCs w:val="20"/>
          <w:lang w:val="es-ES"/>
        </w:rPr>
        <w:t xml:space="preserve">entidades sociales de toda España, </w:t>
      </w:r>
      <w:r w:rsidRPr="002302EA">
        <w:rPr>
          <w:rFonts w:ascii="Arial" w:hAnsi="Arial" w:cs="Arial"/>
          <w:bCs/>
          <w:sz w:val="20"/>
          <w:szCs w:val="20"/>
          <w:lang w:val="es-ES"/>
        </w:rPr>
        <w:t>sin ánimo de lucro</w:t>
      </w:r>
      <w:r>
        <w:rPr>
          <w:rFonts w:ascii="Arial" w:hAnsi="Arial" w:cs="Arial"/>
          <w:bCs/>
          <w:sz w:val="20"/>
          <w:szCs w:val="20"/>
          <w:lang w:val="es-ES"/>
        </w:rPr>
        <w:t>,</w:t>
      </w:r>
      <w:r>
        <w:rPr>
          <w:rFonts w:ascii="Arial" w:hAnsi="Arial" w:cs="Arial"/>
          <w:sz w:val="20"/>
          <w:szCs w:val="20"/>
          <w:lang w:val="es-ES"/>
        </w:rPr>
        <w:t xml:space="preserve"> han presentado </w:t>
      </w:r>
      <w:r w:rsidRPr="002302EA">
        <w:rPr>
          <w:rFonts w:ascii="Arial" w:hAnsi="Arial" w:cs="Arial"/>
          <w:sz w:val="20"/>
          <w:szCs w:val="20"/>
          <w:lang w:val="es-ES"/>
        </w:rPr>
        <w:t xml:space="preserve">proyectos centrados en mejorar la vida </w:t>
      </w:r>
      <w:r w:rsidR="00354114">
        <w:rPr>
          <w:rFonts w:ascii="Arial" w:hAnsi="Arial" w:cs="Arial"/>
          <w:bCs/>
          <w:sz w:val="20"/>
          <w:szCs w:val="20"/>
          <w:lang w:val="es-ES"/>
        </w:rPr>
        <w:t xml:space="preserve">de </w:t>
      </w:r>
      <w:r w:rsidRPr="002302EA">
        <w:rPr>
          <w:rFonts w:ascii="Arial" w:hAnsi="Arial" w:cs="Arial"/>
          <w:sz w:val="20"/>
          <w:szCs w:val="20"/>
          <w:lang w:val="es-ES"/>
        </w:rPr>
        <w:t>las personas cuidadoras familiares, de las cuales</w:t>
      </w:r>
      <w:r>
        <w:rPr>
          <w:rFonts w:ascii="Arial" w:hAnsi="Arial" w:cs="Arial"/>
          <w:sz w:val="20"/>
          <w:szCs w:val="20"/>
          <w:lang w:val="es-ES"/>
        </w:rPr>
        <w:t>,</w:t>
      </w:r>
      <w:r w:rsidRPr="002302EA">
        <w:rPr>
          <w:rFonts w:ascii="Arial" w:hAnsi="Arial" w:cs="Arial"/>
          <w:sz w:val="20"/>
          <w:szCs w:val="20"/>
          <w:lang w:val="es-ES"/>
        </w:rPr>
        <w:t xml:space="preserve"> dos han sido seleccionadas</w:t>
      </w:r>
      <w:r>
        <w:rPr>
          <w:rFonts w:ascii="Arial" w:hAnsi="Arial" w:cs="Arial"/>
          <w:sz w:val="20"/>
          <w:szCs w:val="20"/>
          <w:lang w:val="es-ES"/>
        </w:rPr>
        <w:t xml:space="preserve"> por un jurado especializado</w:t>
      </w:r>
      <w:r w:rsidRPr="002302EA">
        <w:rPr>
          <w:rFonts w:ascii="Arial" w:hAnsi="Arial" w:cs="Arial"/>
          <w:sz w:val="20"/>
          <w:szCs w:val="20"/>
          <w:lang w:val="es-ES"/>
        </w:rPr>
        <w:t xml:space="preserve"> por su innovación, alcance e impacto. Cada uno de los proyectos recibirá una ayuda total de 60.000 euros, distribuida en dos anualidades. </w:t>
      </w:r>
    </w:p>
    <w:p w14:paraId="6EB50CCD" w14:textId="77777777" w:rsidR="00CC06F6" w:rsidRDefault="00CC06F6" w:rsidP="00CC06F6">
      <w:pPr>
        <w:spacing w:after="0"/>
        <w:jc w:val="both"/>
        <w:rPr>
          <w:rFonts w:ascii="Arial" w:hAnsi="Arial" w:cs="Arial"/>
          <w:sz w:val="20"/>
          <w:szCs w:val="20"/>
          <w:lang w:val="es-ES"/>
        </w:rPr>
      </w:pPr>
    </w:p>
    <w:p w14:paraId="0A84D085" w14:textId="2440456D" w:rsidR="00D325DB" w:rsidRPr="00D325DB" w:rsidRDefault="00CC06F6" w:rsidP="00D325DB">
      <w:pPr>
        <w:spacing w:after="0"/>
        <w:jc w:val="both"/>
        <w:rPr>
          <w:rFonts w:ascii="Arial" w:hAnsi="Arial" w:cs="Arial"/>
          <w:b/>
          <w:bCs/>
          <w:sz w:val="20"/>
          <w:szCs w:val="20"/>
          <w:lang w:val="es-ES"/>
        </w:rPr>
      </w:pPr>
      <w:r>
        <w:rPr>
          <w:rFonts w:ascii="Arial" w:hAnsi="Arial" w:cs="Arial"/>
          <w:b/>
          <w:bCs/>
          <w:sz w:val="20"/>
          <w:szCs w:val="20"/>
          <w:lang w:val="es-ES"/>
        </w:rPr>
        <w:t>A</w:t>
      </w:r>
      <w:r w:rsidRPr="002302EA">
        <w:rPr>
          <w:rFonts w:ascii="Arial" w:hAnsi="Arial" w:cs="Arial"/>
          <w:b/>
          <w:bCs/>
          <w:sz w:val="20"/>
          <w:szCs w:val="20"/>
          <w:lang w:val="es-ES"/>
        </w:rPr>
        <w:t>poyo emocional</w:t>
      </w:r>
      <w:r>
        <w:rPr>
          <w:rFonts w:ascii="Arial" w:hAnsi="Arial" w:cs="Arial"/>
          <w:b/>
          <w:bCs/>
          <w:sz w:val="20"/>
          <w:szCs w:val="20"/>
          <w:lang w:val="es-ES"/>
        </w:rPr>
        <w:t xml:space="preserve"> y orientación </w:t>
      </w:r>
      <w:r w:rsidRPr="002302EA">
        <w:rPr>
          <w:rFonts w:ascii="Arial" w:hAnsi="Arial" w:cs="Arial"/>
          <w:b/>
          <w:bCs/>
          <w:sz w:val="20"/>
          <w:szCs w:val="20"/>
          <w:lang w:val="es-ES"/>
        </w:rPr>
        <w:t>a través de un canal digital</w:t>
      </w:r>
    </w:p>
    <w:p w14:paraId="69486F13" w14:textId="5D6E28BD" w:rsidR="00CC06F6" w:rsidRPr="002302EA" w:rsidRDefault="00CC06F6" w:rsidP="001576D3">
      <w:pPr>
        <w:jc w:val="both"/>
        <w:rPr>
          <w:rFonts w:ascii="Arial" w:hAnsi="Arial" w:cs="Arial"/>
          <w:sz w:val="20"/>
          <w:szCs w:val="20"/>
          <w:lang w:val="es-ES"/>
        </w:rPr>
      </w:pPr>
      <w:r w:rsidRPr="002302EA">
        <w:rPr>
          <w:rFonts w:ascii="Arial" w:hAnsi="Arial" w:cs="Arial"/>
          <w:sz w:val="20"/>
          <w:szCs w:val="20"/>
          <w:lang w:val="es-ES"/>
        </w:rPr>
        <w:t xml:space="preserve">El proyecto beneficiario de las ayudas de Cinfa </w:t>
      </w:r>
      <w:r>
        <w:rPr>
          <w:rFonts w:ascii="Arial" w:hAnsi="Arial" w:cs="Arial"/>
          <w:sz w:val="20"/>
          <w:szCs w:val="20"/>
          <w:lang w:val="es-ES"/>
        </w:rPr>
        <w:t xml:space="preserve">de </w:t>
      </w:r>
      <w:r w:rsidRPr="000C5680">
        <w:rPr>
          <w:rFonts w:ascii="Arial" w:hAnsi="Arial" w:cs="Arial"/>
          <w:b/>
          <w:bCs/>
          <w:sz w:val="20"/>
          <w:szCs w:val="20"/>
          <w:lang w:val="es-ES"/>
        </w:rPr>
        <w:t>AFAGA Alzheimer</w:t>
      </w:r>
      <w:r w:rsidR="000C5680">
        <w:rPr>
          <w:rFonts w:ascii="Arial" w:hAnsi="Arial" w:cs="Arial"/>
          <w:b/>
          <w:bCs/>
          <w:sz w:val="20"/>
          <w:szCs w:val="20"/>
          <w:lang w:val="es-ES"/>
        </w:rPr>
        <w:t xml:space="preserve"> en Galicia</w:t>
      </w:r>
      <w:r>
        <w:rPr>
          <w:rFonts w:ascii="Arial" w:hAnsi="Arial" w:cs="Arial"/>
          <w:sz w:val="20"/>
          <w:szCs w:val="20"/>
          <w:lang w:val="es-ES"/>
        </w:rPr>
        <w:t xml:space="preserve"> </w:t>
      </w:r>
      <w:r w:rsidRPr="002302EA">
        <w:rPr>
          <w:rFonts w:ascii="Arial" w:hAnsi="Arial" w:cs="Arial"/>
          <w:sz w:val="20"/>
          <w:szCs w:val="20"/>
          <w:lang w:val="es-ES"/>
        </w:rPr>
        <w:t xml:space="preserve">es </w:t>
      </w:r>
      <w:r w:rsidRPr="002302EA">
        <w:rPr>
          <w:rFonts w:ascii="Arial" w:hAnsi="Arial" w:cs="Arial"/>
          <w:b/>
          <w:bCs/>
          <w:sz w:val="20"/>
          <w:szCs w:val="20"/>
          <w:lang w:val="es-ES"/>
        </w:rPr>
        <w:t xml:space="preserve">“AFAGA Contigo 24/7”, </w:t>
      </w:r>
      <w:r w:rsidRPr="002302EA">
        <w:rPr>
          <w:rFonts w:ascii="Arial" w:hAnsi="Arial" w:cs="Arial"/>
          <w:sz w:val="20"/>
          <w:szCs w:val="20"/>
          <w:lang w:val="es-ES"/>
        </w:rPr>
        <w:t>una iniciativa que ofrecerá apoyo emocional y orientación en tiempo real</w:t>
      </w:r>
      <w:r w:rsidR="001576D3">
        <w:rPr>
          <w:rFonts w:ascii="Arial" w:hAnsi="Arial" w:cs="Arial"/>
          <w:sz w:val="20"/>
          <w:szCs w:val="20"/>
          <w:lang w:val="es-ES"/>
        </w:rPr>
        <w:t xml:space="preserve"> a t</w:t>
      </w:r>
      <w:r w:rsidR="001576D3" w:rsidRPr="002302EA">
        <w:rPr>
          <w:rFonts w:ascii="Arial" w:hAnsi="Arial" w:cs="Arial"/>
          <w:sz w:val="20"/>
          <w:szCs w:val="20"/>
          <w:lang w:val="es-ES"/>
        </w:rPr>
        <w:t xml:space="preserve">ravés de un canal digital dirigido a familias de personas con demencia. </w:t>
      </w:r>
    </w:p>
    <w:p w14:paraId="1ADA163A" w14:textId="77777777" w:rsidR="00CC06F6" w:rsidRPr="002302EA" w:rsidRDefault="00CC06F6" w:rsidP="00CC06F6">
      <w:pPr>
        <w:jc w:val="both"/>
        <w:rPr>
          <w:rFonts w:ascii="Arial" w:hAnsi="Arial" w:cs="Arial"/>
          <w:sz w:val="20"/>
          <w:szCs w:val="20"/>
          <w:lang w:val="es-ES"/>
        </w:rPr>
      </w:pPr>
      <w:r w:rsidRPr="002302EA">
        <w:rPr>
          <w:rFonts w:ascii="Arial" w:hAnsi="Arial" w:cs="Arial"/>
          <w:sz w:val="20"/>
          <w:szCs w:val="20"/>
          <w:lang w:val="es-ES"/>
        </w:rPr>
        <w:t xml:space="preserve">Esta propuesta innovadora permitirá mantener informadas a las familias en tiempo real, generar espacios de comunicación más humanizados y garantizar que ninguna persona cuidadora se sienta sola o desorientada ante la evolución de la enfermedad. A través de la plataforma </w:t>
      </w:r>
      <w:proofErr w:type="spellStart"/>
      <w:r w:rsidRPr="002302EA">
        <w:rPr>
          <w:rFonts w:ascii="Arial" w:hAnsi="Arial" w:cs="Arial"/>
          <w:b/>
          <w:bCs/>
          <w:sz w:val="20"/>
          <w:szCs w:val="20"/>
          <w:lang w:val="es-ES"/>
        </w:rPr>
        <w:t>TokApp</w:t>
      </w:r>
      <w:proofErr w:type="spellEnd"/>
      <w:r w:rsidRPr="002302EA">
        <w:rPr>
          <w:rFonts w:ascii="Arial" w:hAnsi="Arial" w:cs="Arial"/>
          <w:sz w:val="20"/>
          <w:szCs w:val="20"/>
          <w:lang w:val="es-ES"/>
        </w:rPr>
        <w:t>, la asociación ofrecerá acompañamiento continuo, información útil y actualizada, apoyo emocional, buenas prácticas y una red de contacto entre familias.</w:t>
      </w:r>
    </w:p>
    <w:p w14:paraId="3B937F3F" w14:textId="77777777" w:rsidR="00CC06F6" w:rsidRPr="002302EA" w:rsidRDefault="00CC06F6" w:rsidP="00CC06F6">
      <w:pPr>
        <w:jc w:val="both"/>
        <w:rPr>
          <w:rFonts w:ascii="Arial" w:hAnsi="Arial" w:cs="Arial"/>
          <w:sz w:val="20"/>
          <w:szCs w:val="20"/>
          <w:lang w:val="es-ES"/>
        </w:rPr>
      </w:pPr>
      <w:r w:rsidRPr="002302EA">
        <w:rPr>
          <w:rFonts w:ascii="Arial" w:hAnsi="Arial" w:cs="Arial"/>
          <w:sz w:val="20"/>
          <w:szCs w:val="20"/>
          <w:lang w:val="es-ES"/>
        </w:rPr>
        <w:t>A través de este canal, que estará operativo 24 horas, se dará cobertura a unas 2.000 personas cuidadoras del área sanitaria de Vigo, muchas de ellas residentes en zonas rurales de alta dispersión, donde los recursos de proximidad son escasos y este tipo de iniciativas resultan especialmente necesarias.</w:t>
      </w:r>
    </w:p>
    <w:p w14:paraId="4831CF06" w14:textId="77777777" w:rsidR="00D325DB" w:rsidRPr="002302EA" w:rsidRDefault="00D325DB" w:rsidP="00D325DB">
      <w:pPr>
        <w:jc w:val="both"/>
        <w:rPr>
          <w:rFonts w:ascii="Arial" w:hAnsi="Arial" w:cs="Arial"/>
          <w:sz w:val="20"/>
          <w:szCs w:val="20"/>
          <w:lang w:val="es-ES"/>
        </w:rPr>
      </w:pPr>
      <w:r w:rsidRPr="003F1D1D">
        <w:rPr>
          <w:rFonts w:ascii="Arial" w:hAnsi="Arial" w:cs="Arial"/>
          <w:color w:val="000000" w:themeColor="text1"/>
          <w:sz w:val="20"/>
          <w:szCs w:val="20"/>
        </w:rPr>
        <w:t xml:space="preserve">“Con el proyecto 'AFAGA Contigo 24/7', buscamos incorporar a nuestra asociación una herramienta de comunicación moderna, eficiente y adaptada a las nuevas realidades tecnológicas. Nuestro objetivo es crear un ecosistema digital de apoyo que beneficie a las familias, a las personas cuidadoras y a los entornos de apoyo social, proporcionándoles información y orientación de manera ágil y accesible” </w:t>
      </w:r>
      <w:r w:rsidRPr="003F1D1D">
        <w:rPr>
          <w:rFonts w:ascii="Arial" w:hAnsi="Arial" w:cs="Arial"/>
          <w:color w:val="000000" w:themeColor="text1"/>
          <w:sz w:val="20"/>
          <w:szCs w:val="20"/>
          <w:lang w:val="es-ES"/>
        </w:rPr>
        <w:t xml:space="preserve">señala Juan </w:t>
      </w:r>
      <w:r>
        <w:rPr>
          <w:rFonts w:ascii="Arial" w:hAnsi="Arial" w:cs="Arial"/>
          <w:sz w:val="20"/>
          <w:szCs w:val="20"/>
          <w:lang w:val="es-ES"/>
        </w:rPr>
        <w:t>Carlos Rodríguez,</w:t>
      </w:r>
      <w:r w:rsidRPr="002302EA">
        <w:rPr>
          <w:rFonts w:ascii="Arial" w:hAnsi="Arial" w:cs="Arial"/>
          <w:sz w:val="20"/>
          <w:szCs w:val="20"/>
          <w:lang w:val="es-ES"/>
        </w:rPr>
        <w:t xml:space="preserve"> </w:t>
      </w:r>
      <w:r>
        <w:rPr>
          <w:rFonts w:ascii="Arial" w:hAnsi="Arial" w:cs="Arial"/>
          <w:sz w:val="20"/>
          <w:szCs w:val="20"/>
          <w:lang w:val="es-ES"/>
        </w:rPr>
        <w:t xml:space="preserve">presidente </w:t>
      </w:r>
      <w:r w:rsidRPr="002302EA">
        <w:rPr>
          <w:rFonts w:ascii="Arial" w:hAnsi="Arial" w:cs="Arial"/>
          <w:sz w:val="20"/>
          <w:szCs w:val="20"/>
          <w:lang w:val="es-ES"/>
        </w:rPr>
        <w:t xml:space="preserve">de AFAGA </w:t>
      </w:r>
      <w:r>
        <w:rPr>
          <w:rFonts w:ascii="Arial" w:hAnsi="Arial" w:cs="Arial"/>
          <w:sz w:val="20"/>
          <w:szCs w:val="20"/>
          <w:lang w:val="es-ES"/>
        </w:rPr>
        <w:t xml:space="preserve">Alzheimer. </w:t>
      </w:r>
    </w:p>
    <w:p w14:paraId="110E0E12" w14:textId="77777777" w:rsidR="009F2E4B" w:rsidRDefault="009F2E4B" w:rsidP="00D325DB">
      <w:pPr>
        <w:spacing w:after="0" w:line="240" w:lineRule="auto"/>
        <w:jc w:val="both"/>
        <w:rPr>
          <w:rFonts w:ascii="Arial" w:hAnsi="Arial" w:cs="Arial"/>
          <w:b/>
          <w:bCs/>
          <w:sz w:val="20"/>
          <w:szCs w:val="20"/>
          <w:lang w:val="es-ES"/>
        </w:rPr>
      </w:pPr>
    </w:p>
    <w:p w14:paraId="062D15FA" w14:textId="61EB0AE6" w:rsidR="00D325DB" w:rsidRDefault="00CC06F6" w:rsidP="00D325DB">
      <w:pPr>
        <w:spacing w:after="0" w:line="240" w:lineRule="auto"/>
        <w:jc w:val="both"/>
        <w:rPr>
          <w:rFonts w:ascii="Arial" w:hAnsi="Arial" w:cs="Arial"/>
          <w:sz w:val="20"/>
          <w:szCs w:val="20"/>
          <w:lang w:val="es-ES"/>
        </w:rPr>
      </w:pPr>
      <w:r w:rsidRPr="002302EA">
        <w:rPr>
          <w:rFonts w:ascii="Arial" w:hAnsi="Arial" w:cs="Arial"/>
          <w:b/>
          <w:bCs/>
          <w:sz w:val="20"/>
          <w:szCs w:val="20"/>
          <w:lang w:val="es-ES"/>
        </w:rPr>
        <w:t>Acompañamiento integral y respiro familiar</w:t>
      </w:r>
    </w:p>
    <w:p w14:paraId="070F3D20" w14:textId="18E03ABD" w:rsidR="00CC06F6" w:rsidRPr="00D325DB" w:rsidRDefault="00CF4D7C" w:rsidP="00D325DB">
      <w:pPr>
        <w:spacing w:after="0" w:line="240" w:lineRule="auto"/>
        <w:jc w:val="both"/>
        <w:rPr>
          <w:rFonts w:ascii="Arial" w:hAnsi="Arial" w:cs="Arial"/>
          <w:sz w:val="20"/>
          <w:szCs w:val="20"/>
          <w:lang w:val="es-ES"/>
        </w:rPr>
      </w:pPr>
      <w:r>
        <w:rPr>
          <w:rFonts w:ascii="Arial" w:hAnsi="Arial" w:cs="Arial"/>
          <w:sz w:val="20"/>
          <w:szCs w:val="20"/>
        </w:rPr>
        <w:t>El segundo proyecto beneficiario de las ayudas de Cinfa es</w:t>
      </w:r>
      <w:r w:rsidR="00CC06F6" w:rsidRPr="002302EA">
        <w:rPr>
          <w:rFonts w:ascii="Arial" w:hAnsi="Arial" w:cs="Arial"/>
          <w:sz w:val="20"/>
          <w:szCs w:val="20"/>
        </w:rPr>
        <w:t xml:space="preserve"> </w:t>
      </w:r>
      <w:r w:rsidR="00CC06F6" w:rsidRPr="002302EA">
        <w:rPr>
          <w:rFonts w:ascii="Arial" w:hAnsi="Arial" w:cs="Arial"/>
          <w:b/>
          <w:bCs/>
          <w:sz w:val="20"/>
          <w:szCs w:val="20"/>
        </w:rPr>
        <w:t>“Escuela de Familias 360”</w:t>
      </w:r>
      <w:r w:rsidR="00CC06F6" w:rsidRPr="002302EA">
        <w:rPr>
          <w:rFonts w:ascii="Arial" w:hAnsi="Arial" w:cs="Arial"/>
          <w:sz w:val="20"/>
          <w:szCs w:val="20"/>
        </w:rPr>
        <w:t xml:space="preserve"> de la </w:t>
      </w:r>
      <w:r w:rsidR="00CC06F6" w:rsidRPr="002302EA">
        <w:rPr>
          <w:rFonts w:ascii="Arial" w:hAnsi="Arial" w:cs="Arial"/>
          <w:b/>
          <w:bCs/>
          <w:sz w:val="20"/>
          <w:szCs w:val="20"/>
        </w:rPr>
        <w:t>Fundación San Juan de Dios de Navarra</w:t>
      </w:r>
      <w:r w:rsidR="008D781A">
        <w:rPr>
          <w:rFonts w:ascii="Arial" w:hAnsi="Arial" w:cs="Arial"/>
          <w:sz w:val="20"/>
          <w:szCs w:val="20"/>
        </w:rPr>
        <w:t xml:space="preserve">. </w:t>
      </w:r>
      <w:r w:rsidR="00CC06F6" w:rsidRPr="002302EA">
        <w:rPr>
          <w:rFonts w:ascii="Arial" w:hAnsi="Arial" w:cs="Arial"/>
          <w:sz w:val="20"/>
          <w:szCs w:val="20"/>
        </w:rPr>
        <w:t>El proyecto</w:t>
      </w:r>
      <w:r w:rsidR="00CC06F6">
        <w:rPr>
          <w:rFonts w:ascii="Arial" w:hAnsi="Arial" w:cs="Arial"/>
          <w:sz w:val="20"/>
          <w:szCs w:val="20"/>
        </w:rPr>
        <w:t xml:space="preserve">, que </w:t>
      </w:r>
      <w:r w:rsidR="00CC06F6" w:rsidRPr="002302EA">
        <w:rPr>
          <w:rFonts w:ascii="Arial" w:hAnsi="Arial" w:cs="Arial"/>
          <w:sz w:val="20"/>
          <w:szCs w:val="20"/>
          <w:lang w:val="es-ES"/>
        </w:rPr>
        <w:t>dará apoyo a</w:t>
      </w:r>
      <w:r w:rsidR="00CC06F6" w:rsidRPr="00CA457A">
        <w:rPr>
          <w:rFonts w:ascii="Arial" w:hAnsi="Arial" w:cs="Arial"/>
          <w:sz w:val="20"/>
          <w:szCs w:val="20"/>
          <w:lang w:val="es-ES"/>
        </w:rPr>
        <w:t xml:space="preserve"> 100</w:t>
      </w:r>
      <w:r w:rsidR="00910B57">
        <w:rPr>
          <w:rFonts w:ascii="Arial" w:hAnsi="Arial" w:cs="Arial"/>
          <w:sz w:val="20"/>
          <w:szCs w:val="20"/>
          <w:lang w:val="es-ES"/>
        </w:rPr>
        <w:t xml:space="preserve"> </w:t>
      </w:r>
      <w:r w:rsidR="00CC06F6" w:rsidRPr="002302EA">
        <w:rPr>
          <w:rFonts w:ascii="Arial" w:hAnsi="Arial" w:cs="Arial"/>
          <w:sz w:val="20"/>
          <w:szCs w:val="20"/>
          <w:lang w:val="es-ES"/>
        </w:rPr>
        <w:t>personas en Navarra</w:t>
      </w:r>
      <w:r w:rsidR="00CC06F6">
        <w:rPr>
          <w:rFonts w:ascii="Arial" w:hAnsi="Arial" w:cs="Arial"/>
          <w:sz w:val="20"/>
          <w:szCs w:val="20"/>
          <w:lang w:val="es-ES"/>
        </w:rPr>
        <w:t xml:space="preserve">, </w:t>
      </w:r>
      <w:r w:rsidR="00CC06F6" w:rsidRPr="002302EA">
        <w:rPr>
          <w:rFonts w:ascii="Arial" w:hAnsi="Arial" w:cs="Arial"/>
          <w:sz w:val="20"/>
          <w:szCs w:val="20"/>
        </w:rPr>
        <w:t xml:space="preserve">busca mejorar la calidad de vida de los cuidadores </w:t>
      </w:r>
      <w:r w:rsidR="009F2E4B">
        <w:rPr>
          <w:rFonts w:ascii="Arial" w:hAnsi="Arial" w:cs="Arial"/>
          <w:sz w:val="20"/>
          <w:szCs w:val="20"/>
        </w:rPr>
        <w:t xml:space="preserve">familiares </w:t>
      </w:r>
      <w:r w:rsidR="00CC06F6" w:rsidRPr="002302EA">
        <w:rPr>
          <w:rFonts w:ascii="Arial" w:hAnsi="Arial" w:cs="Arial"/>
          <w:sz w:val="20"/>
          <w:szCs w:val="20"/>
        </w:rPr>
        <w:t>de personas mayores con enfermedades crónicas a través de una red de apoyo integral que contribuya a reducir la sobrecarga física y emocional de la persona cuidadora.</w:t>
      </w:r>
    </w:p>
    <w:p w14:paraId="6EA89CEF" w14:textId="77777777" w:rsidR="00CC06F6" w:rsidRPr="002302EA" w:rsidRDefault="00CC06F6" w:rsidP="00CC06F6">
      <w:pPr>
        <w:jc w:val="both"/>
        <w:rPr>
          <w:rFonts w:ascii="Arial" w:hAnsi="Arial" w:cs="Arial"/>
          <w:sz w:val="20"/>
          <w:szCs w:val="20"/>
        </w:rPr>
      </w:pPr>
      <w:r w:rsidRPr="002302EA">
        <w:rPr>
          <w:rFonts w:ascii="Arial" w:hAnsi="Arial" w:cs="Arial"/>
          <w:sz w:val="20"/>
          <w:szCs w:val="20"/>
        </w:rPr>
        <w:t>El programa comienza durante el ingreso hospitalario con el objetivo de</w:t>
      </w:r>
      <w:r>
        <w:rPr>
          <w:rFonts w:ascii="Arial" w:hAnsi="Arial" w:cs="Arial"/>
          <w:sz w:val="20"/>
          <w:szCs w:val="20"/>
        </w:rPr>
        <w:t xml:space="preserve"> </w:t>
      </w:r>
      <w:r w:rsidRPr="002302EA">
        <w:rPr>
          <w:rFonts w:ascii="Arial" w:hAnsi="Arial" w:cs="Arial"/>
          <w:sz w:val="20"/>
          <w:szCs w:val="20"/>
        </w:rPr>
        <w:t xml:space="preserve">capacitar a las personas cuidadoras en cuidados básicos y en la prevención de posibles complicaciones una vez que se regrese al hogar. También se analizan las necesidades estructurales del domicilio y se asesora sobre adaptaciones y ayudas técnicas que favorezcan la funcionalidad en el entorno doméstico. Ya en casa, una terapeuta ocupacional realizará una visita para evaluar las necesidades reales, reforzar la educación sanitaria, resolver dudas y ofrecer apoyo emocional a la persona cuidadora. </w:t>
      </w:r>
    </w:p>
    <w:p w14:paraId="55997263" w14:textId="77777777" w:rsidR="00CC06F6" w:rsidRPr="00BD626A" w:rsidRDefault="00CC06F6" w:rsidP="00CC06F6">
      <w:pPr>
        <w:jc w:val="both"/>
        <w:rPr>
          <w:rFonts w:ascii="Arial" w:hAnsi="Arial" w:cs="Arial"/>
          <w:sz w:val="20"/>
          <w:szCs w:val="20"/>
        </w:rPr>
      </w:pPr>
      <w:r w:rsidRPr="002302EA">
        <w:rPr>
          <w:rFonts w:ascii="Arial" w:hAnsi="Arial" w:cs="Arial"/>
          <w:sz w:val="20"/>
          <w:szCs w:val="20"/>
        </w:rPr>
        <w:t xml:space="preserve">Además, se impulsará una comunidad virtual de cuidados, un espacio de acompañamiento que facilite el intercambio de experiencias, el acceso a contenidos guiados por profesionales y la conexión entre cuidadores, con el fin de reducir el aislamiento social, fortalecer el sentido de pertenencia y mejorar el bienestar. Por último, el proyecto contempla también un servicio de respiro, gracias al apoyo de personas voluntarias, que permitirá a las personas cuidadoras disponer de tiempo para </w:t>
      </w:r>
      <w:r>
        <w:rPr>
          <w:rFonts w:ascii="Arial" w:hAnsi="Arial" w:cs="Arial"/>
          <w:sz w:val="20"/>
          <w:szCs w:val="20"/>
        </w:rPr>
        <w:t>el “autocuidado”</w:t>
      </w:r>
      <w:r w:rsidRPr="002302EA">
        <w:rPr>
          <w:rFonts w:ascii="Arial" w:hAnsi="Arial" w:cs="Arial"/>
          <w:sz w:val="20"/>
          <w:szCs w:val="20"/>
        </w:rPr>
        <w:t>.</w:t>
      </w:r>
      <w:r w:rsidRPr="002302EA">
        <w:rPr>
          <w:rFonts w:ascii="Arial" w:hAnsi="Arial" w:cs="Arial"/>
          <w:sz w:val="20"/>
          <w:szCs w:val="20"/>
          <w:lang w:val="es-ES"/>
        </w:rPr>
        <w:t xml:space="preserve"> </w:t>
      </w:r>
    </w:p>
    <w:p w14:paraId="65705DB8" w14:textId="77777777" w:rsidR="009F2E4B" w:rsidRPr="009F2E4B" w:rsidRDefault="009F2E4B" w:rsidP="009F2E4B">
      <w:pPr>
        <w:jc w:val="both"/>
        <w:rPr>
          <w:rFonts w:ascii="Arial" w:hAnsi="Arial" w:cs="Arial"/>
          <w:color w:val="000000" w:themeColor="text1"/>
          <w:sz w:val="20"/>
          <w:szCs w:val="20"/>
          <w:lang w:val="es-ES"/>
        </w:rPr>
      </w:pPr>
      <w:r w:rsidRPr="009F2E4B">
        <w:rPr>
          <w:rFonts w:ascii="Arial" w:hAnsi="Arial" w:cs="Arial"/>
          <w:color w:val="000000" w:themeColor="text1"/>
          <w:sz w:val="20"/>
          <w:szCs w:val="20"/>
          <w:lang w:val="es-ES"/>
        </w:rPr>
        <w:t>“Con la “Escuela 360”, desde la Fundación San Juan de Dios de Navarra queremos ayudar a las personas cuidadoras que acompañan a sus familiares en todo el proceso: desde el hospital hasta el hogar. Porque</w:t>
      </w:r>
      <w:r w:rsidRPr="009F2E4B">
        <w:rPr>
          <w:rFonts w:ascii="Arial" w:hAnsi="Arial" w:cs="Arial"/>
          <w:color w:val="000000" w:themeColor="text1"/>
          <w:sz w:val="20"/>
          <w:szCs w:val="20"/>
        </w:rPr>
        <w:t xml:space="preserve"> cuidar va más allá de una tarea técnica, es una experiencia profundamente humana que requiere </w:t>
      </w:r>
      <w:r w:rsidRPr="009F2E4B">
        <w:rPr>
          <w:rFonts w:ascii="Arial" w:hAnsi="Arial" w:cs="Arial"/>
          <w:color w:val="000000" w:themeColor="text1"/>
          <w:sz w:val="20"/>
          <w:szCs w:val="20"/>
          <w:lang w:val="es-ES"/>
        </w:rPr>
        <w:t>conocimiento, acompañamiento y apoyo. Esta concepción de los cuidados forma parte del modelo de atención integral a la persona vulnerable que caracteriza a nuestro hospital y, en general, a la Orden de San Juan de Dios”, señala Susana Martínez, responsable del Área Sociosanitaria del Hospital San Juan de Dios.</w:t>
      </w:r>
    </w:p>
    <w:p w14:paraId="37FF6D0E" w14:textId="212F9CCA" w:rsidR="00CC06F6" w:rsidRPr="002302EA" w:rsidRDefault="00CC06F6" w:rsidP="00CC06F6">
      <w:pPr>
        <w:jc w:val="both"/>
        <w:rPr>
          <w:rFonts w:ascii="Arial" w:hAnsi="Arial" w:cs="Arial"/>
          <w:sz w:val="20"/>
          <w:szCs w:val="20"/>
        </w:rPr>
      </w:pPr>
      <w:r w:rsidRPr="002302EA">
        <w:rPr>
          <w:rFonts w:ascii="Arial" w:hAnsi="Arial" w:cs="Arial"/>
          <w:sz w:val="20"/>
          <w:szCs w:val="20"/>
        </w:rPr>
        <w:t>La selección de estos dos proyectos ha sido realizada por un jurado compuesto por profesionales del ámbito social</w:t>
      </w:r>
      <w:r>
        <w:rPr>
          <w:rFonts w:ascii="Arial" w:hAnsi="Arial" w:cs="Arial"/>
          <w:sz w:val="20"/>
          <w:szCs w:val="20"/>
        </w:rPr>
        <w:t xml:space="preserve"> y</w:t>
      </w:r>
      <w:r w:rsidRPr="002302EA">
        <w:rPr>
          <w:rFonts w:ascii="Arial" w:hAnsi="Arial" w:cs="Arial"/>
          <w:sz w:val="20"/>
          <w:szCs w:val="20"/>
        </w:rPr>
        <w:t xml:space="preserve"> sanitario y representantes de entidades de pacientes: Enrique </w:t>
      </w:r>
      <w:proofErr w:type="spellStart"/>
      <w:r w:rsidRPr="002302EA">
        <w:rPr>
          <w:rFonts w:ascii="Arial" w:hAnsi="Arial" w:cs="Arial"/>
          <w:sz w:val="20"/>
          <w:szCs w:val="20"/>
        </w:rPr>
        <w:t>Ord</w:t>
      </w:r>
      <w:r w:rsidR="008D781A">
        <w:rPr>
          <w:rFonts w:ascii="Arial" w:hAnsi="Arial" w:cs="Arial"/>
          <w:sz w:val="20"/>
          <w:szCs w:val="20"/>
        </w:rPr>
        <w:t>i</w:t>
      </w:r>
      <w:r w:rsidRPr="002302EA">
        <w:rPr>
          <w:rFonts w:ascii="Arial" w:hAnsi="Arial" w:cs="Arial"/>
          <w:sz w:val="20"/>
          <w:szCs w:val="20"/>
        </w:rPr>
        <w:t>eres</w:t>
      </w:r>
      <w:proofErr w:type="spellEnd"/>
      <w:r w:rsidRPr="002302EA">
        <w:rPr>
          <w:rFonts w:ascii="Arial" w:hAnsi="Arial" w:cs="Arial"/>
          <w:sz w:val="20"/>
          <w:szCs w:val="20"/>
        </w:rPr>
        <w:t xml:space="preserve">, presidente de </w:t>
      </w:r>
      <w:r>
        <w:rPr>
          <w:rFonts w:ascii="Arial" w:hAnsi="Arial" w:cs="Arial"/>
          <w:sz w:val="20"/>
          <w:szCs w:val="20"/>
        </w:rPr>
        <w:t xml:space="preserve">Grupo </w:t>
      </w:r>
      <w:r w:rsidRPr="002302EA">
        <w:rPr>
          <w:rFonts w:ascii="Arial" w:hAnsi="Arial" w:cs="Arial"/>
          <w:sz w:val="20"/>
          <w:szCs w:val="20"/>
        </w:rPr>
        <w:t xml:space="preserve">Cinfa; Beatriz Dueñas, responsable de Desarrollo de Proyectos del Foro Español de Pacientes; Nicolás Martínez, vocal de la Sociedad Española de Geriatría y Gerontología (SEGG); Rebeca Cáceres, doctora en </w:t>
      </w:r>
      <w:r>
        <w:rPr>
          <w:rFonts w:ascii="Arial" w:hAnsi="Arial" w:cs="Arial"/>
          <w:sz w:val="20"/>
          <w:szCs w:val="20"/>
        </w:rPr>
        <w:t>p</w:t>
      </w:r>
      <w:r w:rsidRPr="002302EA">
        <w:rPr>
          <w:rFonts w:ascii="Arial" w:hAnsi="Arial" w:cs="Arial"/>
          <w:sz w:val="20"/>
          <w:szCs w:val="20"/>
        </w:rPr>
        <w:t>sicología especializada en acompañamiento emocional a personas cuidadoras; y Belén Viloria, experta en innovación social y medición de impacto.</w:t>
      </w:r>
    </w:p>
    <w:p w14:paraId="5D078375" w14:textId="77777777" w:rsidR="00CC06F6" w:rsidRPr="002302EA" w:rsidRDefault="00CC06F6" w:rsidP="00CC06F6">
      <w:pPr>
        <w:spacing w:after="0"/>
        <w:jc w:val="both"/>
        <w:rPr>
          <w:rFonts w:ascii="Arial" w:hAnsi="Arial" w:cs="Arial"/>
          <w:b/>
          <w:bCs/>
          <w:sz w:val="20"/>
          <w:szCs w:val="20"/>
          <w:lang w:val="es-ES"/>
        </w:rPr>
      </w:pPr>
      <w:r w:rsidRPr="002302EA">
        <w:rPr>
          <w:rFonts w:ascii="Arial" w:hAnsi="Arial" w:cs="Arial"/>
          <w:b/>
          <w:bCs/>
          <w:sz w:val="20"/>
          <w:szCs w:val="20"/>
          <w:lang w:val="es-ES"/>
        </w:rPr>
        <w:t>Otras iniciativas de Cinfa para promover los cuidados</w:t>
      </w:r>
    </w:p>
    <w:p w14:paraId="044B0363" w14:textId="77777777" w:rsidR="00CC06F6" w:rsidRPr="002302EA" w:rsidRDefault="00CC06F6" w:rsidP="00CC06F6">
      <w:pPr>
        <w:pBdr>
          <w:top w:val="nil"/>
          <w:left w:val="nil"/>
          <w:bottom w:val="nil"/>
          <w:right w:val="nil"/>
          <w:between w:val="nil"/>
        </w:pBdr>
        <w:spacing w:after="0"/>
        <w:jc w:val="both"/>
        <w:rPr>
          <w:rFonts w:ascii="Arial" w:hAnsi="Arial" w:cs="Arial"/>
          <w:sz w:val="20"/>
          <w:szCs w:val="20"/>
          <w:lang w:val="es-ES"/>
        </w:rPr>
      </w:pPr>
      <w:r w:rsidRPr="002302EA">
        <w:rPr>
          <w:rFonts w:ascii="Arial" w:hAnsi="Arial" w:cs="Arial"/>
          <w:sz w:val="20"/>
          <w:szCs w:val="20"/>
          <w:lang w:val="es-ES"/>
        </w:rPr>
        <w:t xml:space="preserve">Como parte de su movimiento por los cuidados, Cinfa ha promovido diferentes acciones. </w:t>
      </w:r>
      <w:r>
        <w:rPr>
          <w:rFonts w:ascii="Arial" w:hAnsi="Arial" w:cs="Arial"/>
          <w:sz w:val="20"/>
          <w:szCs w:val="20"/>
          <w:lang w:val="es-ES"/>
        </w:rPr>
        <w:t>Recientemente</w:t>
      </w:r>
      <w:r w:rsidRPr="002302EA">
        <w:rPr>
          <w:rFonts w:ascii="Arial" w:hAnsi="Arial" w:cs="Arial"/>
          <w:sz w:val="20"/>
          <w:szCs w:val="20"/>
          <w:lang w:val="es-ES"/>
        </w:rPr>
        <w:t xml:space="preserve">, publicó el </w:t>
      </w:r>
      <w:hyperlink r:id="rId7" w:history="1">
        <w:r w:rsidRPr="00F53022">
          <w:rPr>
            <w:rStyle w:val="Hipervnculo"/>
            <w:rFonts w:ascii="Arial" w:hAnsi="Arial" w:cs="Arial"/>
            <w:b/>
            <w:bCs/>
            <w:sz w:val="20"/>
            <w:szCs w:val="20"/>
            <w:lang w:val="es-ES"/>
          </w:rPr>
          <w:t>I Estudio del Observatorio Cinfa de los Cuidados “Radiografía de los cuidados familiares en la sociedad española</w:t>
        </w:r>
      </w:hyperlink>
      <w:r w:rsidRPr="002302EA">
        <w:rPr>
          <w:rFonts w:ascii="Arial" w:hAnsi="Arial" w:cs="Arial"/>
          <w:b/>
          <w:bCs/>
          <w:sz w:val="20"/>
          <w:szCs w:val="20"/>
          <w:lang w:val="es-ES"/>
        </w:rPr>
        <w:t>”</w:t>
      </w:r>
      <w:r w:rsidRPr="002302EA">
        <w:rPr>
          <w:rFonts w:ascii="Arial" w:hAnsi="Arial" w:cs="Arial"/>
          <w:sz w:val="20"/>
          <w:szCs w:val="20"/>
          <w:lang w:val="es-ES"/>
        </w:rPr>
        <w:t>, realizado a una muestra de más de 3.200 personas cuidadoras en nuestro país</w:t>
      </w:r>
      <w:r>
        <w:rPr>
          <w:rFonts w:ascii="Arial" w:hAnsi="Arial" w:cs="Arial"/>
          <w:sz w:val="20"/>
          <w:szCs w:val="20"/>
          <w:lang w:val="es-ES"/>
        </w:rPr>
        <w:t xml:space="preserve">, </w:t>
      </w:r>
      <w:r w:rsidRPr="002302EA">
        <w:rPr>
          <w:rFonts w:ascii="Arial" w:hAnsi="Arial" w:cs="Arial"/>
          <w:sz w:val="20"/>
          <w:szCs w:val="20"/>
          <w:lang w:val="es-ES"/>
        </w:rPr>
        <w:t>con el aval de la Sociedad Española de Geriatría y Gerontología (SEGG), que muestra la realidad de los cuidados a familiares mayores en nuestro país.</w:t>
      </w:r>
    </w:p>
    <w:p w14:paraId="4CCDA54F" w14:textId="77777777" w:rsidR="00CC06F6" w:rsidRPr="002302EA" w:rsidRDefault="00CC06F6" w:rsidP="00CC06F6">
      <w:pPr>
        <w:pBdr>
          <w:top w:val="nil"/>
          <w:left w:val="nil"/>
          <w:bottom w:val="nil"/>
          <w:right w:val="nil"/>
          <w:between w:val="nil"/>
        </w:pBdr>
        <w:spacing w:after="0"/>
        <w:jc w:val="both"/>
        <w:rPr>
          <w:rFonts w:ascii="Arial" w:eastAsia="Arial" w:hAnsi="Arial" w:cs="Arial"/>
          <w:b/>
          <w:sz w:val="20"/>
          <w:szCs w:val="20"/>
          <w:lang w:val="es-ES"/>
        </w:rPr>
      </w:pPr>
    </w:p>
    <w:p w14:paraId="084BB852" w14:textId="77777777" w:rsidR="00CC06F6" w:rsidRPr="008D4B7C" w:rsidRDefault="00CC06F6" w:rsidP="00CC06F6">
      <w:pPr>
        <w:pBdr>
          <w:top w:val="nil"/>
          <w:left w:val="nil"/>
          <w:bottom w:val="nil"/>
          <w:right w:val="nil"/>
          <w:between w:val="nil"/>
        </w:pBdr>
        <w:spacing w:after="0"/>
        <w:jc w:val="both"/>
        <w:rPr>
          <w:rFonts w:ascii="Arial" w:eastAsia="Arial" w:hAnsi="Arial" w:cs="Arial"/>
          <w:sz w:val="20"/>
          <w:szCs w:val="20"/>
          <w:lang w:val="es-ES"/>
        </w:rPr>
      </w:pPr>
      <w:r w:rsidRPr="002302EA">
        <w:rPr>
          <w:rFonts w:ascii="Arial" w:hAnsi="Arial" w:cs="Arial"/>
          <w:sz w:val="20"/>
          <w:szCs w:val="20"/>
          <w:lang w:val="es-ES"/>
        </w:rPr>
        <w:t xml:space="preserve">Además, </w:t>
      </w:r>
      <w:r>
        <w:rPr>
          <w:rFonts w:ascii="Arial" w:hAnsi="Arial" w:cs="Arial"/>
          <w:sz w:val="20"/>
          <w:szCs w:val="20"/>
        </w:rPr>
        <w:t>ha puesto e</w:t>
      </w:r>
      <w:r w:rsidRPr="002302EA">
        <w:rPr>
          <w:rFonts w:ascii="Arial" w:hAnsi="Arial" w:cs="Arial"/>
          <w:sz w:val="20"/>
          <w:szCs w:val="20"/>
        </w:rPr>
        <w:t xml:space="preserve">n marcha la plataforma </w:t>
      </w:r>
      <w:hyperlink r:id="rId8" w:tgtFrame="_blank" w:tooltip="Cuidados.cinfa.com" w:history="1">
        <w:r w:rsidRPr="002302EA">
          <w:rPr>
            <w:rStyle w:val="Hipervnculo"/>
            <w:rFonts w:ascii="Arial" w:hAnsi="Arial" w:cs="Arial"/>
            <w:i/>
            <w:iCs/>
            <w:sz w:val="20"/>
            <w:szCs w:val="20"/>
          </w:rPr>
          <w:t>Cuidados.cinfa.com</w:t>
        </w:r>
      </w:hyperlink>
      <w:r w:rsidRPr="002302EA">
        <w:rPr>
          <w:rFonts w:ascii="Arial" w:hAnsi="Arial" w:cs="Arial"/>
          <w:sz w:val="20"/>
          <w:szCs w:val="20"/>
        </w:rPr>
        <w:t xml:space="preserve">, un espacio digital accesible que ofrece información y contenidos de valor para los familiares cuidadores, </w:t>
      </w:r>
      <w:r>
        <w:rPr>
          <w:rFonts w:ascii="Arial" w:hAnsi="Arial" w:cs="Arial"/>
          <w:sz w:val="20"/>
          <w:szCs w:val="20"/>
        </w:rPr>
        <w:t xml:space="preserve">que cuenta </w:t>
      </w:r>
      <w:r w:rsidRPr="002302EA">
        <w:rPr>
          <w:rFonts w:ascii="Arial" w:hAnsi="Arial" w:cs="Arial"/>
          <w:sz w:val="20"/>
          <w:szCs w:val="20"/>
        </w:rPr>
        <w:t xml:space="preserve">con la colaboración y el asesoramiento de </w:t>
      </w:r>
      <w:r>
        <w:rPr>
          <w:rFonts w:ascii="Arial" w:hAnsi="Arial" w:cs="Arial"/>
          <w:sz w:val="20"/>
          <w:szCs w:val="20"/>
        </w:rPr>
        <w:t xml:space="preserve">personas </w:t>
      </w:r>
      <w:r w:rsidRPr="002302EA">
        <w:rPr>
          <w:rFonts w:ascii="Arial" w:hAnsi="Arial" w:cs="Arial"/>
          <w:sz w:val="20"/>
          <w:szCs w:val="20"/>
        </w:rPr>
        <w:t>expert</w:t>
      </w:r>
      <w:r>
        <w:rPr>
          <w:rFonts w:ascii="Arial" w:hAnsi="Arial" w:cs="Arial"/>
          <w:sz w:val="20"/>
          <w:szCs w:val="20"/>
        </w:rPr>
        <w:t>a</w:t>
      </w:r>
      <w:r w:rsidRPr="002302EA">
        <w:rPr>
          <w:rFonts w:ascii="Arial" w:hAnsi="Arial" w:cs="Arial"/>
          <w:sz w:val="20"/>
          <w:szCs w:val="20"/>
        </w:rPr>
        <w:t xml:space="preserve">s en </w:t>
      </w:r>
      <w:r>
        <w:rPr>
          <w:rFonts w:ascii="Arial" w:hAnsi="Arial" w:cs="Arial"/>
          <w:sz w:val="20"/>
          <w:szCs w:val="20"/>
        </w:rPr>
        <w:t xml:space="preserve">los </w:t>
      </w:r>
      <w:r w:rsidRPr="002302EA">
        <w:rPr>
          <w:rFonts w:ascii="Arial" w:hAnsi="Arial" w:cs="Arial"/>
          <w:sz w:val="20"/>
          <w:szCs w:val="20"/>
        </w:rPr>
        <w:t>ámbitos de la salud, el envejecimiento y los cuidados.</w:t>
      </w:r>
    </w:p>
    <w:p w14:paraId="59DE0349" w14:textId="77777777" w:rsidR="00D325DB" w:rsidRDefault="00D325DB" w:rsidP="00D325DB">
      <w:pPr>
        <w:pBdr>
          <w:top w:val="nil"/>
          <w:left w:val="nil"/>
          <w:bottom w:val="nil"/>
          <w:right w:val="nil"/>
          <w:between w:val="nil"/>
        </w:pBdr>
        <w:shd w:val="clear" w:color="auto" w:fill="FFFFFF"/>
        <w:spacing w:after="0" w:line="288" w:lineRule="auto"/>
        <w:ind w:right="-30"/>
        <w:jc w:val="both"/>
        <w:rPr>
          <w:rFonts w:ascii="Arial" w:eastAsia="Arial" w:hAnsi="Arial" w:cs="Arial"/>
          <w:b/>
          <w:color w:val="000000" w:themeColor="text1"/>
          <w:sz w:val="18"/>
          <w:szCs w:val="18"/>
          <w:lang w:val="es-ES"/>
        </w:rPr>
      </w:pPr>
    </w:p>
    <w:p w14:paraId="0CC87588" w14:textId="41830184" w:rsidR="00D325DB" w:rsidRPr="003F1D1D" w:rsidRDefault="00D325DB" w:rsidP="00D325DB">
      <w:pPr>
        <w:pBdr>
          <w:top w:val="nil"/>
          <w:left w:val="nil"/>
          <w:bottom w:val="nil"/>
          <w:right w:val="nil"/>
          <w:between w:val="nil"/>
        </w:pBdr>
        <w:shd w:val="clear" w:color="auto" w:fill="FFFFFF"/>
        <w:spacing w:after="0" w:line="288" w:lineRule="auto"/>
        <w:ind w:right="-30"/>
        <w:jc w:val="both"/>
        <w:rPr>
          <w:rFonts w:ascii="Arial" w:eastAsia="Arial" w:hAnsi="Arial" w:cs="Arial"/>
          <w:b/>
          <w:color w:val="000000" w:themeColor="text1"/>
          <w:sz w:val="18"/>
          <w:szCs w:val="18"/>
          <w:lang w:val="es-ES"/>
        </w:rPr>
      </w:pPr>
      <w:r w:rsidRPr="003F1D1D">
        <w:rPr>
          <w:rFonts w:ascii="Arial" w:eastAsia="Arial" w:hAnsi="Arial" w:cs="Arial"/>
          <w:b/>
          <w:color w:val="000000" w:themeColor="text1"/>
          <w:sz w:val="18"/>
          <w:szCs w:val="18"/>
          <w:lang w:val="es-ES"/>
        </w:rPr>
        <w:t>Sobre AFAGA Alzheimer</w:t>
      </w:r>
    </w:p>
    <w:p w14:paraId="0151ACF7" w14:textId="77777777" w:rsidR="00D325DB" w:rsidRDefault="00D325DB" w:rsidP="00D325DB">
      <w:pPr>
        <w:pBdr>
          <w:top w:val="nil"/>
          <w:left w:val="nil"/>
          <w:bottom w:val="nil"/>
          <w:right w:val="nil"/>
          <w:between w:val="nil"/>
        </w:pBdr>
        <w:shd w:val="clear" w:color="auto" w:fill="FFFFFF"/>
        <w:spacing w:after="0" w:line="288" w:lineRule="auto"/>
        <w:ind w:right="-30"/>
        <w:jc w:val="both"/>
        <w:rPr>
          <w:rFonts w:ascii="Arial" w:eastAsia="Arial" w:hAnsi="Arial" w:cs="Arial"/>
          <w:color w:val="000000" w:themeColor="text1"/>
          <w:sz w:val="18"/>
          <w:szCs w:val="18"/>
        </w:rPr>
      </w:pPr>
      <w:r w:rsidRPr="003F1D1D">
        <w:rPr>
          <w:rFonts w:ascii="Arial" w:eastAsia="Arial" w:hAnsi="Arial" w:cs="Arial"/>
          <w:color w:val="000000" w:themeColor="text1"/>
          <w:sz w:val="18"/>
          <w:szCs w:val="18"/>
          <w:lang w:val="es-ES"/>
        </w:rPr>
        <w:t>AFAGA ALZHEIMER es una entidad sin ánimo de lucro que surgió en 1994 en Vigo tras la movilización espontánea de familias de personas con Alzheimer, debido a la desorientación y falta de información que existía en ese momento</w:t>
      </w:r>
      <w:r>
        <w:rPr>
          <w:rFonts w:ascii="Arial" w:eastAsia="Arial" w:hAnsi="Arial" w:cs="Arial"/>
          <w:color w:val="000000" w:themeColor="text1"/>
          <w:sz w:val="18"/>
          <w:szCs w:val="18"/>
          <w:lang w:val="es-ES"/>
        </w:rPr>
        <w:t xml:space="preserve"> </w:t>
      </w:r>
      <w:r w:rsidRPr="003F1D1D">
        <w:rPr>
          <w:rFonts w:ascii="Arial" w:eastAsia="Arial" w:hAnsi="Arial" w:cs="Arial"/>
          <w:color w:val="000000" w:themeColor="text1"/>
          <w:sz w:val="18"/>
          <w:szCs w:val="18"/>
          <w:lang w:val="es-ES"/>
        </w:rPr>
        <w:t xml:space="preserve">respecto a esta enfermedad. 31 años después, </w:t>
      </w:r>
      <w:r w:rsidRPr="003F1D1D">
        <w:rPr>
          <w:rFonts w:ascii="Arial" w:eastAsia="Arial" w:hAnsi="Arial" w:cs="Arial"/>
          <w:color w:val="000000" w:themeColor="text1"/>
          <w:sz w:val="18"/>
          <w:szCs w:val="18"/>
        </w:rPr>
        <w:t>AFAGA cuenta con un equipo de unos 60 profesionales, más de 1.150 personas socias y ofrece apoyo a unas 2.800 personas a través de una red de centros ubicados en toda el área sanitaria de Vigo. Nos dedicamos a la prevención, la sensibilización social y a ofrecer soluciones ante las nuevas realidades de las personas diagnosticadas, así como a los nuevos enfoques de cuidado, siempre desde la investigación y la innovación.</w:t>
      </w:r>
    </w:p>
    <w:p w14:paraId="6B282381" w14:textId="77777777" w:rsidR="000638FD" w:rsidRDefault="000638FD" w:rsidP="00D325DB">
      <w:pPr>
        <w:pBdr>
          <w:top w:val="nil"/>
          <w:left w:val="nil"/>
          <w:bottom w:val="nil"/>
          <w:right w:val="nil"/>
          <w:between w:val="nil"/>
        </w:pBdr>
        <w:shd w:val="clear" w:color="auto" w:fill="FFFFFF"/>
        <w:spacing w:after="0" w:line="288" w:lineRule="auto"/>
        <w:ind w:right="-30"/>
        <w:jc w:val="both"/>
        <w:rPr>
          <w:rFonts w:ascii="Arial" w:eastAsia="Arial" w:hAnsi="Arial" w:cs="Arial"/>
          <w:color w:val="000000" w:themeColor="text1"/>
          <w:sz w:val="18"/>
          <w:szCs w:val="18"/>
        </w:rPr>
      </w:pPr>
    </w:p>
    <w:p w14:paraId="2FE1D3A4" w14:textId="77777777" w:rsidR="00506ECB" w:rsidRDefault="00506ECB" w:rsidP="000638FD">
      <w:pPr>
        <w:pBdr>
          <w:top w:val="nil"/>
          <w:left w:val="nil"/>
          <w:bottom w:val="nil"/>
          <w:right w:val="nil"/>
          <w:between w:val="nil"/>
        </w:pBdr>
        <w:shd w:val="clear" w:color="auto" w:fill="FFFFFF"/>
        <w:spacing w:after="0" w:line="288" w:lineRule="auto"/>
        <w:ind w:right="-30"/>
        <w:jc w:val="both"/>
        <w:rPr>
          <w:rFonts w:ascii="Arial" w:eastAsia="Arial" w:hAnsi="Arial" w:cs="Arial"/>
          <w:b/>
          <w:bCs/>
          <w:color w:val="000000" w:themeColor="text1"/>
          <w:sz w:val="18"/>
          <w:szCs w:val="18"/>
          <w:lang w:val="es-ES"/>
        </w:rPr>
      </w:pPr>
    </w:p>
    <w:p w14:paraId="3F8C917F" w14:textId="77777777" w:rsidR="00506ECB" w:rsidRDefault="00506ECB" w:rsidP="000638FD">
      <w:pPr>
        <w:pBdr>
          <w:top w:val="nil"/>
          <w:left w:val="nil"/>
          <w:bottom w:val="nil"/>
          <w:right w:val="nil"/>
          <w:between w:val="nil"/>
        </w:pBdr>
        <w:shd w:val="clear" w:color="auto" w:fill="FFFFFF"/>
        <w:spacing w:after="0" w:line="288" w:lineRule="auto"/>
        <w:ind w:right="-30"/>
        <w:jc w:val="both"/>
        <w:rPr>
          <w:rFonts w:ascii="Arial" w:eastAsia="Arial" w:hAnsi="Arial" w:cs="Arial"/>
          <w:b/>
          <w:bCs/>
          <w:color w:val="000000" w:themeColor="text1"/>
          <w:sz w:val="18"/>
          <w:szCs w:val="18"/>
          <w:lang w:val="es-ES"/>
        </w:rPr>
      </w:pPr>
    </w:p>
    <w:p w14:paraId="4F3A67B0" w14:textId="0580F6E6" w:rsidR="000638FD" w:rsidRPr="000638FD" w:rsidRDefault="000638FD" w:rsidP="000638FD">
      <w:pPr>
        <w:pBdr>
          <w:top w:val="nil"/>
          <w:left w:val="nil"/>
          <w:bottom w:val="nil"/>
          <w:right w:val="nil"/>
          <w:between w:val="nil"/>
        </w:pBdr>
        <w:shd w:val="clear" w:color="auto" w:fill="FFFFFF"/>
        <w:spacing w:after="0" w:line="288" w:lineRule="auto"/>
        <w:ind w:right="-30"/>
        <w:jc w:val="both"/>
        <w:rPr>
          <w:rFonts w:ascii="Arial" w:eastAsia="Arial" w:hAnsi="Arial" w:cs="Arial"/>
          <w:b/>
          <w:bCs/>
          <w:color w:val="000000" w:themeColor="text1"/>
          <w:sz w:val="18"/>
          <w:szCs w:val="18"/>
          <w:lang w:val="es-ES"/>
        </w:rPr>
      </w:pPr>
      <w:r w:rsidRPr="000638FD">
        <w:rPr>
          <w:rFonts w:ascii="Arial" w:eastAsia="Arial" w:hAnsi="Arial" w:cs="Arial"/>
          <w:b/>
          <w:bCs/>
          <w:color w:val="000000" w:themeColor="text1"/>
          <w:sz w:val="18"/>
          <w:szCs w:val="18"/>
          <w:lang w:val="es-ES"/>
        </w:rPr>
        <w:lastRenderedPageBreak/>
        <w:t xml:space="preserve">Sobre Fundación San Juan de Dios de Navarra Servicios Sociales ‘La Granada' </w:t>
      </w:r>
    </w:p>
    <w:p w14:paraId="5EDC19BC" w14:textId="3505CDB8" w:rsidR="00C11AE8" w:rsidRDefault="000638FD" w:rsidP="00CC06F6">
      <w:pPr>
        <w:pBdr>
          <w:top w:val="nil"/>
          <w:left w:val="nil"/>
          <w:bottom w:val="nil"/>
          <w:right w:val="nil"/>
          <w:between w:val="nil"/>
        </w:pBdr>
        <w:shd w:val="clear" w:color="auto" w:fill="FFFFFF"/>
        <w:spacing w:after="0" w:line="288" w:lineRule="auto"/>
        <w:ind w:right="-30"/>
        <w:jc w:val="both"/>
        <w:rPr>
          <w:rFonts w:ascii="Arial" w:eastAsia="Arial" w:hAnsi="Arial" w:cs="Arial"/>
          <w:color w:val="000000" w:themeColor="text1"/>
          <w:sz w:val="18"/>
          <w:szCs w:val="18"/>
          <w:lang w:val="es-ES"/>
        </w:rPr>
      </w:pPr>
      <w:r w:rsidRPr="000638FD">
        <w:rPr>
          <w:rFonts w:ascii="Arial" w:eastAsia="Arial" w:hAnsi="Arial" w:cs="Arial"/>
          <w:color w:val="000000" w:themeColor="text1"/>
          <w:sz w:val="18"/>
          <w:szCs w:val="18"/>
          <w:lang w:val="es-ES"/>
        </w:rPr>
        <w:t>Fundación San Juan de Dios de Navarra Servicios Sociales ‘La Granada' es una entidad sin ánimo de lucro cuyo interés general es el desarrollo de recursos y programas sociosanitarios orientados a mejorar la situación de colectivos vulnerables, fomentando la autonomía de las personas desde un modelo de atención integral. Surge de la voluntad de la Orden Hospitalaria en Navarra de dar respuesta a las necesidades que están emergiendo en el ámbito social y sociosanitario, contribuyendo a mejorar la calidad de vida de las personas desde un modelo fundamentado en la Hospitalidad, valor nuclear de la Institución.</w:t>
      </w:r>
    </w:p>
    <w:p w14:paraId="6CA843B9" w14:textId="77777777" w:rsidR="00C11AE8" w:rsidRPr="000C137A" w:rsidRDefault="00C11AE8" w:rsidP="00C11AE8">
      <w:pPr>
        <w:pBdr>
          <w:top w:val="nil"/>
          <w:left w:val="nil"/>
          <w:bottom w:val="nil"/>
          <w:right w:val="nil"/>
          <w:between w:val="nil"/>
        </w:pBdr>
        <w:shd w:val="clear" w:color="auto" w:fill="FFFFFF"/>
        <w:spacing w:before="240" w:after="0" w:line="288" w:lineRule="auto"/>
        <w:ind w:right="-30"/>
        <w:jc w:val="both"/>
        <w:rPr>
          <w:rFonts w:ascii="Arial" w:hAnsi="Arial" w:cs="Arial"/>
          <w:b/>
          <w:color w:val="000000"/>
          <w:sz w:val="18"/>
          <w:szCs w:val="18"/>
        </w:rPr>
      </w:pPr>
      <w:r w:rsidRPr="000C137A">
        <w:rPr>
          <w:rFonts w:ascii="Arial" w:hAnsi="Arial" w:cs="Arial"/>
          <w:b/>
          <w:color w:val="000000"/>
          <w:sz w:val="18"/>
          <w:szCs w:val="18"/>
        </w:rPr>
        <w:t>Sobre Cinfa</w:t>
      </w:r>
    </w:p>
    <w:p w14:paraId="0E3B0F37" w14:textId="77777777" w:rsidR="00C11AE8" w:rsidRPr="000C137A" w:rsidRDefault="00C11AE8" w:rsidP="00C11AE8">
      <w:pPr>
        <w:suppressAutoHyphens/>
        <w:ind w:right="-30"/>
        <w:jc w:val="both"/>
        <w:rPr>
          <w:rFonts w:ascii="Arial" w:hAnsi="Arial" w:cs="Arial"/>
          <w:color w:val="000000"/>
          <w:sz w:val="18"/>
          <w:szCs w:val="18"/>
        </w:rPr>
      </w:pPr>
      <w:hyperlink r:id="rId9" w:history="1">
        <w:r w:rsidRPr="000C137A">
          <w:rPr>
            <w:rFonts w:ascii="Arial" w:hAnsi="Arial" w:cs="Arial"/>
            <w:color w:val="000000"/>
            <w:sz w:val="18"/>
            <w:szCs w:val="18"/>
          </w:rPr>
          <w:t>Cinfa</w:t>
        </w:r>
      </w:hyperlink>
      <w:r w:rsidRPr="000C137A">
        <w:rPr>
          <w:rFonts w:ascii="Arial" w:hAnsi="Arial" w:cs="Arial"/>
          <w:color w:val="000000"/>
          <w:sz w:val="18"/>
          <w:szCs w:val="18"/>
        </w:rPr>
        <w:t xml:space="preserve"> es el laboratorio más presente en los hogares de nuestro país. De capital 100 % español, cuenta con más de medio siglo de trayectoria, y forma parte de un grupo farmacéutico integrado por 2.300 profesionales.</w:t>
      </w:r>
    </w:p>
    <w:p w14:paraId="0AC35FF7" w14:textId="77777777" w:rsidR="00C11AE8" w:rsidRPr="000C137A" w:rsidRDefault="00C11AE8" w:rsidP="00C11AE8">
      <w:pPr>
        <w:suppressAutoHyphens/>
        <w:ind w:right="-30"/>
        <w:jc w:val="both"/>
        <w:rPr>
          <w:rFonts w:ascii="Arial" w:hAnsi="Arial" w:cs="Arial"/>
          <w:color w:val="000000"/>
          <w:sz w:val="18"/>
          <w:szCs w:val="18"/>
        </w:rPr>
      </w:pPr>
      <w:r w:rsidRPr="000C137A">
        <w:rPr>
          <w:rFonts w:ascii="Arial" w:hAnsi="Arial" w:cs="Arial"/>
          <w:color w:val="000000"/>
          <w:sz w:val="18"/>
          <w:szCs w:val="18"/>
        </w:rPr>
        <w:t>Como compañía socialmente responsable, y en el marco de los ODS, Cinfa lleva a cabo diversas iniciativas sociales en línea con su misión de trabajar por la salud y el cuidado de las personas, apoyando a colectivos vulnerables.</w:t>
      </w:r>
    </w:p>
    <w:p w14:paraId="33E4D410" w14:textId="6E32FC4B" w:rsidR="00C11AE8" w:rsidRPr="00C11AE8" w:rsidRDefault="00C11AE8" w:rsidP="00C11AE8">
      <w:pPr>
        <w:suppressAutoHyphens/>
        <w:ind w:right="-30"/>
        <w:jc w:val="both"/>
        <w:rPr>
          <w:rFonts w:ascii="Arial" w:hAnsi="Arial" w:cs="Arial"/>
          <w:b/>
          <w:bCs/>
          <w:color w:val="000000"/>
          <w:sz w:val="18"/>
          <w:szCs w:val="18"/>
        </w:rPr>
      </w:pPr>
      <w:r w:rsidRPr="000C137A">
        <w:rPr>
          <w:rFonts w:ascii="Arial" w:hAnsi="Arial" w:cs="Arial"/>
          <w:color w:val="000000"/>
          <w:sz w:val="18"/>
          <w:szCs w:val="18"/>
        </w:rPr>
        <w:t>Puedes conocer más información sobre la acción social de Cinfa en la web</w:t>
      </w:r>
      <w:r w:rsidRPr="000C137A">
        <w:rPr>
          <w:rFonts w:ascii="Arial" w:hAnsi="Arial" w:cs="Arial"/>
          <w:b/>
          <w:bCs/>
          <w:color w:val="000000"/>
          <w:sz w:val="18"/>
          <w:szCs w:val="18"/>
        </w:rPr>
        <w:t xml:space="preserve"> </w:t>
      </w:r>
      <w:hyperlink r:id="rId10" w:history="1">
        <w:r w:rsidRPr="000C137A">
          <w:rPr>
            <w:rStyle w:val="Hipervnculo"/>
            <w:rFonts w:ascii="Arial" w:hAnsi="Arial" w:cs="Arial"/>
            <w:b/>
            <w:bCs/>
            <w:sz w:val="18"/>
            <w:szCs w:val="18"/>
          </w:rPr>
          <w:t>Nosmuevelavida.cinfa.com</w:t>
        </w:r>
      </w:hyperlink>
      <w:r w:rsidRPr="000C137A">
        <w:rPr>
          <w:rFonts w:ascii="Arial" w:hAnsi="Arial" w:cs="Arial"/>
          <w:b/>
          <w:bCs/>
          <w:color w:val="000000"/>
          <w:sz w:val="18"/>
          <w:szCs w:val="18"/>
        </w:rPr>
        <w:t>.</w:t>
      </w:r>
    </w:p>
    <w:p w14:paraId="2A5E5ABF" w14:textId="77777777" w:rsidR="00CC06F6" w:rsidRDefault="00CC06F6" w:rsidP="000638FD">
      <w:pPr>
        <w:pBdr>
          <w:top w:val="nil"/>
          <w:left w:val="nil"/>
          <w:bottom w:val="nil"/>
          <w:right w:val="nil"/>
          <w:between w:val="nil"/>
        </w:pBdr>
        <w:shd w:val="clear" w:color="auto" w:fill="FFFFFF"/>
        <w:spacing w:line="288" w:lineRule="auto"/>
        <w:jc w:val="both"/>
        <w:rPr>
          <w:rFonts w:ascii="Arial" w:eastAsia="Arial" w:hAnsi="Arial" w:cs="Arial"/>
          <w:b/>
          <w:color w:val="000000"/>
          <w:sz w:val="20"/>
          <w:szCs w:val="20"/>
        </w:rPr>
      </w:pPr>
    </w:p>
    <w:p w14:paraId="00CC2623" w14:textId="3C857506" w:rsidR="00CC06F6" w:rsidRPr="002F153E" w:rsidRDefault="00CC06F6" w:rsidP="00CC06F6">
      <w:pPr>
        <w:spacing w:line="240" w:lineRule="auto"/>
        <w:ind w:right="-1"/>
        <w:jc w:val="both"/>
        <w:rPr>
          <w:rFonts w:ascii="Arial" w:hAnsi="Arial" w:cs="Arial"/>
          <w:b/>
          <w:sz w:val="18"/>
          <w:szCs w:val="18"/>
          <w:u w:val="single"/>
        </w:rPr>
      </w:pPr>
      <w:r w:rsidRPr="002F153E">
        <w:rPr>
          <w:rFonts w:ascii="Arial" w:hAnsi="Arial" w:cs="Arial"/>
          <w:b/>
          <w:sz w:val="18"/>
          <w:szCs w:val="18"/>
          <w:u w:val="single"/>
        </w:rPr>
        <w:t>Departamento de Comunicación</w:t>
      </w:r>
      <w:r>
        <w:rPr>
          <w:rFonts w:ascii="Arial" w:hAnsi="Arial" w:cs="Arial"/>
          <w:b/>
          <w:sz w:val="18"/>
          <w:szCs w:val="18"/>
          <w:u w:val="single"/>
        </w:rPr>
        <w:t xml:space="preserve"> </w:t>
      </w:r>
      <w:proofErr w:type="spellStart"/>
      <w:r w:rsidRPr="002F153E">
        <w:rPr>
          <w:rFonts w:ascii="Arial" w:hAnsi="Arial" w:cs="Arial"/>
          <w:b/>
          <w:sz w:val="18"/>
          <w:szCs w:val="18"/>
          <w:u w:val="single"/>
        </w:rPr>
        <w:t>Cinfa</w:t>
      </w:r>
      <w:proofErr w:type="spellEnd"/>
      <w:r w:rsidR="00506ECB">
        <w:rPr>
          <w:rFonts w:ascii="Arial" w:hAnsi="Arial" w:cs="Arial"/>
          <w:b/>
          <w:sz w:val="18"/>
          <w:szCs w:val="18"/>
          <w:u w:val="single"/>
        </w:rPr>
        <w:t xml:space="preserve"> </w:t>
      </w:r>
    </w:p>
    <w:p w14:paraId="32DFAA8A" w14:textId="77777777" w:rsidR="00CC06F6" w:rsidRPr="002F153E" w:rsidRDefault="00CC06F6" w:rsidP="00CC06F6">
      <w:pPr>
        <w:spacing w:after="0" w:line="240" w:lineRule="auto"/>
        <w:ind w:right="-1"/>
        <w:jc w:val="both"/>
        <w:rPr>
          <w:rFonts w:ascii="Arial" w:hAnsi="Arial" w:cs="Arial"/>
          <w:sz w:val="18"/>
          <w:szCs w:val="18"/>
        </w:rPr>
      </w:pPr>
      <w:r w:rsidRPr="002F153E">
        <w:rPr>
          <w:rFonts w:ascii="Arial" w:hAnsi="Arial" w:cs="Arial"/>
          <w:b/>
          <w:sz w:val="18"/>
          <w:szCs w:val="18"/>
        </w:rPr>
        <w:t>Gemma Artica</w:t>
      </w:r>
      <w:r w:rsidRPr="002F153E">
        <w:rPr>
          <w:rFonts w:ascii="Arial" w:hAnsi="Arial" w:cs="Arial"/>
          <w:b/>
          <w:sz w:val="18"/>
          <w:szCs w:val="18"/>
        </w:rPr>
        <w:tab/>
      </w:r>
      <w:r w:rsidRPr="002F153E">
        <w:rPr>
          <w:rFonts w:ascii="Arial" w:hAnsi="Arial" w:cs="Arial"/>
          <w:b/>
          <w:sz w:val="18"/>
          <w:szCs w:val="18"/>
        </w:rPr>
        <w:tab/>
      </w:r>
      <w:r w:rsidRPr="002F153E">
        <w:rPr>
          <w:rFonts w:ascii="Arial" w:hAnsi="Arial" w:cs="Arial"/>
          <w:b/>
          <w:sz w:val="18"/>
          <w:szCs w:val="18"/>
        </w:rPr>
        <w:tab/>
        <w:t>Belén Alonso</w:t>
      </w:r>
      <w:r w:rsidRPr="002F153E">
        <w:rPr>
          <w:rFonts w:ascii="Arial" w:hAnsi="Arial" w:cs="Arial"/>
          <w:b/>
          <w:sz w:val="18"/>
          <w:szCs w:val="18"/>
        </w:rPr>
        <w:tab/>
      </w:r>
    </w:p>
    <w:p w14:paraId="499E2ED9" w14:textId="77777777" w:rsidR="00CC06F6" w:rsidRPr="002F153E" w:rsidRDefault="00CC06F6" w:rsidP="00CC06F6">
      <w:pPr>
        <w:spacing w:after="0" w:line="240" w:lineRule="auto"/>
        <w:ind w:right="-1"/>
        <w:jc w:val="both"/>
        <w:rPr>
          <w:rFonts w:ascii="Arial" w:hAnsi="Arial" w:cs="Arial"/>
          <w:sz w:val="18"/>
          <w:szCs w:val="18"/>
          <w:lang w:val="it-IT"/>
        </w:rPr>
      </w:pPr>
      <w:r w:rsidRPr="002F153E">
        <w:rPr>
          <w:rFonts w:ascii="Arial" w:hAnsi="Arial" w:cs="Arial"/>
          <w:sz w:val="18"/>
          <w:szCs w:val="18"/>
          <w:lang w:val="it-IT"/>
        </w:rPr>
        <w:t>Tel. 948 007 110</w:t>
      </w:r>
      <w:r w:rsidRPr="002F153E">
        <w:rPr>
          <w:rFonts w:ascii="Arial" w:hAnsi="Arial" w:cs="Arial"/>
          <w:sz w:val="18"/>
          <w:szCs w:val="18"/>
          <w:lang w:val="it-IT"/>
        </w:rPr>
        <w:tab/>
      </w:r>
      <w:r w:rsidRPr="002F153E">
        <w:rPr>
          <w:rFonts w:ascii="Arial" w:hAnsi="Arial" w:cs="Arial"/>
          <w:sz w:val="18"/>
          <w:szCs w:val="18"/>
          <w:lang w:val="it-IT"/>
        </w:rPr>
        <w:tab/>
      </w:r>
      <w:r>
        <w:rPr>
          <w:rFonts w:ascii="Arial" w:hAnsi="Arial" w:cs="Arial"/>
          <w:sz w:val="18"/>
          <w:szCs w:val="18"/>
          <w:lang w:val="it-IT"/>
        </w:rPr>
        <w:tab/>
      </w:r>
      <w:r w:rsidRPr="002F153E">
        <w:rPr>
          <w:rFonts w:ascii="Arial" w:hAnsi="Arial" w:cs="Arial"/>
          <w:sz w:val="18"/>
          <w:szCs w:val="18"/>
          <w:lang w:val="it-IT"/>
        </w:rPr>
        <w:t>Tel. 695 563</w:t>
      </w:r>
      <w:r>
        <w:rPr>
          <w:rFonts w:ascii="Arial" w:hAnsi="Arial" w:cs="Arial"/>
          <w:sz w:val="18"/>
          <w:szCs w:val="18"/>
          <w:lang w:val="it-IT"/>
        </w:rPr>
        <w:t xml:space="preserve"> </w:t>
      </w:r>
      <w:r w:rsidRPr="002F153E">
        <w:rPr>
          <w:rFonts w:ascii="Arial" w:hAnsi="Arial" w:cs="Arial"/>
          <w:sz w:val="18"/>
          <w:szCs w:val="18"/>
          <w:lang w:val="it-IT"/>
        </w:rPr>
        <w:t>471</w:t>
      </w:r>
    </w:p>
    <w:p w14:paraId="54782172" w14:textId="77777777" w:rsidR="00CC06F6" w:rsidRDefault="00CC06F6" w:rsidP="00CC06F6">
      <w:pPr>
        <w:ind w:right="-30"/>
        <w:jc w:val="both"/>
        <w:rPr>
          <w:rFonts w:ascii="Arial" w:eastAsia="Arial" w:hAnsi="Arial" w:cs="Arial"/>
          <w:color w:val="000000"/>
          <w:sz w:val="20"/>
          <w:szCs w:val="20"/>
          <w:lang w:val="it-IT"/>
        </w:rPr>
      </w:pPr>
      <w:hyperlink r:id="rId11" w:history="1">
        <w:r w:rsidRPr="002F153E">
          <w:rPr>
            <w:rStyle w:val="Hipervnculo"/>
            <w:rFonts w:ascii="Arial" w:hAnsi="Arial" w:cs="Arial"/>
            <w:sz w:val="18"/>
            <w:szCs w:val="18"/>
            <w:lang w:val="it-IT"/>
          </w:rPr>
          <w:t>gartica@cinfa.com</w:t>
        </w:r>
      </w:hyperlink>
      <w:r w:rsidRPr="002F153E">
        <w:rPr>
          <w:rFonts w:ascii="Arial" w:hAnsi="Arial" w:cs="Arial"/>
          <w:sz w:val="18"/>
          <w:szCs w:val="18"/>
          <w:lang w:val="it-IT"/>
        </w:rPr>
        <w:t xml:space="preserve">  </w:t>
      </w:r>
      <w:r w:rsidRPr="002F153E">
        <w:rPr>
          <w:rFonts w:ascii="Arial" w:hAnsi="Arial" w:cs="Arial"/>
          <w:sz w:val="18"/>
          <w:szCs w:val="18"/>
          <w:lang w:val="it-IT"/>
        </w:rPr>
        <w:tab/>
      </w:r>
      <w:r w:rsidRPr="00A94FA0">
        <w:rPr>
          <w:rFonts w:ascii="Arial" w:eastAsia="Arial" w:hAnsi="Arial" w:cs="Arial"/>
          <w:color w:val="000000"/>
          <w:sz w:val="20"/>
          <w:szCs w:val="20"/>
          <w:lang w:val="it-IT"/>
        </w:rPr>
        <w:tab/>
      </w:r>
      <w:hyperlink r:id="rId12" w:history="1">
        <w:r w:rsidRPr="00A94FA0">
          <w:rPr>
            <w:rStyle w:val="Hipervnculo"/>
            <w:rFonts w:ascii="Arial" w:eastAsia="Arial" w:hAnsi="Arial" w:cs="Arial"/>
            <w:sz w:val="20"/>
            <w:szCs w:val="20"/>
            <w:lang w:val="it-IT"/>
          </w:rPr>
          <w:t>belen.alonso@cinfa.com</w:t>
        </w:r>
      </w:hyperlink>
      <w:r w:rsidRPr="00A94FA0">
        <w:rPr>
          <w:rFonts w:ascii="Arial" w:eastAsia="Arial" w:hAnsi="Arial" w:cs="Arial"/>
          <w:color w:val="000000"/>
          <w:sz w:val="20"/>
          <w:szCs w:val="20"/>
          <w:lang w:val="it-IT"/>
        </w:rPr>
        <w:t xml:space="preserve"> </w:t>
      </w:r>
    </w:p>
    <w:p w14:paraId="1B903F12" w14:textId="77777777" w:rsidR="00506ECB" w:rsidRDefault="00506ECB" w:rsidP="00CC06F6">
      <w:pPr>
        <w:ind w:right="-30"/>
        <w:jc w:val="both"/>
        <w:rPr>
          <w:rFonts w:ascii="Arial" w:eastAsia="Arial" w:hAnsi="Arial" w:cs="Arial"/>
          <w:color w:val="000000"/>
          <w:sz w:val="20"/>
          <w:szCs w:val="20"/>
          <w:lang w:val="it-IT"/>
        </w:rPr>
      </w:pPr>
    </w:p>
    <w:p w14:paraId="5BBEF96F" w14:textId="03A9664A" w:rsidR="00506ECB" w:rsidRPr="00506ECB" w:rsidRDefault="00506ECB" w:rsidP="00CC06F6">
      <w:pPr>
        <w:ind w:right="-30"/>
        <w:jc w:val="both"/>
        <w:rPr>
          <w:rFonts w:ascii="Arial" w:eastAsia="Arial" w:hAnsi="Arial" w:cs="Arial"/>
          <w:b/>
          <w:bCs/>
          <w:color w:val="000000"/>
          <w:sz w:val="18"/>
          <w:szCs w:val="18"/>
          <w:u w:val="single"/>
          <w:lang w:val="it-IT"/>
        </w:rPr>
      </w:pPr>
      <w:proofErr w:type="spellStart"/>
      <w:r w:rsidRPr="00506ECB">
        <w:rPr>
          <w:rFonts w:ascii="Arial" w:eastAsia="Arial" w:hAnsi="Arial" w:cs="Arial"/>
          <w:b/>
          <w:bCs/>
          <w:color w:val="000000"/>
          <w:sz w:val="18"/>
          <w:szCs w:val="18"/>
          <w:u w:val="single"/>
          <w:lang w:val="it-IT"/>
        </w:rPr>
        <w:t>Departamento</w:t>
      </w:r>
      <w:proofErr w:type="spellEnd"/>
      <w:r w:rsidRPr="00506ECB">
        <w:rPr>
          <w:rFonts w:ascii="Arial" w:eastAsia="Arial" w:hAnsi="Arial" w:cs="Arial"/>
          <w:b/>
          <w:bCs/>
          <w:color w:val="000000"/>
          <w:sz w:val="18"/>
          <w:szCs w:val="18"/>
          <w:u w:val="single"/>
          <w:lang w:val="it-IT"/>
        </w:rPr>
        <w:t xml:space="preserve"> de </w:t>
      </w:r>
      <w:proofErr w:type="spellStart"/>
      <w:r w:rsidRPr="00506ECB">
        <w:rPr>
          <w:rFonts w:ascii="Arial" w:eastAsia="Arial" w:hAnsi="Arial" w:cs="Arial"/>
          <w:b/>
          <w:bCs/>
          <w:color w:val="000000"/>
          <w:sz w:val="18"/>
          <w:szCs w:val="18"/>
          <w:u w:val="single"/>
          <w:lang w:val="it-IT"/>
        </w:rPr>
        <w:t>Comunicación</w:t>
      </w:r>
      <w:proofErr w:type="spellEnd"/>
      <w:r w:rsidRPr="00506ECB">
        <w:rPr>
          <w:rFonts w:ascii="Arial" w:eastAsia="Arial" w:hAnsi="Arial" w:cs="Arial"/>
          <w:b/>
          <w:bCs/>
          <w:color w:val="000000"/>
          <w:sz w:val="18"/>
          <w:szCs w:val="18"/>
          <w:u w:val="single"/>
          <w:lang w:val="it-IT"/>
        </w:rPr>
        <w:t xml:space="preserve"> AFAGA</w:t>
      </w:r>
    </w:p>
    <w:p w14:paraId="017CC745" w14:textId="4B1B7122" w:rsidR="00506ECB" w:rsidRPr="002F153E" w:rsidRDefault="00506ECB" w:rsidP="00506ECB">
      <w:pPr>
        <w:spacing w:after="0" w:line="240" w:lineRule="auto"/>
        <w:ind w:right="-1"/>
        <w:jc w:val="both"/>
        <w:rPr>
          <w:rFonts w:ascii="Arial" w:hAnsi="Arial" w:cs="Arial"/>
          <w:sz w:val="18"/>
          <w:szCs w:val="18"/>
        </w:rPr>
      </w:pPr>
      <w:r>
        <w:rPr>
          <w:rFonts w:ascii="Arial" w:hAnsi="Arial" w:cs="Arial"/>
          <w:b/>
          <w:sz w:val="18"/>
          <w:szCs w:val="18"/>
        </w:rPr>
        <w:t>Ruth Vázquez</w:t>
      </w:r>
      <w:r w:rsidRPr="002F153E">
        <w:rPr>
          <w:rFonts w:ascii="Arial" w:hAnsi="Arial" w:cs="Arial"/>
          <w:b/>
          <w:sz w:val="18"/>
          <w:szCs w:val="18"/>
        </w:rPr>
        <w:tab/>
      </w:r>
      <w:r w:rsidRPr="002F153E">
        <w:rPr>
          <w:rFonts w:ascii="Arial" w:hAnsi="Arial" w:cs="Arial"/>
          <w:b/>
          <w:sz w:val="18"/>
          <w:szCs w:val="18"/>
        </w:rPr>
        <w:tab/>
      </w:r>
      <w:r w:rsidRPr="002F153E">
        <w:rPr>
          <w:rFonts w:ascii="Arial" w:hAnsi="Arial" w:cs="Arial"/>
          <w:b/>
          <w:sz w:val="18"/>
          <w:szCs w:val="18"/>
        </w:rPr>
        <w:tab/>
      </w:r>
    </w:p>
    <w:p w14:paraId="2AF54A9B" w14:textId="480E857D" w:rsidR="00506ECB" w:rsidRPr="002F153E" w:rsidRDefault="00506ECB" w:rsidP="00506ECB">
      <w:pPr>
        <w:spacing w:after="0" w:line="240" w:lineRule="auto"/>
        <w:ind w:right="-1"/>
        <w:jc w:val="both"/>
        <w:rPr>
          <w:rFonts w:ascii="Arial" w:hAnsi="Arial" w:cs="Arial"/>
          <w:sz w:val="18"/>
          <w:szCs w:val="18"/>
          <w:lang w:val="it-IT"/>
        </w:rPr>
      </w:pPr>
      <w:r w:rsidRPr="002F153E">
        <w:rPr>
          <w:rFonts w:ascii="Arial" w:hAnsi="Arial" w:cs="Arial"/>
          <w:sz w:val="18"/>
          <w:szCs w:val="18"/>
          <w:lang w:val="it-IT"/>
        </w:rPr>
        <w:t xml:space="preserve">Tel. </w:t>
      </w:r>
      <w:r>
        <w:rPr>
          <w:rFonts w:ascii="Arial" w:hAnsi="Arial" w:cs="Arial"/>
          <w:sz w:val="18"/>
          <w:szCs w:val="18"/>
          <w:lang w:val="it-IT"/>
        </w:rPr>
        <w:t>986</w:t>
      </w:r>
      <w:r w:rsidRPr="002F153E">
        <w:rPr>
          <w:rFonts w:ascii="Arial" w:hAnsi="Arial" w:cs="Arial"/>
          <w:sz w:val="18"/>
          <w:szCs w:val="18"/>
          <w:lang w:val="it-IT"/>
        </w:rPr>
        <w:t xml:space="preserve"> </w:t>
      </w:r>
      <w:r>
        <w:rPr>
          <w:rFonts w:ascii="Arial" w:hAnsi="Arial" w:cs="Arial"/>
          <w:sz w:val="18"/>
          <w:szCs w:val="18"/>
          <w:lang w:val="it-IT"/>
        </w:rPr>
        <w:t>260</w:t>
      </w:r>
      <w:r w:rsidRPr="002F153E">
        <w:rPr>
          <w:rFonts w:ascii="Arial" w:hAnsi="Arial" w:cs="Arial"/>
          <w:sz w:val="18"/>
          <w:szCs w:val="18"/>
          <w:lang w:val="it-IT"/>
        </w:rPr>
        <w:t xml:space="preserve"> </w:t>
      </w:r>
      <w:r>
        <w:rPr>
          <w:rFonts w:ascii="Arial" w:hAnsi="Arial" w:cs="Arial"/>
          <w:sz w:val="18"/>
          <w:szCs w:val="18"/>
          <w:lang w:val="it-IT"/>
        </w:rPr>
        <w:t>680</w:t>
      </w:r>
      <w:r w:rsidRPr="002F153E">
        <w:rPr>
          <w:rFonts w:ascii="Arial" w:hAnsi="Arial" w:cs="Arial"/>
          <w:sz w:val="18"/>
          <w:szCs w:val="18"/>
          <w:lang w:val="it-IT"/>
        </w:rPr>
        <w:tab/>
      </w:r>
      <w:r w:rsidRPr="002F153E">
        <w:rPr>
          <w:rFonts w:ascii="Arial" w:hAnsi="Arial" w:cs="Arial"/>
          <w:sz w:val="18"/>
          <w:szCs w:val="18"/>
          <w:lang w:val="it-IT"/>
        </w:rPr>
        <w:tab/>
      </w:r>
      <w:r>
        <w:rPr>
          <w:rFonts w:ascii="Arial" w:hAnsi="Arial" w:cs="Arial"/>
          <w:sz w:val="18"/>
          <w:szCs w:val="18"/>
          <w:lang w:val="it-IT"/>
        </w:rPr>
        <w:tab/>
      </w:r>
    </w:p>
    <w:p w14:paraId="58DBD8A9" w14:textId="77777777" w:rsidR="00506ECB" w:rsidRDefault="00506ECB" w:rsidP="00506ECB">
      <w:pPr>
        <w:ind w:right="-30"/>
        <w:jc w:val="both"/>
        <w:rPr>
          <w:rFonts w:ascii="Arial" w:eastAsia="Arial" w:hAnsi="Arial" w:cs="Arial"/>
          <w:color w:val="000000"/>
          <w:sz w:val="20"/>
          <w:szCs w:val="20"/>
          <w:lang w:val="it-IT"/>
        </w:rPr>
      </w:pPr>
      <w:hyperlink r:id="rId13" w:history="1">
        <w:proofErr w:type="spellStart"/>
        <w:r w:rsidRPr="00CE3C82">
          <w:rPr>
            <w:rStyle w:val="Hipervnculo"/>
            <w:rFonts w:ascii="Arial" w:eastAsia="Arial" w:hAnsi="Arial" w:cs="Arial"/>
            <w:sz w:val="18"/>
            <w:szCs w:val="18"/>
            <w:lang w:val="it-IT"/>
          </w:rPr>
          <w:t>ruth</w:t>
        </w:r>
        <w:r w:rsidRPr="00CE3C82">
          <w:rPr>
            <w:rStyle w:val="Hipervnculo"/>
            <w:rFonts w:ascii="Arial" w:eastAsia="Arial" w:hAnsi="Arial" w:cs="Arial"/>
            <w:sz w:val="20"/>
            <w:szCs w:val="20"/>
            <w:lang w:val="it-IT"/>
          </w:rPr>
          <w:t>.vazquez@atlanticacomunicacion.com</w:t>
        </w:r>
        <w:proofErr w:type="spellEnd"/>
      </w:hyperlink>
    </w:p>
    <w:p w14:paraId="5C133D83" w14:textId="63C00710" w:rsidR="00506ECB" w:rsidRDefault="00506ECB" w:rsidP="00506ECB">
      <w:pPr>
        <w:ind w:right="-30"/>
        <w:jc w:val="both"/>
        <w:rPr>
          <w:rFonts w:ascii="Arial" w:eastAsia="Arial" w:hAnsi="Arial" w:cs="Arial"/>
          <w:b/>
          <w:bCs/>
          <w:color w:val="000000"/>
          <w:sz w:val="18"/>
          <w:szCs w:val="18"/>
          <w:lang w:val="it-IT"/>
        </w:rPr>
      </w:pPr>
      <w:r w:rsidRPr="002F153E">
        <w:rPr>
          <w:rFonts w:ascii="Arial" w:hAnsi="Arial" w:cs="Arial"/>
          <w:sz w:val="18"/>
          <w:szCs w:val="18"/>
          <w:lang w:val="it-IT"/>
        </w:rPr>
        <w:t xml:space="preserve"> </w:t>
      </w:r>
      <w:r w:rsidRPr="002F153E">
        <w:rPr>
          <w:rFonts w:ascii="Arial" w:hAnsi="Arial" w:cs="Arial"/>
          <w:sz w:val="18"/>
          <w:szCs w:val="18"/>
          <w:lang w:val="it-IT"/>
        </w:rPr>
        <w:tab/>
      </w:r>
      <w:r w:rsidRPr="00A94FA0">
        <w:rPr>
          <w:rFonts w:ascii="Arial" w:eastAsia="Arial" w:hAnsi="Arial" w:cs="Arial"/>
          <w:color w:val="000000"/>
          <w:sz w:val="20"/>
          <w:szCs w:val="20"/>
          <w:lang w:val="it-IT"/>
        </w:rPr>
        <w:tab/>
      </w:r>
    </w:p>
    <w:p w14:paraId="298A2A42" w14:textId="77777777" w:rsidR="00506ECB" w:rsidRPr="00506ECB" w:rsidRDefault="00506ECB" w:rsidP="00CC06F6">
      <w:pPr>
        <w:ind w:right="-30"/>
        <w:jc w:val="both"/>
        <w:rPr>
          <w:rFonts w:ascii="Arial" w:eastAsia="Arial" w:hAnsi="Arial" w:cs="Arial"/>
          <w:b/>
          <w:bCs/>
          <w:color w:val="000000"/>
          <w:sz w:val="18"/>
          <w:szCs w:val="18"/>
          <w:lang w:val="it-IT"/>
        </w:rPr>
      </w:pPr>
    </w:p>
    <w:p w14:paraId="754EA32F" w14:textId="77777777" w:rsidR="00506ECB" w:rsidRPr="00A94FA0" w:rsidRDefault="00506ECB" w:rsidP="00CC06F6">
      <w:pPr>
        <w:ind w:right="-30"/>
        <w:jc w:val="both"/>
        <w:rPr>
          <w:rFonts w:ascii="Arial" w:eastAsia="Arial" w:hAnsi="Arial" w:cs="Arial"/>
          <w:color w:val="000000"/>
          <w:sz w:val="20"/>
          <w:szCs w:val="20"/>
          <w:lang w:val="it-IT"/>
        </w:rPr>
      </w:pPr>
    </w:p>
    <w:p w14:paraId="3B120125" w14:textId="77777777" w:rsidR="005F6BA2" w:rsidRPr="00CC06F6" w:rsidRDefault="005F6BA2">
      <w:pPr>
        <w:rPr>
          <w:lang w:val="it-IT"/>
        </w:rPr>
      </w:pPr>
    </w:p>
    <w:sectPr w:rsidR="005F6BA2" w:rsidRPr="00CC06F6" w:rsidSect="00CC06F6">
      <w:headerReference w:type="default" r:id="rId14"/>
      <w:pgSz w:w="11906" w:h="16838"/>
      <w:pgMar w:top="1418" w:right="1247" w:bottom="1304" w:left="124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39F6" w14:textId="77777777" w:rsidR="0079240A" w:rsidRDefault="0079240A">
      <w:pPr>
        <w:spacing w:after="0" w:line="240" w:lineRule="auto"/>
      </w:pPr>
      <w:r>
        <w:separator/>
      </w:r>
    </w:p>
  </w:endnote>
  <w:endnote w:type="continuationSeparator" w:id="0">
    <w:p w14:paraId="352C627A" w14:textId="77777777" w:rsidR="0079240A" w:rsidRDefault="0079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2EA3" w14:textId="77777777" w:rsidR="0079240A" w:rsidRDefault="0079240A">
      <w:pPr>
        <w:spacing w:after="0" w:line="240" w:lineRule="auto"/>
      </w:pPr>
      <w:r>
        <w:separator/>
      </w:r>
    </w:p>
  </w:footnote>
  <w:footnote w:type="continuationSeparator" w:id="0">
    <w:p w14:paraId="69294F98" w14:textId="77777777" w:rsidR="0079240A" w:rsidRDefault="00792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3897" w14:textId="5CA510D8" w:rsidR="00CC06F6" w:rsidRDefault="00506ECB">
    <w:pPr>
      <w:tabs>
        <w:tab w:val="left" w:pos="1950"/>
      </w:tabs>
    </w:pPr>
    <w:r>
      <w:rPr>
        <w:noProof/>
      </w:rPr>
      <w:drawing>
        <wp:anchor distT="0" distB="0" distL="114300" distR="114300" simplePos="0" relativeHeight="251661312" behindDoc="0" locked="0" layoutInCell="1" allowOverlap="1" wp14:anchorId="43841DD0" wp14:editId="147A1142">
          <wp:simplePos x="0" y="0"/>
          <wp:positionH relativeFrom="margin">
            <wp:posOffset>-635</wp:posOffset>
          </wp:positionH>
          <wp:positionV relativeFrom="margin">
            <wp:posOffset>-957580</wp:posOffset>
          </wp:positionV>
          <wp:extent cx="1828800" cy="788670"/>
          <wp:effectExtent l="0" t="0" r="0" b="0"/>
          <wp:wrapSquare wrapText="bothSides"/>
          <wp:docPr id="1" name="Imagen 1" descr="Texto, Pizarr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Texto, Pizarra&#10;&#10;El contenido generado por IA puede ser incorrect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6F6">
      <w:rPr>
        <w:noProof/>
      </w:rPr>
      <w:drawing>
        <wp:anchor distT="0" distB="0" distL="114300" distR="114300" simplePos="0" relativeHeight="251659264" behindDoc="0" locked="0" layoutInCell="1" hidden="0" allowOverlap="1" wp14:anchorId="38913ED4" wp14:editId="37241AAA">
          <wp:simplePos x="0" y="0"/>
          <wp:positionH relativeFrom="margin">
            <wp:align>right</wp:align>
          </wp:positionH>
          <wp:positionV relativeFrom="paragraph">
            <wp:posOffset>-88863</wp:posOffset>
          </wp:positionV>
          <wp:extent cx="1574165" cy="713105"/>
          <wp:effectExtent l="0" t="0" r="6985"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74165" cy="713105"/>
                  </a:xfrm>
                  <a:prstGeom prst="rect">
                    <a:avLst/>
                  </a:prstGeom>
                  <a:ln/>
                </pic:spPr>
              </pic:pic>
            </a:graphicData>
          </a:graphic>
          <wp14:sizeRelH relativeFrom="margin">
            <wp14:pctWidth>0</wp14:pctWidth>
          </wp14:sizeRelH>
          <wp14:sizeRelV relativeFrom="margin">
            <wp14:pctHeight>0</wp14:pctHeight>
          </wp14:sizeRelV>
        </wp:anchor>
      </w:drawing>
    </w:r>
    <w:r w:rsidR="00CC06F6">
      <w:tab/>
    </w:r>
  </w:p>
  <w:p w14:paraId="1AA7AB6F" w14:textId="77777777" w:rsidR="00CC06F6" w:rsidRDefault="00CC06F6"/>
  <w:p w14:paraId="2D688C1B" w14:textId="77777777" w:rsidR="00CC06F6" w:rsidRDefault="00CC06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23745"/>
    <w:multiLevelType w:val="hybridMultilevel"/>
    <w:tmpl w:val="2D405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044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F6"/>
    <w:rsid w:val="00022422"/>
    <w:rsid w:val="00037CBF"/>
    <w:rsid w:val="000638FD"/>
    <w:rsid w:val="00072B5F"/>
    <w:rsid w:val="000A7250"/>
    <w:rsid w:val="000C5680"/>
    <w:rsid w:val="000C7FA5"/>
    <w:rsid w:val="000F4081"/>
    <w:rsid w:val="001576D3"/>
    <w:rsid w:val="001D741C"/>
    <w:rsid w:val="00282DE5"/>
    <w:rsid w:val="00354114"/>
    <w:rsid w:val="0035413C"/>
    <w:rsid w:val="00506ECB"/>
    <w:rsid w:val="005C6710"/>
    <w:rsid w:val="005F6BA2"/>
    <w:rsid w:val="00706528"/>
    <w:rsid w:val="0079240A"/>
    <w:rsid w:val="008444FE"/>
    <w:rsid w:val="008D781A"/>
    <w:rsid w:val="00901A3A"/>
    <w:rsid w:val="00910B57"/>
    <w:rsid w:val="00987664"/>
    <w:rsid w:val="009F2E4B"/>
    <w:rsid w:val="00A4638E"/>
    <w:rsid w:val="00A473F4"/>
    <w:rsid w:val="00A550B7"/>
    <w:rsid w:val="00AC30C9"/>
    <w:rsid w:val="00C11AE8"/>
    <w:rsid w:val="00CC06F6"/>
    <w:rsid w:val="00CF4D7C"/>
    <w:rsid w:val="00D325DB"/>
    <w:rsid w:val="00EC0FA2"/>
    <w:rsid w:val="00FD5DF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5F938"/>
  <w15:chartTrackingRefBased/>
  <w15:docId w15:val="{C9C63964-AD59-4B49-97DE-DC294A74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F6"/>
    <w:rPr>
      <w:rFonts w:ascii="Calibri" w:eastAsia="Calibri" w:hAnsi="Calibri" w:cs="Calibri"/>
      <w:kern w:val="0"/>
      <w:lang w:val="es" w:eastAsia="es-ES"/>
      <w14:ligatures w14:val="none"/>
    </w:rPr>
  </w:style>
  <w:style w:type="paragraph" w:styleId="Ttulo1">
    <w:name w:val="heading 1"/>
    <w:basedOn w:val="Normal"/>
    <w:next w:val="Normal"/>
    <w:link w:val="Ttulo1Car"/>
    <w:uiPriority w:val="9"/>
    <w:qFormat/>
    <w:rsid w:val="00CC0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C0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C06F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C06F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C06F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C06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06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06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06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06F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C06F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C06F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C06F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C06F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C06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06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06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06F6"/>
    <w:rPr>
      <w:rFonts w:eastAsiaTheme="majorEastAsia" w:cstheme="majorBidi"/>
      <w:color w:val="272727" w:themeColor="text1" w:themeTint="D8"/>
    </w:rPr>
  </w:style>
  <w:style w:type="paragraph" w:styleId="Ttulo">
    <w:name w:val="Title"/>
    <w:basedOn w:val="Normal"/>
    <w:next w:val="Normal"/>
    <w:link w:val="TtuloCar"/>
    <w:uiPriority w:val="10"/>
    <w:qFormat/>
    <w:rsid w:val="00CC0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06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06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06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06F6"/>
    <w:pPr>
      <w:spacing w:before="160"/>
      <w:jc w:val="center"/>
    </w:pPr>
    <w:rPr>
      <w:i/>
      <w:iCs/>
      <w:color w:val="404040" w:themeColor="text1" w:themeTint="BF"/>
    </w:rPr>
  </w:style>
  <w:style w:type="character" w:customStyle="1" w:styleId="CitaCar">
    <w:name w:val="Cita Car"/>
    <w:basedOn w:val="Fuentedeprrafopredeter"/>
    <w:link w:val="Cita"/>
    <w:uiPriority w:val="29"/>
    <w:rsid w:val="00CC06F6"/>
    <w:rPr>
      <w:i/>
      <w:iCs/>
      <w:color w:val="404040" w:themeColor="text1" w:themeTint="BF"/>
    </w:rPr>
  </w:style>
  <w:style w:type="paragraph" w:styleId="Prrafodelista">
    <w:name w:val="List Paragraph"/>
    <w:basedOn w:val="Normal"/>
    <w:uiPriority w:val="34"/>
    <w:qFormat/>
    <w:rsid w:val="00CC06F6"/>
    <w:pPr>
      <w:ind w:left="720"/>
      <w:contextualSpacing/>
    </w:pPr>
  </w:style>
  <w:style w:type="character" w:styleId="nfasisintenso">
    <w:name w:val="Intense Emphasis"/>
    <w:basedOn w:val="Fuentedeprrafopredeter"/>
    <w:uiPriority w:val="21"/>
    <w:qFormat/>
    <w:rsid w:val="00CC06F6"/>
    <w:rPr>
      <w:i/>
      <w:iCs/>
      <w:color w:val="2F5496" w:themeColor="accent1" w:themeShade="BF"/>
    </w:rPr>
  </w:style>
  <w:style w:type="paragraph" w:styleId="Citadestacada">
    <w:name w:val="Intense Quote"/>
    <w:basedOn w:val="Normal"/>
    <w:next w:val="Normal"/>
    <w:link w:val="CitadestacadaCar"/>
    <w:uiPriority w:val="30"/>
    <w:qFormat/>
    <w:rsid w:val="00CC0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C06F6"/>
    <w:rPr>
      <w:i/>
      <w:iCs/>
      <w:color w:val="2F5496" w:themeColor="accent1" w:themeShade="BF"/>
    </w:rPr>
  </w:style>
  <w:style w:type="character" w:styleId="Referenciaintensa">
    <w:name w:val="Intense Reference"/>
    <w:basedOn w:val="Fuentedeprrafopredeter"/>
    <w:uiPriority w:val="32"/>
    <w:qFormat/>
    <w:rsid w:val="00CC06F6"/>
    <w:rPr>
      <w:b/>
      <w:bCs/>
      <w:smallCaps/>
      <w:color w:val="2F5496" w:themeColor="accent1" w:themeShade="BF"/>
      <w:spacing w:val="5"/>
    </w:rPr>
  </w:style>
  <w:style w:type="paragraph" w:styleId="Encabezado">
    <w:name w:val="header"/>
    <w:basedOn w:val="Normal"/>
    <w:link w:val="EncabezadoCar"/>
    <w:uiPriority w:val="99"/>
    <w:unhideWhenUsed/>
    <w:rsid w:val="00CC06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06F6"/>
    <w:rPr>
      <w:rFonts w:ascii="Calibri" w:eastAsia="Calibri" w:hAnsi="Calibri" w:cs="Calibri"/>
      <w:kern w:val="0"/>
      <w:lang w:val="es" w:eastAsia="es-ES"/>
      <w14:ligatures w14:val="none"/>
    </w:rPr>
  </w:style>
  <w:style w:type="paragraph" w:styleId="Piedepgina">
    <w:name w:val="footer"/>
    <w:basedOn w:val="Normal"/>
    <w:link w:val="PiedepginaCar"/>
    <w:uiPriority w:val="99"/>
    <w:unhideWhenUsed/>
    <w:rsid w:val="00CC06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06F6"/>
    <w:rPr>
      <w:rFonts w:ascii="Calibri" w:eastAsia="Calibri" w:hAnsi="Calibri" w:cs="Calibri"/>
      <w:kern w:val="0"/>
      <w:lang w:val="es" w:eastAsia="es-ES"/>
      <w14:ligatures w14:val="none"/>
    </w:rPr>
  </w:style>
  <w:style w:type="character" w:styleId="Hipervnculo">
    <w:name w:val="Hyperlink"/>
    <w:basedOn w:val="Fuentedeprrafopredeter"/>
    <w:uiPriority w:val="99"/>
    <w:unhideWhenUsed/>
    <w:rsid w:val="00CC06F6"/>
    <w:rPr>
      <w:color w:val="0563C1" w:themeColor="hyperlink"/>
      <w:u w:val="single"/>
    </w:rPr>
  </w:style>
  <w:style w:type="character" w:styleId="Mencinsinresolver">
    <w:name w:val="Unresolved Mention"/>
    <w:basedOn w:val="Fuentedeprrafopredeter"/>
    <w:uiPriority w:val="99"/>
    <w:semiHidden/>
    <w:unhideWhenUsed/>
    <w:rsid w:val="0050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idados.cinfa.com/" TargetMode="External"/><Relationship Id="rId13" Type="http://schemas.openxmlformats.org/officeDocument/2006/relationships/hyperlink" Target="mailto:ruth.vazquez@atlanticacomunicacion.com" TargetMode="External"/><Relationship Id="rId3" Type="http://schemas.openxmlformats.org/officeDocument/2006/relationships/settings" Target="settings.xml"/><Relationship Id="rId7" Type="http://schemas.openxmlformats.org/officeDocument/2006/relationships/hyperlink" Target="https://cuidados.cinfa.com/estudio-observatorio-cuidados/" TargetMode="External"/><Relationship Id="rId12" Type="http://schemas.openxmlformats.org/officeDocument/2006/relationships/hyperlink" Target="mailto:belen.alonso@cinf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tica@cinf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osmuevelavida.cinfa.com/" TargetMode="External"/><Relationship Id="rId4" Type="http://schemas.openxmlformats.org/officeDocument/2006/relationships/webSettings" Target="webSettings.xml"/><Relationship Id="rId9" Type="http://schemas.openxmlformats.org/officeDocument/2006/relationships/hyperlink" Target="http://www.cinfa.com/cinfa/home/inicio.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1559</Words>
  <Characters>8577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Valvanera Valero Galarreta</dc:creator>
  <cp:keywords/>
  <dc:description/>
  <cp:lastModifiedBy>Andrea Mariño</cp:lastModifiedBy>
  <cp:revision>3</cp:revision>
  <dcterms:created xsi:type="dcterms:W3CDTF">2025-11-21T09:37:00Z</dcterms:created>
  <dcterms:modified xsi:type="dcterms:W3CDTF">2025-11-25T09:10:00Z</dcterms:modified>
</cp:coreProperties>
</file>