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CFAE" w14:textId="77777777" w:rsidR="00506ECB" w:rsidRDefault="00506ECB" w:rsidP="00CC06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9"/>
          <w:szCs w:val="29"/>
        </w:rPr>
      </w:pPr>
    </w:p>
    <w:p w14:paraId="5C529A79" w14:textId="19C4D00F" w:rsidR="00CC06F6" w:rsidRDefault="00125670" w:rsidP="00CC06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sz w:val="29"/>
          <w:szCs w:val="29"/>
        </w:rPr>
      </w:pPr>
      <w:r w:rsidRPr="00125670">
        <w:rPr>
          <w:rFonts w:ascii="Arial" w:eastAsia="Arial" w:hAnsi="Arial" w:cs="Arial"/>
          <w:b/>
          <w:sz w:val="29"/>
          <w:szCs w:val="29"/>
        </w:rPr>
        <w:t xml:space="preserve">AFAGA Alzheimer desenvolverá </w:t>
      </w:r>
      <w:proofErr w:type="spellStart"/>
      <w:r w:rsidRPr="00125670">
        <w:rPr>
          <w:rFonts w:ascii="Arial" w:eastAsia="Arial" w:hAnsi="Arial" w:cs="Arial"/>
          <w:b/>
          <w:sz w:val="29"/>
          <w:szCs w:val="29"/>
        </w:rPr>
        <w:t>unha</w:t>
      </w:r>
      <w:proofErr w:type="spellEnd"/>
      <w:r w:rsidRPr="00125670">
        <w:rPr>
          <w:rFonts w:ascii="Arial" w:eastAsia="Arial" w:hAnsi="Arial" w:cs="Arial"/>
          <w:b/>
          <w:sz w:val="29"/>
          <w:szCs w:val="29"/>
        </w:rPr>
        <w:t xml:space="preserve"> plataforma </w:t>
      </w:r>
      <w:proofErr w:type="spellStart"/>
      <w:r w:rsidRPr="00125670">
        <w:rPr>
          <w:rFonts w:ascii="Arial" w:eastAsia="Arial" w:hAnsi="Arial" w:cs="Arial"/>
          <w:b/>
          <w:sz w:val="29"/>
          <w:szCs w:val="29"/>
        </w:rPr>
        <w:t>dixital</w:t>
      </w:r>
      <w:proofErr w:type="spellEnd"/>
      <w:r w:rsidRPr="00125670">
        <w:rPr>
          <w:rFonts w:ascii="Arial" w:eastAsia="Arial" w:hAnsi="Arial" w:cs="Arial"/>
          <w:b/>
          <w:sz w:val="29"/>
          <w:szCs w:val="29"/>
        </w:rPr>
        <w:t xml:space="preserve"> para </w:t>
      </w:r>
      <w:proofErr w:type="spellStart"/>
      <w:r w:rsidRPr="00125670">
        <w:rPr>
          <w:rFonts w:ascii="Arial" w:eastAsia="Arial" w:hAnsi="Arial" w:cs="Arial"/>
          <w:b/>
          <w:sz w:val="29"/>
          <w:szCs w:val="29"/>
        </w:rPr>
        <w:t>apoiar</w:t>
      </w:r>
      <w:proofErr w:type="spellEnd"/>
      <w:r w:rsidRPr="00125670">
        <w:rPr>
          <w:rFonts w:ascii="Arial" w:eastAsia="Arial" w:hAnsi="Arial" w:cs="Arial"/>
          <w:b/>
          <w:sz w:val="29"/>
          <w:szCs w:val="29"/>
        </w:rPr>
        <w:t xml:space="preserve"> a familias </w:t>
      </w:r>
      <w:proofErr w:type="spellStart"/>
      <w:r w:rsidRPr="00125670">
        <w:rPr>
          <w:rFonts w:ascii="Arial" w:eastAsia="Arial" w:hAnsi="Arial" w:cs="Arial"/>
          <w:b/>
          <w:sz w:val="29"/>
          <w:szCs w:val="29"/>
        </w:rPr>
        <w:t>coidadoras</w:t>
      </w:r>
      <w:proofErr w:type="spellEnd"/>
      <w:r w:rsidRPr="00125670">
        <w:rPr>
          <w:rFonts w:ascii="Arial" w:eastAsia="Arial" w:hAnsi="Arial" w:cs="Arial"/>
          <w:b/>
          <w:sz w:val="29"/>
          <w:szCs w:val="29"/>
        </w:rPr>
        <w:t xml:space="preserve"> de </w:t>
      </w:r>
      <w:proofErr w:type="spellStart"/>
      <w:r w:rsidRPr="00125670">
        <w:rPr>
          <w:rFonts w:ascii="Arial" w:eastAsia="Arial" w:hAnsi="Arial" w:cs="Arial"/>
          <w:b/>
          <w:sz w:val="29"/>
          <w:szCs w:val="29"/>
        </w:rPr>
        <w:t>persoas</w:t>
      </w:r>
      <w:proofErr w:type="spellEnd"/>
      <w:r w:rsidRPr="00125670">
        <w:rPr>
          <w:rFonts w:ascii="Arial" w:eastAsia="Arial" w:hAnsi="Arial" w:cs="Arial"/>
          <w:b/>
          <w:sz w:val="29"/>
          <w:szCs w:val="29"/>
        </w:rPr>
        <w:t xml:space="preserve"> con demencia da </w:t>
      </w:r>
      <w:proofErr w:type="spellStart"/>
      <w:r w:rsidRPr="00125670">
        <w:rPr>
          <w:rFonts w:ascii="Arial" w:eastAsia="Arial" w:hAnsi="Arial" w:cs="Arial"/>
          <w:b/>
          <w:sz w:val="29"/>
          <w:szCs w:val="29"/>
        </w:rPr>
        <w:t>man</w:t>
      </w:r>
      <w:proofErr w:type="spellEnd"/>
      <w:r w:rsidRPr="00125670">
        <w:rPr>
          <w:rFonts w:ascii="Arial" w:eastAsia="Arial" w:hAnsi="Arial" w:cs="Arial"/>
          <w:b/>
          <w:sz w:val="29"/>
          <w:szCs w:val="29"/>
        </w:rPr>
        <w:t xml:space="preserve"> de </w:t>
      </w:r>
      <w:proofErr w:type="spellStart"/>
      <w:r w:rsidRPr="00125670">
        <w:rPr>
          <w:rFonts w:ascii="Arial" w:eastAsia="Arial" w:hAnsi="Arial" w:cs="Arial"/>
          <w:b/>
          <w:sz w:val="29"/>
          <w:szCs w:val="29"/>
        </w:rPr>
        <w:t>Cinfa</w:t>
      </w:r>
      <w:proofErr w:type="spellEnd"/>
    </w:p>
    <w:p w14:paraId="62425D04" w14:textId="77777777" w:rsidR="00125670" w:rsidRPr="00CC06F6" w:rsidRDefault="00125670" w:rsidP="00CC06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  <w:lang w:val="es-ES"/>
        </w:rPr>
      </w:pPr>
    </w:p>
    <w:p w14:paraId="24C62DA5" w14:textId="4D8B4642" w:rsidR="00125670" w:rsidRPr="00125670" w:rsidRDefault="00125670" w:rsidP="00125670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  <w:lang w:val="es-ES"/>
        </w:rPr>
      </w:pPr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 xml:space="preserve">A </w:t>
      </w:r>
      <w:proofErr w:type="spellStart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>entidade</w:t>
      </w:r>
      <w:proofErr w:type="spellEnd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 xml:space="preserve"> social galega recibirá 60.000 euros en </w:t>
      </w:r>
      <w:proofErr w:type="spellStart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>dous</w:t>
      </w:r>
      <w:proofErr w:type="spellEnd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 xml:space="preserve"> anos, no marco da </w:t>
      </w:r>
      <w:proofErr w:type="spellStart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>primeira</w:t>
      </w:r>
      <w:proofErr w:type="spellEnd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 xml:space="preserve"> edición das “</w:t>
      </w:r>
      <w:proofErr w:type="spellStart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>Axudas</w:t>
      </w:r>
      <w:proofErr w:type="spellEnd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 xml:space="preserve"> para entidades </w:t>
      </w:r>
      <w:proofErr w:type="spellStart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>sociais</w:t>
      </w:r>
      <w:proofErr w:type="spellEnd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 xml:space="preserve"> en </w:t>
      </w:r>
      <w:proofErr w:type="spellStart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>apoio</w:t>
      </w:r>
      <w:proofErr w:type="spellEnd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 xml:space="preserve"> das </w:t>
      </w:r>
      <w:proofErr w:type="spellStart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>persoas</w:t>
      </w:r>
      <w:proofErr w:type="spellEnd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>coidadoras</w:t>
      </w:r>
      <w:proofErr w:type="spellEnd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 xml:space="preserve">” de </w:t>
      </w:r>
      <w:proofErr w:type="spellStart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>Cinfa</w:t>
      </w:r>
      <w:proofErr w:type="spellEnd"/>
    </w:p>
    <w:p w14:paraId="61D1D69A" w14:textId="77777777" w:rsidR="00125670" w:rsidRPr="00125670" w:rsidRDefault="00125670" w:rsidP="0012567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  <w:lang w:val="es-ES"/>
        </w:rPr>
      </w:pPr>
    </w:p>
    <w:p w14:paraId="4A22AC9C" w14:textId="0CE65349" w:rsidR="00125670" w:rsidRPr="00125670" w:rsidRDefault="00BA6631" w:rsidP="00125670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  <w:lang w:val="es-ES"/>
        </w:rPr>
      </w:pPr>
      <w:r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 xml:space="preserve">O </w:t>
      </w:r>
      <w:proofErr w:type="spellStart"/>
      <w:r w:rsidR="00125670"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>proxecto</w:t>
      </w:r>
      <w:proofErr w:type="spellEnd"/>
      <w:r w:rsidR="00125670"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 xml:space="preserve"> “AFAGA Contigo 24/7” </w:t>
      </w:r>
      <w:proofErr w:type="spellStart"/>
      <w:r w:rsidR="00125670"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>mellorará</w:t>
      </w:r>
      <w:proofErr w:type="spellEnd"/>
      <w:r w:rsidR="00125670"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 xml:space="preserve"> a </w:t>
      </w:r>
      <w:proofErr w:type="spellStart"/>
      <w:r w:rsidR="00125670"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>calidade</w:t>
      </w:r>
      <w:proofErr w:type="spellEnd"/>
      <w:r w:rsidR="00125670"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 xml:space="preserve"> de vida das familias </w:t>
      </w:r>
      <w:proofErr w:type="spellStart"/>
      <w:r w:rsidR="00125670"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>coidadoras</w:t>
      </w:r>
      <w:proofErr w:type="spellEnd"/>
      <w:r w:rsidR="00125670"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 xml:space="preserve"> </w:t>
      </w:r>
      <w:proofErr w:type="spellStart"/>
      <w:r w:rsidR="00125670"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>grazas</w:t>
      </w:r>
      <w:proofErr w:type="spellEnd"/>
      <w:r w:rsidR="00125670"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 xml:space="preserve"> a </w:t>
      </w:r>
      <w:proofErr w:type="spellStart"/>
      <w:r w:rsidR="00125670"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>unha</w:t>
      </w:r>
      <w:proofErr w:type="spellEnd"/>
      <w:r w:rsidR="00125670"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 xml:space="preserve"> </w:t>
      </w:r>
      <w:proofErr w:type="spellStart"/>
      <w:r w:rsidR="00125670"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>canle</w:t>
      </w:r>
      <w:proofErr w:type="spellEnd"/>
      <w:r w:rsidR="00125670"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 xml:space="preserve"> </w:t>
      </w:r>
      <w:proofErr w:type="spellStart"/>
      <w:r w:rsidR="00125670"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>dixital</w:t>
      </w:r>
      <w:proofErr w:type="spellEnd"/>
      <w:r w:rsidR="00125670"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 xml:space="preserve"> que ofrecerá </w:t>
      </w:r>
      <w:proofErr w:type="spellStart"/>
      <w:r w:rsidR="00125670"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>apoio</w:t>
      </w:r>
      <w:proofErr w:type="spellEnd"/>
      <w:r w:rsidR="00125670"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 xml:space="preserve"> emocional e orientación en tempo real</w:t>
      </w:r>
    </w:p>
    <w:p w14:paraId="2F44AE45" w14:textId="77777777" w:rsidR="00125670" w:rsidRPr="00125670" w:rsidRDefault="00125670" w:rsidP="0012567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  <w:lang w:val="es-ES"/>
        </w:rPr>
      </w:pPr>
    </w:p>
    <w:p w14:paraId="5A06A685" w14:textId="4336CF12" w:rsidR="00CC06F6" w:rsidRPr="00125670" w:rsidRDefault="00125670" w:rsidP="00125670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  <w:lang w:val="es-ES"/>
        </w:rPr>
      </w:pPr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 xml:space="preserve">Esta iniciativa </w:t>
      </w:r>
      <w:proofErr w:type="spellStart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>enmárcase</w:t>
      </w:r>
      <w:proofErr w:type="spellEnd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 xml:space="preserve"> no </w:t>
      </w:r>
      <w:proofErr w:type="spellStart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>movemento</w:t>
      </w:r>
      <w:proofErr w:type="spellEnd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>Cinfa</w:t>
      </w:r>
      <w:proofErr w:type="spellEnd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 xml:space="preserve"> polos </w:t>
      </w:r>
      <w:proofErr w:type="spellStart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>coidados</w:t>
      </w:r>
      <w:proofErr w:type="spellEnd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 xml:space="preserve">, que </w:t>
      </w:r>
      <w:proofErr w:type="spellStart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>quere</w:t>
      </w:r>
      <w:proofErr w:type="spellEnd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>recoñecer</w:t>
      </w:r>
      <w:proofErr w:type="spellEnd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 xml:space="preserve"> e visibilizar os </w:t>
      </w:r>
      <w:proofErr w:type="spellStart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>coidados</w:t>
      </w:r>
      <w:proofErr w:type="spellEnd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 xml:space="preserve"> familiares en España </w:t>
      </w:r>
      <w:proofErr w:type="spellStart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>nunha</w:t>
      </w:r>
      <w:proofErr w:type="spellEnd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>sociedade</w:t>
      </w:r>
      <w:proofErr w:type="spellEnd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 xml:space="preserve"> cada vez </w:t>
      </w:r>
      <w:proofErr w:type="spellStart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>máis</w:t>
      </w:r>
      <w:proofErr w:type="spellEnd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>envellecida</w:t>
      </w:r>
      <w:proofErr w:type="spellEnd"/>
    </w:p>
    <w:p w14:paraId="6B118D2B" w14:textId="77777777" w:rsidR="00125670" w:rsidRDefault="00125670" w:rsidP="0012567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</w:p>
    <w:p w14:paraId="131E847B" w14:textId="4E935F6B" w:rsidR="00125670" w:rsidRPr="00125670" w:rsidRDefault="00CC06F6" w:rsidP="00125670">
      <w:pPr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2302EA">
        <w:rPr>
          <w:rFonts w:ascii="Arial" w:hAnsi="Arial" w:cs="Arial"/>
          <w:b/>
          <w:sz w:val="20"/>
          <w:szCs w:val="20"/>
          <w:lang w:val="es-ES"/>
        </w:rPr>
        <w:t xml:space="preserve">Pamplona, </w:t>
      </w:r>
      <w:r>
        <w:rPr>
          <w:rFonts w:ascii="Arial" w:hAnsi="Arial" w:cs="Arial"/>
          <w:b/>
          <w:sz w:val="20"/>
          <w:szCs w:val="20"/>
          <w:lang w:val="es-ES"/>
        </w:rPr>
        <w:t>26</w:t>
      </w:r>
      <w:r w:rsidRPr="002302EA">
        <w:rPr>
          <w:rFonts w:ascii="Arial" w:hAnsi="Arial" w:cs="Arial"/>
          <w:b/>
          <w:sz w:val="20"/>
          <w:szCs w:val="20"/>
          <w:lang w:val="es-ES"/>
        </w:rPr>
        <w:t xml:space="preserve"> de </w:t>
      </w:r>
      <w:proofErr w:type="spellStart"/>
      <w:r w:rsidRPr="002302EA">
        <w:rPr>
          <w:rFonts w:ascii="Arial" w:hAnsi="Arial" w:cs="Arial"/>
          <w:b/>
          <w:sz w:val="20"/>
          <w:szCs w:val="20"/>
          <w:lang w:val="es-ES"/>
        </w:rPr>
        <w:t>novemb</w:t>
      </w:r>
      <w:r w:rsidR="00125670">
        <w:rPr>
          <w:rFonts w:ascii="Arial" w:hAnsi="Arial" w:cs="Arial"/>
          <w:b/>
          <w:sz w:val="20"/>
          <w:szCs w:val="20"/>
          <w:lang w:val="es-ES"/>
        </w:rPr>
        <w:t>ro</w:t>
      </w:r>
      <w:proofErr w:type="spellEnd"/>
      <w:r w:rsidRPr="002302EA">
        <w:rPr>
          <w:rFonts w:ascii="Arial" w:hAnsi="Arial" w:cs="Arial"/>
          <w:b/>
          <w:sz w:val="20"/>
          <w:szCs w:val="20"/>
          <w:lang w:val="es-ES"/>
        </w:rPr>
        <w:t xml:space="preserve"> de 2025. </w:t>
      </w:r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AFAGA Alzheimer de Galicia, 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foi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, 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xunto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 a Fundación San Juan de Dios de Navarra, 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unha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 das dúas entidades 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sociais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 que recibirá 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unha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axuda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 económica de 60.000 euros, 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nun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 período de 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dous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 anos, para 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poñer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 en marcha un 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proxecto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 asistencial 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dirixido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 a 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mellorar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 a 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calidade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 de vida das 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persoas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 que 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coidan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 dos 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seus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 familiares. É o resultado da 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primeira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 convocatoria de “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Axudas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 para entidades 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sociais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 en 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apoio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 das 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persoas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coidadoras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” de 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Cinfa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 que, no marco do 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seu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movemento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 polos 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coidados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 e da 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súa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traxectoria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 social 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á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beira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 dos pacientes e os 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seus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 familiares, 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puxo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 en marcha esta e 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outras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 iniciativas para 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apoiar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 e visibilizar 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ás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proofErr w:type="spellStart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>persoas</w:t>
      </w:r>
      <w:proofErr w:type="spellEnd"/>
      <w:r w:rsidR="00125670" w:rsidRPr="00125670">
        <w:rPr>
          <w:rFonts w:ascii="Arial" w:hAnsi="Arial" w:cs="Arial"/>
          <w:bCs/>
          <w:sz w:val="20"/>
          <w:szCs w:val="20"/>
          <w:lang w:val="es-ES"/>
        </w:rPr>
        <w:t xml:space="preserve"> que asumen este rol en España.</w:t>
      </w:r>
    </w:p>
    <w:p w14:paraId="14CD3136" w14:textId="77777777" w:rsidR="00125670" w:rsidRPr="00125670" w:rsidRDefault="00125670" w:rsidP="00125670">
      <w:pPr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“No contexto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dunha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poboación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cada vez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máis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envellecida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, debemos tomar conciencia de que o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coidado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aos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nosos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maiores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é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unha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realidade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: somos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unha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sociedade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coidadora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e miles de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persoas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asumen este rol no ámbito familiar. Desde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Cinfa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, queremos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recoñecer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e visibilizar este labor e, por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suposto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,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apoiala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dunha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forma real e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tanxible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-explica Enrique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Ordieres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, presidente de Grupo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Cinfa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-. Por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iso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, entre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outras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iniciativas, impulsamos estas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axudas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económicas, que permitirán que entidades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sociais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referentes no ámbito dos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coidados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, como son AFAGA e Fundación San Juan de Dios de Navarra, impulsen programas que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melloren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o día a día das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persoas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que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coidan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dos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seus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familiares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maiores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>”.</w:t>
      </w:r>
    </w:p>
    <w:p w14:paraId="1EE5A5E2" w14:textId="77777777" w:rsidR="00125670" w:rsidRDefault="00125670" w:rsidP="00125670">
      <w:pPr>
        <w:jc w:val="both"/>
        <w:rPr>
          <w:rFonts w:ascii="Arial" w:hAnsi="Arial" w:cs="Arial"/>
          <w:bCs/>
          <w:sz w:val="20"/>
          <w:szCs w:val="20"/>
          <w:lang w:val="es-ES"/>
        </w:rPr>
      </w:pP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Nesta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primeira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convocatoria, 40 entidades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sociais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de toda España, sen ánimo de lucro, presentaron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proxectos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centrados en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mellorar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a vida das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persoas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coidadoras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familiares, das cales, dúas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foron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seleccionadas por un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xurado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especializado pola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súa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innovación, alcance e impacto. Cada un dos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proxectos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recibirá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unha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axuda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total de 60.000 euros, </w:t>
      </w:r>
      <w:proofErr w:type="spellStart"/>
      <w:r w:rsidRPr="00125670">
        <w:rPr>
          <w:rFonts w:ascii="Arial" w:hAnsi="Arial" w:cs="Arial"/>
          <w:bCs/>
          <w:sz w:val="20"/>
          <w:szCs w:val="20"/>
          <w:lang w:val="es-ES"/>
        </w:rPr>
        <w:t>distribuída</w:t>
      </w:r>
      <w:proofErr w:type="spellEnd"/>
      <w:r w:rsidRPr="00125670">
        <w:rPr>
          <w:rFonts w:ascii="Arial" w:hAnsi="Arial" w:cs="Arial"/>
          <w:bCs/>
          <w:sz w:val="20"/>
          <w:szCs w:val="20"/>
          <w:lang w:val="es-ES"/>
        </w:rPr>
        <w:t xml:space="preserve"> en dúas anualidades. </w:t>
      </w:r>
    </w:p>
    <w:p w14:paraId="4E330DF1" w14:textId="77777777" w:rsidR="006C3F3D" w:rsidRDefault="00CC06F6" w:rsidP="00125670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s-ES"/>
        </w:rPr>
        <w:t>A</w:t>
      </w:r>
      <w:r w:rsidRPr="002302EA">
        <w:rPr>
          <w:rFonts w:ascii="Arial" w:hAnsi="Arial" w:cs="Arial"/>
          <w:b/>
          <w:bCs/>
          <w:sz w:val="20"/>
          <w:szCs w:val="20"/>
          <w:lang w:val="es-ES"/>
        </w:rPr>
        <w:t>po</w:t>
      </w:r>
      <w:r w:rsidR="00125670">
        <w:rPr>
          <w:rFonts w:ascii="Arial" w:hAnsi="Arial" w:cs="Arial"/>
          <w:b/>
          <w:bCs/>
          <w:sz w:val="20"/>
          <w:szCs w:val="20"/>
          <w:lang w:val="es-ES"/>
        </w:rPr>
        <w:t>i</w:t>
      </w:r>
      <w:r w:rsidRPr="002302EA">
        <w:rPr>
          <w:rFonts w:ascii="Arial" w:hAnsi="Arial" w:cs="Arial"/>
          <w:b/>
          <w:bCs/>
          <w:sz w:val="20"/>
          <w:szCs w:val="20"/>
          <w:lang w:val="es-ES"/>
        </w:rPr>
        <w:t>o</w:t>
      </w:r>
      <w:proofErr w:type="spellEnd"/>
      <w:r w:rsidRPr="002302EA">
        <w:rPr>
          <w:rFonts w:ascii="Arial" w:hAnsi="Arial" w:cs="Arial"/>
          <w:b/>
          <w:bCs/>
          <w:sz w:val="20"/>
          <w:szCs w:val="20"/>
          <w:lang w:val="es-ES"/>
        </w:rPr>
        <w:t xml:space="preserve"> emocional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="00125670">
        <w:rPr>
          <w:rFonts w:ascii="Arial" w:hAnsi="Arial" w:cs="Arial"/>
          <w:b/>
          <w:bCs/>
          <w:sz w:val="20"/>
          <w:szCs w:val="20"/>
          <w:lang w:val="es-ES"/>
        </w:rPr>
        <w:t>e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orientación </w:t>
      </w:r>
      <w:r w:rsidRPr="002302EA">
        <w:rPr>
          <w:rFonts w:ascii="Arial" w:hAnsi="Arial" w:cs="Arial"/>
          <w:b/>
          <w:bCs/>
          <w:sz w:val="20"/>
          <w:szCs w:val="20"/>
          <w:lang w:val="es-ES"/>
        </w:rPr>
        <w:t xml:space="preserve">a través </w:t>
      </w:r>
      <w:proofErr w:type="spellStart"/>
      <w:r w:rsidR="00125670">
        <w:rPr>
          <w:rFonts w:ascii="Arial" w:hAnsi="Arial" w:cs="Arial"/>
          <w:b/>
          <w:bCs/>
          <w:sz w:val="20"/>
          <w:szCs w:val="20"/>
          <w:lang w:val="es-ES"/>
        </w:rPr>
        <w:t>dun</w:t>
      </w:r>
      <w:proofErr w:type="spellEnd"/>
      <w:r w:rsidRPr="002302EA">
        <w:rPr>
          <w:rFonts w:ascii="Arial" w:hAnsi="Arial" w:cs="Arial"/>
          <w:b/>
          <w:bCs/>
          <w:sz w:val="20"/>
          <w:szCs w:val="20"/>
          <w:lang w:val="es-ES"/>
        </w:rPr>
        <w:t xml:space="preserve"> canal </w:t>
      </w:r>
      <w:proofErr w:type="spellStart"/>
      <w:r w:rsidRPr="002302EA">
        <w:rPr>
          <w:rFonts w:ascii="Arial" w:hAnsi="Arial" w:cs="Arial"/>
          <w:b/>
          <w:bCs/>
          <w:sz w:val="20"/>
          <w:szCs w:val="20"/>
          <w:lang w:val="es-ES"/>
        </w:rPr>
        <w:t>di</w:t>
      </w:r>
      <w:r w:rsidR="00125670">
        <w:rPr>
          <w:rFonts w:ascii="Arial" w:hAnsi="Arial" w:cs="Arial"/>
          <w:b/>
          <w:bCs/>
          <w:sz w:val="20"/>
          <w:szCs w:val="20"/>
          <w:lang w:val="es-ES"/>
        </w:rPr>
        <w:t>x</w:t>
      </w:r>
      <w:r w:rsidRPr="002302EA">
        <w:rPr>
          <w:rFonts w:ascii="Arial" w:hAnsi="Arial" w:cs="Arial"/>
          <w:b/>
          <w:bCs/>
          <w:sz w:val="20"/>
          <w:szCs w:val="20"/>
          <w:lang w:val="es-ES"/>
        </w:rPr>
        <w:t>ital</w:t>
      </w:r>
      <w:proofErr w:type="spellEnd"/>
    </w:p>
    <w:p w14:paraId="094D04A2" w14:textId="010F977C" w:rsidR="00125670" w:rsidRPr="00125670" w:rsidRDefault="00125670" w:rsidP="00125670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125670">
        <w:rPr>
          <w:rFonts w:ascii="Arial" w:hAnsi="Arial" w:cs="Arial"/>
          <w:sz w:val="20"/>
          <w:szCs w:val="20"/>
          <w:lang w:val="es-ES"/>
        </w:rPr>
        <w:t xml:space="preserve">O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proxecto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beneficiario das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axudas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de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Cinfa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de </w:t>
      </w:r>
      <w:r w:rsidRPr="00125670">
        <w:rPr>
          <w:rFonts w:ascii="Arial" w:hAnsi="Arial" w:cs="Arial"/>
          <w:b/>
          <w:bCs/>
          <w:sz w:val="20"/>
          <w:szCs w:val="20"/>
          <w:lang w:val="es-ES"/>
        </w:rPr>
        <w:t>AFAGA Alzheimer en Galicia</w:t>
      </w:r>
      <w:r w:rsidRPr="00125670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é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</w:t>
      </w:r>
      <w:r w:rsidRPr="00125670">
        <w:rPr>
          <w:rFonts w:ascii="Arial" w:hAnsi="Arial" w:cs="Arial"/>
          <w:b/>
          <w:bCs/>
          <w:sz w:val="20"/>
          <w:szCs w:val="20"/>
          <w:lang w:val="es-ES"/>
        </w:rPr>
        <w:t>“AFAGA Contigo 24/7”</w:t>
      </w:r>
      <w:r w:rsidRPr="0012567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unha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iniciativa que ofrecerá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apoio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emocional e orientación en tempo real a través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dunha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canle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dixital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dirixida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a familias de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persoas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con demencia. </w:t>
      </w:r>
    </w:p>
    <w:p w14:paraId="3CCC938E" w14:textId="77777777" w:rsidR="00125670" w:rsidRDefault="00125670" w:rsidP="0012567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125670">
        <w:rPr>
          <w:rFonts w:ascii="Arial" w:hAnsi="Arial" w:cs="Arial"/>
          <w:sz w:val="20"/>
          <w:szCs w:val="20"/>
          <w:lang w:val="es-ES"/>
        </w:rPr>
        <w:t xml:space="preserve">Esta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proposta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innovadora permitirá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manter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informadas as familias en tempo real,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xerar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espazos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de comunicación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máis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humanizados e garantir que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ningunha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persoa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coidadora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senta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soa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ou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desorientada #ante a evolución da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enfermidade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. A través da plataforma </w:t>
      </w:r>
      <w:proofErr w:type="spellStart"/>
      <w:r w:rsidRPr="00125670">
        <w:rPr>
          <w:rFonts w:ascii="Arial" w:hAnsi="Arial" w:cs="Arial"/>
          <w:b/>
          <w:bCs/>
          <w:sz w:val="20"/>
          <w:szCs w:val="20"/>
          <w:lang w:val="es-ES"/>
        </w:rPr>
        <w:t>TokApp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, a asociación ofrecerá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acompañamento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continuo, información útil e actualizada,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apoio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emocional, boas prácticas e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unha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rede de contacto entre familias.</w:t>
      </w:r>
    </w:p>
    <w:p w14:paraId="0B577745" w14:textId="77777777" w:rsidR="00125670" w:rsidRPr="00125670" w:rsidRDefault="00125670" w:rsidP="0012567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0F458941" w14:textId="77777777" w:rsidR="00125670" w:rsidRDefault="00125670" w:rsidP="0012567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125670">
        <w:rPr>
          <w:rFonts w:ascii="Arial" w:hAnsi="Arial" w:cs="Arial"/>
          <w:sz w:val="20"/>
          <w:szCs w:val="20"/>
          <w:lang w:val="es-ES"/>
        </w:rPr>
        <w:t xml:space="preserve">A través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desta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canle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, que estará operativo 24 horas,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darase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cobertura a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unhas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2.000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persoas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coidadoras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da área sanitaria de Vigo,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moitas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delas residentes en zonas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rurais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de alta dispersión, onde os recursos de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proximidade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son escasos e este tipo de iniciativas resultan especialmente necesarias.</w:t>
      </w:r>
    </w:p>
    <w:p w14:paraId="46E0F253" w14:textId="77777777" w:rsidR="00125670" w:rsidRPr="00125670" w:rsidRDefault="00125670" w:rsidP="0012567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110E0E12" w14:textId="79AF2DD8" w:rsidR="009F2E4B" w:rsidRDefault="00125670" w:rsidP="0012567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125670">
        <w:rPr>
          <w:rFonts w:ascii="Arial" w:hAnsi="Arial" w:cs="Arial"/>
          <w:sz w:val="20"/>
          <w:szCs w:val="20"/>
          <w:lang w:val="es-ES"/>
        </w:rPr>
        <w:t xml:space="preserve">“Co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proxecto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'AFAGA Contigo 24/7', buscamos incorporar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á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nosa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asociación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unha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ferramenta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de comunicación moderna, eficiente e adaptada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ás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novas realidades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tecnolóxicas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. O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noso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obxectivo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é crear un ecosistema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dixital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de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apoio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que beneficie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ás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familias,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ás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persoas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coidadoras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e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ás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contornas de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apoio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social,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proporcionándolles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información e orientación de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maneira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áxil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e accesible”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sinala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Juan Carlos Rodríguez, presidente de AFAGA Alzheimer.</w:t>
      </w:r>
    </w:p>
    <w:p w14:paraId="1980A4A8" w14:textId="77777777" w:rsidR="00125670" w:rsidRDefault="00125670" w:rsidP="0012567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4485919" w14:textId="77777777" w:rsidR="00125670" w:rsidRDefault="00125670" w:rsidP="0012567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62D15FA" w14:textId="2B26A6A4" w:rsidR="00D325DB" w:rsidRDefault="00CC06F6" w:rsidP="00D325D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proofErr w:type="spellStart"/>
      <w:r w:rsidRPr="002302EA">
        <w:rPr>
          <w:rFonts w:ascii="Arial" w:hAnsi="Arial" w:cs="Arial"/>
          <w:b/>
          <w:bCs/>
          <w:sz w:val="20"/>
          <w:szCs w:val="20"/>
          <w:lang w:val="es-ES"/>
        </w:rPr>
        <w:t>Acompañamento</w:t>
      </w:r>
      <w:proofErr w:type="spellEnd"/>
      <w:r w:rsidRPr="002302EA">
        <w:rPr>
          <w:rFonts w:ascii="Arial" w:hAnsi="Arial" w:cs="Arial"/>
          <w:b/>
          <w:bCs/>
          <w:sz w:val="20"/>
          <w:szCs w:val="20"/>
          <w:lang w:val="es-ES"/>
        </w:rPr>
        <w:t xml:space="preserve"> integral </w:t>
      </w:r>
      <w:r w:rsidR="00125670">
        <w:rPr>
          <w:rFonts w:ascii="Arial" w:hAnsi="Arial" w:cs="Arial"/>
          <w:b/>
          <w:bCs/>
          <w:sz w:val="20"/>
          <w:szCs w:val="20"/>
          <w:lang w:val="es-ES"/>
        </w:rPr>
        <w:t>e</w:t>
      </w:r>
      <w:r w:rsidRPr="002302EA">
        <w:rPr>
          <w:rFonts w:ascii="Arial" w:hAnsi="Arial" w:cs="Arial"/>
          <w:b/>
          <w:bCs/>
          <w:sz w:val="20"/>
          <w:szCs w:val="20"/>
          <w:lang w:val="es-ES"/>
        </w:rPr>
        <w:t xml:space="preserve"> respiro familiar</w:t>
      </w:r>
    </w:p>
    <w:p w14:paraId="3E5CB127" w14:textId="77777777" w:rsidR="006C3F3D" w:rsidRDefault="006C3F3D" w:rsidP="0012567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ABD4729" w14:textId="41142F05" w:rsidR="00125670" w:rsidRPr="00125670" w:rsidRDefault="00125670" w:rsidP="00125670">
      <w:pPr>
        <w:spacing w:after="0"/>
        <w:jc w:val="both"/>
        <w:rPr>
          <w:rFonts w:ascii="Arial" w:hAnsi="Arial" w:cs="Arial"/>
          <w:sz w:val="20"/>
          <w:szCs w:val="20"/>
        </w:rPr>
      </w:pPr>
      <w:r w:rsidRPr="00125670">
        <w:rPr>
          <w:rFonts w:ascii="Arial" w:hAnsi="Arial" w:cs="Arial"/>
          <w:sz w:val="20"/>
          <w:szCs w:val="20"/>
        </w:rPr>
        <w:t xml:space="preserve">O segundo </w:t>
      </w:r>
      <w:proofErr w:type="spellStart"/>
      <w:r w:rsidRPr="00125670">
        <w:rPr>
          <w:rFonts w:ascii="Arial" w:hAnsi="Arial" w:cs="Arial"/>
          <w:sz w:val="20"/>
          <w:szCs w:val="20"/>
        </w:rPr>
        <w:t>proxecto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beneficiario das </w:t>
      </w:r>
      <w:proofErr w:type="spellStart"/>
      <w:r w:rsidRPr="00125670">
        <w:rPr>
          <w:rFonts w:ascii="Arial" w:hAnsi="Arial" w:cs="Arial"/>
          <w:sz w:val="20"/>
          <w:szCs w:val="20"/>
        </w:rPr>
        <w:t>axudas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25670">
        <w:rPr>
          <w:rFonts w:ascii="Arial" w:hAnsi="Arial" w:cs="Arial"/>
          <w:sz w:val="20"/>
          <w:szCs w:val="20"/>
        </w:rPr>
        <w:t>Cinfa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é “Escola de Familias 360” da Fundación San Juan de Dios de Navarra. O </w:t>
      </w:r>
      <w:proofErr w:type="spellStart"/>
      <w:r w:rsidRPr="00125670">
        <w:rPr>
          <w:rFonts w:ascii="Arial" w:hAnsi="Arial" w:cs="Arial"/>
          <w:sz w:val="20"/>
          <w:szCs w:val="20"/>
        </w:rPr>
        <w:t>proxecto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, que dará </w:t>
      </w:r>
      <w:proofErr w:type="spellStart"/>
      <w:r w:rsidRPr="00125670">
        <w:rPr>
          <w:rFonts w:ascii="Arial" w:hAnsi="Arial" w:cs="Arial"/>
          <w:sz w:val="20"/>
          <w:szCs w:val="20"/>
        </w:rPr>
        <w:t>apoio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a 100 </w:t>
      </w:r>
      <w:proofErr w:type="spellStart"/>
      <w:r w:rsidRPr="00125670">
        <w:rPr>
          <w:rFonts w:ascii="Arial" w:hAnsi="Arial" w:cs="Arial"/>
          <w:sz w:val="20"/>
          <w:szCs w:val="20"/>
        </w:rPr>
        <w:t>persoas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en Navarra, busca </w:t>
      </w:r>
      <w:proofErr w:type="spellStart"/>
      <w:r w:rsidRPr="00125670">
        <w:rPr>
          <w:rFonts w:ascii="Arial" w:hAnsi="Arial" w:cs="Arial"/>
          <w:sz w:val="20"/>
          <w:szCs w:val="20"/>
        </w:rPr>
        <w:t>mellorar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25670">
        <w:rPr>
          <w:rFonts w:ascii="Arial" w:hAnsi="Arial" w:cs="Arial"/>
          <w:sz w:val="20"/>
          <w:szCs w:val="20"/>
        </w:rPr>
        <w:t>calidade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de vida dos </w:t>
      </w:r>
      <w:proofErr w:type="spellStart"/>
      <w:r w:rsidRPr="00125670">
        <w:rPr>
          <w:rFonts w:ascii="Arial" w:hAnsi="Arial" w:cs="Arial"/>
          <w:sz w:val="20"/>
          <w:szCs w:val="20"/>
        </w:rPr>
        <w:t>coidadores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familiares de </w:t>
      </w:r>
      <w:proofErr w:type="spellStart"/>
      <w:r w:rsidRPr="00125670">
        <w:rPr>
          <w:rFonts w:ascii="Arial" w:hAnsi="Arial" w:cs="Arial"/>
          <w:sz w:val="20"/>
          <w:szCs w:val="20"/>
        </w:rPr>
        <w:t>persoas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</w:rPr>
        <w:t>maiores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Pr="00125670">
        <w:rPr>
          <w:rFonts w:ascii="Arial" w:hAnsi="Arial" w:cs="Arial"/>
          <w:sz w:val="20"/>
          <w:szCs w:val="20"/>
        </w:rPr>
        <w:t>enfermidades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crónicas a través </w:t>
      </w:r>
      <w:proofErr w:type="spellStart"/>
      <w:r w:rsidRPr="00125670">
        <w:rPr>
          <w:rFonts w:ascii="Arial" w:hAnsi="Arial" w:cs="Arial"/>
          <w:sz w:val="20"/>
          <w:szCs w:val="20"/>
        </w:rPr>
        <w:t>dunha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rede de </w:t>
      </w:r>
      <w:proofErr w:type="spellStart"/>
      <w:r w:rsidRPr="00125670">
        <w:rPr>
          <w:rFonts w:ascii="Arial" w:hAnsi="Arial" w:cs="Arial"/>
          <w:sz w:val="20"/>
          <w:szCs w:val="20"/>
        </w:rPr>
        <w:t>apoio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integral que </w:t>
      </w:r>
      <w:proofErr w:type="spellStart"/>
      <w:r w:rsidRPr="00125670">
        <w:rPr>
          <w:rFonts w:ascii="Arial" w:hAnsi="Arial" w:cs="Arial"/>
          <w:sz w:val="20"/>
          <w:szCs w:val="20"/>
        </w:rPr>
        <w:t>contribúa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a reducir a sobrecarga física e emocional da </w:t>
      </w:r>
      <w:proofErr w:type="spellStart"/>
      <w:r w:rsidRPr="00125670">
        <w:rPr>
          <w:rFonts w:ascii="Arial" w:hAnsi="Arial" w:cs="Arial"/>
          <w:sz w:val="20"/>
          <w:szCs w:val="20"/>
        </w:rPr>
        <w:t>persoa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</w:rPr>
        <w:t>coidadora</w:t>
      </w:r>
      <w:proofErr w:type="spellEnd"/>
      <w:r w:rsidRPr="00125670">
        <w:rPr>
          <w:rFonts w:ascii="Arial" w:hAnsi="Arial" w:cs="Arial"/>
          <w:sz w:val="20"/>
          <w:szCs w:val="20"/>
        </w:rPr>
        <w:t>.</w:t>
      </w:r>
    </w:p>
    <w:p w14:paraId="7A5FD4E5" w14:textId="77777777" w:rsidR="00125670" w:rsidRDefault="00125670" w:rsidP="00125670">
      <w:pPr>
        <w:spacing w:after="0"/>
        <w:jc w:val="both"/>
        <w:rPr>
          <w:rFonts w:ascii="Arial" w:hAnsi="Arial" w:cs="Arial"/>
          <w:sz w:val="20"/>
          <w:szCs w:val="20"/>
        </w:rPr>
      </w:pPr>
      <w:r w:rsidRPr="00125670">
        <w:rPr>
          <w:rFonts w:ascii="Arial" w:hAnsi="Arial" w:cs="Arial"/>
          <w:sz w:val="20"/>
          <w:szCs w:val="20"/>
        </w:rPr>
        <w:t xml:space="preserve">O programa </w:t>
      </w:r>
      <w:proofErr w:type="spellStart"/>
      <w:r w:rsidRPr="00125670">
        <w:rPr>
          <w:rFonts w:ascii="Arial" w:hAnsi="Arial" w:cs="Arial"/>
          <w:sz w:val="20"/>
          <w:szCs w:val="20"/>
        </w:rPr>
        <w:t>comeza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durante o ingreso hospitalario </w:t>
      </w:r>
      <w:proofErr w:type="spellStart"/>
      <w:r w:rsidRPr="00125670">
        <w:rPr>
          <w:rFonts w:ascii="Arial" w:hAnsi="Arial" w:cs="Arial"/>
          <w:sz w:val="20"/>
          <w:szCs w:val="20"/>
        </w:rPr>
        <w:t>co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</w:rPr>
        <w:t>obxectivo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de capacitar </w:t>
      </w:r>
      <w:proofErr w:type="spellStart"/>
      <w:r w:rsidRPr="00125670">
        <w:rPr>
          <w:rFonts w:ascii="Arial" w:hAnsi="Arial" w:cs="Arial"/>
          <w:sz w:val="20"/>
          <w:szCs w:val="20"/>
        </w:rPr>
        <w:t>ás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</w:rPr>
        <w:t>persoas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</w:rPr>
        <w:t>coidadoras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en </w:t>
      </w:r>
      <w:proofErr w:type="spellStart"/>
      <w:r w:rsidRPr="00125670">
        <w:rPr>
          <w:rFonts w:ascii="Arial" w:hAnsi="Arial" w:cs="Arial"/>
          <w:sz w:val="20"/>
          <w:szCs w:val="20"/>
        </w:rPr>
        <w:t>coidados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básicos e </w:t>
      </w:r>
      <w:proofErr w:type="spellStart"/>
      <w:r w:rsidRPr="00125670">
        <w:rPr>
          <w:rFonts w:ascii="Arial" w:hAnsi="Arial" w:cs="Arial"/>
          <w:sz w:val="20"/>
          <w:szCs w:val="20"/>
        </w:rPr>
        <w:t>na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prevención de posibles </w:t>
      </w:r>
      <w:proofErr w:type="spellStart"/>
      <w:r w:rsidRPr="00125670">
        <w:rPr>
          <w:rFonts w:ascii="Arial" w:hAnsi="Arial" w:cs="Arial"/>
          <w:sz w:val="20"/>
          <w:szCs w:val="20"/>
        </w:rPr>
        <w:t>complicacións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</w:rPr>
        <w:t>unha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vez que se regrese </w:t>
      </w:r>
      <w:proofErr w:type="spellStart"/>
      <w:r w:rsidRPr="00125670">
        <w:rPr>
          <w:rFonts w:ascii="Arial" w:hAnsi="Arial" w:cs="Arial"/>
          <w:sz w:val="20"/>
          <w:szCs w:val="20"/>
        </w:rPr>
        <w:t>ao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</w:rPr>
        <w:t>fogar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25670">
        <w:rPr>
          <w:rFonts w:ascii="Arial" w:hAnsi="Arial" w:cs="Arial"/>
          <w:sz w:val="20"/>
          <w:szCs w:val="20"/>
        </w:rPr>
        <w:t>Tamén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se analizan </w:t>
      </w:r>
      <w:proofErr w:type="spellStart"/>
      <w:r w:rsidRPr="00125670">
        <w:rPr>
          <w:rFonts w:ascii="Arial" w:hAnsi="Arial" w:cs="Arial"/>
          <w:sz w:val="20"/>
          <w:szCs w:val="20"/>
        </w:rPr>
        <w:t>as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necesidades </w:t>
      </w:r>
      <w:proofErr w:type="spellStart"/>
      <w:r w:rsidRPr="00125670">
        <w:rPr>
          <w:rFonts w:ascii="Arial" w:hAnsi="Arial" w:cs="Arial"/>
          <w:sz w:val="20"/>
          <w:szCs w:val="20"/>
        </w:rPr>
        <w:t>estruturais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do domicilio e se asesora sobre </w:t>
      </w:r>
      <w:proofErr w:type="spellStart"/>
      <w:r w:rsidRPr="00125670">
        <w:rPr>
          <w:rFonts w:ascii="Arial" w:hAnsi="Arial" w:cs="Arial"/>
          <w:sz w:val="20"/>
          <w:szCs w:val="20"/>
        </w:rPr>
        <w:t>adaptacións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125670">
        <w:rPr>
          <w:rFonts w:ascii="Arial" w:hAnsi="Arial" w:cs="Arial"/>
          <w:sz w:val="20"/>
          <w:szCs w:val="20"/>
        </w:rPr>
        <w:t>axudas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técnicas que </w:t>
      </w:r>
      <w:proofErr w:type="spellStart"/>
      <w:r w:rsidRPr="00125670">
        <w:rPr>
          <w:rFonts w:ascii="Arial" w:hAnsi="Arial" w:cs="Arial"/>
          <w:sz w:val="20"/>
          <w:szCs w:val="20"/>
        </w:rPr>
        <w:t>favorezan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25670">
        <w:rPr>
          <w:rFonts w:ascii="Arial" w:hAnsi="Arial" w:cs="Arial"/>
          <w:sz w:val="20"/>
          <w:szCs w:val="20"/>
        </w:rPr>
        <w:t>funcionalidade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</w:rPr>
        <w:t>na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contorna doméstica. </w:t>
      </w:r>
      <w:proofErr w:type="spellStart"/>
      <w:r w:rsidRPr="00125670">
        <w:rPr>
          <w:rFonts w:ascii="Arial" w:hAnsi="Arial" w:cs="Arial"/>
          <w:sz w:val="20"/>
          <w:szCs w:val="20"/>
        </w:rPr>
        <w:t>Xa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en casa, </w:t>
      </w:r>
      <w:proofErr w:type="spellStart"/>
      <w:r w:rsidRPr="00125670">
        <w:rPr>
          <w:rFonts w:ascii="Arial" w:hAnsi="Arial" w:cs="Arial"/>
          <w:sz w:val="20"/>
          <w:szCs w:val="20"/>
        </w:rPr>
        <w:t>unha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terapeuta ocupacional realizará </w:t>
      </w:r>
      <w:proofErr w:type="spellStart"/>
      <w:r w:rsidRPr="00125670">
        <w:rPr>
          <w:rFonts w:ascii="Arial" w:hAnsi="Arial" w:cs="Arial"/>
          <w:sz w:val="20"/>
          <w:szCs w:val="20"/>
        </w:rPr>
        <w:t>unha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visita para avaliar as necesidades </w:t>
      </w:r>
      <w:proofErr w:type="spellStart"/>
      <w:r w:rsidRPr="00125670">
        <w:rPr>
          <w:rFonts w:ascii="Arial" w:hAnsi="Arial" w:cs="Arial"/>
          <w:sz w:val="20"/>
          <w:szCs w:val="20"/>
        </w:rPr>
        <w:t>reais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, reforzar a educación sanitaria, resolver </w:t>
      </w:r>
      <w:proofErr w:type="spellStart"/>
      <w:r w:rsidRPr="00125670">
        <w:rPr>
          <w:rFonts w:ascii="Arial" w:hAnsi="Arial" w:cs="Arial"/>
          <w:sz w:val="20"/>
          <w:szCs w:val="20"/>
        </w:rPr>
        <w:t>dúbidas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e ofrecer </w:t>
      </w:r>
      <w:proofErr w:type="spellStart"/>
      <w:r w:rsidRPr="00125670">
        <w:rPr>
          <w:rFonts w:ascii="Arial" w:hAnsi="Arial" w:cs="Arial"/>
          <w:sz w:val="20"/>
          <w:szCs w:val="20"/>
        </w:rPr>
        <w:t>apoio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emocional á </w:t>
      </w:r>
      <w:proofErr w:type="spellStart"/>
      <w:r w:rsidRPr="00125670">
        <w:rPr>
          <w:rFonts w:ascii="Arial" w:hAnsi="Arial" w:cs="Arial"/>
          <w:sz w:val="20"/>
          <w:szCs w:val="20"/>
        </w:rPr>
        <w:t>persoa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</w:rPr>
        <w:t>coidadora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. </w:t>
      </w:r>
    </w:p>
    <w:p w14:paraId="4A482F9C" w14:textId="77777777" w:rsidR="00125670" w:rsidRPr="00125670" w:rsidRDefault="00125670" w:rsidP="0012567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9774FB3" w14:textId="77777777" w:rsidR="00125670" w:rsidRDefault="00125670" w:rsidP="00125670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125670">
        <w:rPr>
          <w:rFonts w:ascii="Arial" w:hAnsi="Arial" w:cs="Arial"/>
          <w:sz w:val="20"/>
          <w:szCs w:val="20"/>
        </w:rPr>
        <w:t>Ademais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25670">
        <w:rPr>
          <w:rFonts w:ascii="Arial" w:hAnsi="Arial" w:cs="Arial"/>
          <w:sz w:val="20"/>
          <w:szCs w:val="20"/>
        </w:rPr>
        <w:t>impulsarase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</w:rPr>
        <w:t>unha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</w:rPr>
        <w:t>comunidade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virtual de </w:t>
      </w:r>
      <w:proofErr w:type="spellStart"/>
      <w:r w:rsidRPr="00125670">
        <w:rPr>
          <w:rFonts w:ascii="Arial" w:hAnsi="Arial" w:cs="Arial"/>
          <w:sz w:val="20"/>
          <w:szCs w:val="20"/>
        </w:rPr>
        <w:t>coidados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, un </w:t>
      </w:r>
      <w:proofErr w:type="spellStart"/>
      <w:r w:rsidRPr="00125670">
        <w:rPr>
          <w:rFonts w:ascii="Arial" w:hAnsi="Arial" w:cs="Arial"/>
          <w:sz w:val="20"/>
          <w:szCs w:val="20"/>
        </w:rPr>
        <w:t>espazo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25670">
        <w:rPr>
          <w:rFonts w:ascii="Arial" w:hAnsi="Arial" w:cs="Arial"/>
          <w:sz w:val="20"/>
          <w:szCs w:val="20"/>
        </w:rPr>
        <w:t>acompañamento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que facilite o intercambio de experiencias, o acceso a </w:t>
      </w:r>
      <w:proofErr w:type="spellStart"/>
      <w:r w:rsidRPr="00125670">
        <w:rPr>
          <w:rFonts w:ascii="Arial" w:hAnsi="Arial" w:cs="Arial"/>
          <w:sz w:val="20"/>
          <w:szCs w:val="20"/>
        </w:rPr>
        <w:t>contidos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guiados por </w:t>
      </w:r>
      <w:proofErr w:type="spellStart"/>
      <w:r w:rsidRPr="00125670">
        <w:rPr>
          <w:rFonts w:ascii="Arial" w:hAnsi="Arial" w:cs="Arial"/>
          <w:sz w:val="20"/>
          <w:szCs w:val="20"/>
        </w:rPr>
        <w:t>profesionais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e a conexión entre </w:t>
      </w:r>
      <w:proofErr w:type="spellStart"/>
      <w:r w:rsidRPr="00125670">
        <w:rPr>
          <w:rFonts w:ascii="Arial" w:hAnsi="Arial" w:cs="Arial"/>
          <w:sz w:val="20"/>
          <w:szCs w:val="20"/>
        </w:rPr>
        <w:t>coidadores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25670">
        <w:rPr>
          <w:rFonts w:ascii="Arial" w:hAnsi="Arial" w:cs="Arial"/>
          <w:sz w:val="20"/>
          <w:szCs w:val="20"/>
        </w:rPr>
        <w:t>co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fin de reducir o </w:t>
      </w:r>
      <w:proofErr w:type="spellStart"/>
      <w:r w:rsidRPr="00125670">
        <w:rPr>
          <w:rFonts w:ascii="Arial" w:hAnsi="Arial" w:cs="Arial"/>
          <w:sz w:val="20"/>
          <w:szCs w:val="20"/>
        </w:rPr>
        <w:t>illamento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social, fortalecer o sentido de </w:t>
      </w:r>
      <w:proofErr w:type="spellStart"/>
      <w:r w:rsidRPr="00125670">
        <w:rPr>
          <w:rFonts w:ascii="Arial" w:hAnsi="Arial" w:cs="Arial"/>
          <w:sz w:val="20"/>
          <w:szCs w:val="20"/>
        </w:rPr>
        <w:t>pertenza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125670">
        <w:rPr>
          <w:rFonts w:ascii="Arial" w:hAnsi="Arial" w:cs="Arial"/>
          <w:sz w:val="20"/>
          <w:szCs w:val="20"/>
        </w:rPr>
        <w:t>mellorar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25670">
        <w:rPr>
          <w:rFonts w:ascii="Arial" w:hAnsi="Arial" w:cs="Arial"/>
          <w:sz w:val="20"/>
          <w:szCs w:val="20"/>
        </w:rPr>
        <w:t>benestar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. Por último, o </w:t>
      </w:r>
      <w:proofErr w:type="spellStart"/>
      <w:r w:rsidRPr="00125670">
        <w:rPr>
          <w:rFonts w:ascii="Arial" w:hAnsi="Arial" w:cs="Arial"/>
          <w:sz w:val="20"/>
          <w:szCs w:val="20"/>
        </w:rPr>
        <w:t>proxecto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contempla </w:t>
      </w:r>
      <w:proofErr w:type="spellStart"/>
      <w:r w:rsidRPr="00125670">
        <w:rPr>
          <w:rFonts w:ascii="Arial" w:hAnsi="Arial" w:cs="Arial"/>
          <w:sz w:val="20"/>
          <w:szCs w:val="20"/>
        </w:rPr>
        <w:t>tamén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125670">
        <w:rPr>
          <w:rFonts w:ascii="Arial" w:hAnsi="Arial" w:cs="Arial"/>
          <w:sz w:val="20"/>
          <w:szCs w:val="20"/>
        </w:rPr>
        <w:t>servizo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de respiro, </w:t>
      </w:r>
      <w:proofErr w:type="spellStart"/>
      <w:r w:rsidRPr="00125670">
        <w:rPr>
          <w:rFonts w:ascii="Arial" w:hAnsi="Arial" w:cs="Arial"/>
          <w:sz w:val="20"/>
          <w:szCs w:val="20"/>
        </w:rPr>
        <w:t>grazas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</w:rPr>
        <w:t>ao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</w:rPr>
        <w:t>apoio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25670">
        <w:rPr>
          <w:rFonts w:ascii="Arial" w:hAnsi="Arial" w:cs="Arial"/>
          <w:sz w:val="20"/>
          <w:szCs w:val="20"/>
        </w:rPr>
        <w:t>persoas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voluntarias, que permitirá </w:t>
      </w:r>
      <w:proofErr w:type="spellStart"/>
      <w:r w:rsidRPr="00125670">
        <w:rPr>
          <w:rFonts w:ascii="Arial" w:hAnsi="Arial" w:cs="Arial"/>
          <w:sz w:val="20"/>
          <w:szCs w:val="20"/>
        </w:rPr>
        <w:t>ás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</w:rPr>
        <w:t>persoas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</w:rPr>
        <w:t>coidadoras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</w:rPr>
        <w:t>dispoñer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de tempo para o “autocuidado”. </w:t>
      </w:r>
    </w:p>
    <w:p w14:paraId="49B6FE2B" w14:textId="77777777" w:rsidR="00125670" w:rsidRPr="00125670" w:rsidRDefault="00125670" w:rsidP="0012567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395F45" w14:textId="77777777" w:rsidR="00125670" w:rsidRPr="00125670" w:rsidRDefault="00125670" w:rsidP="00125670">
      <w:pPr>
        <w:spacing w:after="0"/>
        <w:jc w:val="both"/>
        <w:rPr>
          <w:rFonts w:ascii="Arial" w:hAnsi="Arial" w:cs="Arial"/>
          <w:sz w:val="20"/>
          <w:szCs w:val="20"/>
        </w:rPr>
      </w:pPr>
      <w:r w:rsidRPr="00125670">
        <w:rPr>
          <w:rFonts w:ascii="Arial" w:hAnsi="Arial" w:cs="Arial"/>
          <w:sz w:val="20"/>
          <w:szCs w:val="20"/>
        </w:rPr>
        <w:t xml:space="preserve">“Coa “Escola 360”, desde a Fundación San Juan de Dios de Navarra queremos </w:t>
      </w:r>
      <w:proofErr w:type="spellStart"/>
      <w:r w:rsidRPr="00125670">
        <w:rPr>
          <w:rFonts w:ascii="Arial" w:hAnsi="Arial" w:cs="Arial"/>
          <w:sz w:val="20"/>
          <w:szCs w:val="20"/>
        </w:rPr>
        <w:t>axudar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</w:rPr>
        <w:t>ás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</w:rPr>
        <w:t>persoas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</w:rPr>
        <w:t>coidadoras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que acompañan </w:t>
      </w:r>
      <w:proofErr w:type="spellStart"/>
      <w:r w:rsidRPr="00125670">
        <w:rPr>
          <w:rFonts w:ascii="Arial" w:hAnsi="Arial" w:cs="Arial"/>
          <w:sz w:val="20"/>
          <w:szCs w:val="20"/>
        </w:rPr>
        <w:t>aos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</w:rPr>
        <w:t>seus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familiares en todo o proceso: desde o hospital ata o </w:t>
      </w:r>
      <w:proofErr w:type="spellStart"/>
      <w:r w:rsidRPr="00125670">
        <w:rPr>
          <w:rFonts w:ascii="Arial" w:hAnsi="Arial" w:cs="Arial"/>
          <w:sz w:val="20"/>
          <w:szCs w:val="20"/>
        </w:rPr>
        <w:t>fogar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. Porque </w:t>
      </w:r>
      <w:proofErr w:type="spellStart"/>
      <w:r w:rsidRPr="00125670">
        <w:rPr>
          <w:rFonts w:ascii="Arial" w:hAnsi="Arial" w:cs="Arial"/>
          <w:sz w:val="20"/>
          <w:szCs w:val="20"/>
        </w:rPr>
        <w:t>coidar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</w:rPr>
        <w:t>vai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</w:rPr>
        <w:t>máis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aló </w:t>
      </w:r>
      <w:proofErr w:type="spellStart"/>
      <w:r w:rsidRPr="00125670">
        <w:rPr>
          <w:rFonts w:ascii="Arial" w:hAnsi="Arial" w:cs="Arial"/>
          <w:sz w:val="20"/>
          <w:szCs w:val="20"/>
        </w:rPr>
        <w:t>dunha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tarefa técnica, é </w:t>
      </w:r>
      <w:proofErr w:type="spellStart"/>
      <w:r w:rsidRPr="00125670">
        <w:rPr>
          <w:rFonts w:ascii="Arial" w:hAnsi="Arial" w:cs="Arial"/>
          <w:sz w:val="20"/>
          <w:szCs w:val="20"/>
        </w:rPr>
        <w:t>unha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experiencia profundamente humana que </w:t>
      </w:r>
      <w:proofErr w:type="spellStart"/>
      <w:r w:rsidRPr="00125670">
        <w:rPr>
          <w:rFonts w:ascii="Arial" w:hAnsi="Arial" w:cs="Arial"/>
          <w:sz w:val="20"/>
          <w:szCs w:val="20"/>
        </w:rPr>
        <w:t>require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</w:rPr>
        <w:t>coñecemento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25670">
        <w:rPr>
          <w:rFonts w:ascii="Arial" w:hAnsi="Arial" w:cs="Arial"/>
          <w:sz w:val="20"/>
          <w:szCs w:val="20"/>
        </w:rPr>
        <w:t>acompañamento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125670">
        <w:rPr>
          <w:rFonts w:ascii="Arial" w:hAnsi="Arial" w:cs="Arial"/>
          <w:sz w:val="20"/>
          <w:szCs w:val="20"/>
        </w:rPr>
        <w:t>apoio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. Esta concepción dos </w:t>
      </w:r>
      <w:proofErr w:type="spellStart"/>
      <w:r w:rsidRPr="00125670">
        <w:rPr>
          <w:rFonts w:ascii="Arial" w:hAnsi="Arial" w:cs="Arial"/>
          <w:sz w:val="20"/>
          <w:szCs w:val="20"/>
        </w:rPr>
        <w:t>coidados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forma parte do modelo de atención integral </w:t>
      </w:r>
      <w:proofErr w:type="spellStart"/>
      <w:r w:rsidRPr="00125670">
        <w:rPr>
          <w:rFonts w:ascii="Arial" w:hAnsi="Arial" w:cs="Arial"/>
          <w:sz w:val="20"/>
          <w:szCs w:val="20"/>
        </w:rPr>
        <w:t>á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</w:rPr>
        <w:t>persoa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vulnerable que caracteriza </w:t>
      </w:r>
      <w:proofErr w:type="spellStart"/>
      <w:r w:rsidRPr="00125670">
        <w:rPr>
          <w:rFonts w:ascii="Arial" w:hAnsi="Arial" w:cs="Arial"/>
          <w:sz w:val="20"/>
          <w:szCs w:val="20"/>
        </w:rPr>
        <w:t>ao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</w:rPr>
        <w:t>noso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hospital e, en </w:t>
      </w:r>
      <w:proofErr w:type="spellStart"/>
      <w:r w:rsidRPr="00125670">
        <w:rPr>
          <w:rFonts w:ascii="Arial" w:hAnsi="Arial" w:cs="Arial"/>
          <w:sz w:val="20"/>
          <w:szCs w:val="20"/>
        </w:rPr>
        <w:t>xeral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, á </w:t>
      </w:r>
      <w:proofErr w:type="spellStart"/>
      <w:r w:rsidRPr="00125670">
        <w:rPr>
          <w:rFonts w:ascii="Arial" w:hAnsi="Arial" w:cs="Arial"/>
          <w:sz w:val="20"/>
          <w:szCs w:val="20"/>
        </w:rPr>
        <w:t>Orde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de San Juan de Dios”, </w:t>
      </w:r>
      <w:proofErr w:type="spellStart"/>
      <w:r w:rsidRPr="00125670">
        <w:rPr>
          <w:rFonts w:ascii="Arial" w:hAnsi="Arial" w:cs="Arial"/>
          <w:sz w:val="20"/>
          <w:szCs w:val="20"/>
        </w:rPr>
        <w:t>sinala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Susana Martínez, responsable da área Sociosanitaria do Hospital San Juan de Dios.</w:t>
      </w:r>
    </w:p>
    <w:p w14:paraId="4CA62644" w14:textId="77777777" w:rsidR="00125670" w:rsidRDefault="00125670" w:rsidP="00125670">
      <w:pPr>
        <w:spacing w:after="0"/>
        <w:jc w:val="both"/>
        <w:rPr>
          <w:rFonts w:ascii="Arial" w:hAnsi="Arial" w:cs="Arial"/>
          <w:sz w:val="20"/>
          <w:szCs w:val="20"/>
        </w:rPr>
      </w:pPr>
      <w:r w:rsidRPr="00125670">
        <w:rPr>
          <w:rFonts w:ascii="Arial" w:hAnsi="Arial" w:cs="Arial"/>
          <w:sz w:val="20"/>
          <w:szCs w:val="20"/>
        </w:rPr>
        <w:t xml:space="preserve">A selección </w:t>
      </w:r>
      <w:proofErr w:type="spellStart"/>
      <w:r w:rsidRPr="00125670">
        <w:rPr>
          <w:rFonts w:ascii="Arial" w:hAnsi="Arial" w:cs="Arial"/>
          <w:sz w:val="20"/>
          <w:szCs w:val="20"/>
        </w:rPr>
        <w:t>destes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</w:rPr>
        <w:t>dous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</w:rPr>
        <w:t>proxectos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</w:rPr>
        <w:t>foi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realizada por un </w:t>
      </w:r>
      <w:proofErr w:type="spellStart"/>
      <w:r w:rsidRPr="00125670">
        <w:rPr>
          <w:rFonts w:ascii="Arial" w:hAnsi="Arial" w:cs="Arial"/>
          <w:sz w:val="20"/>
          <w:szCs w:val="20"/>
        </w:rPr>
        <w:t>xurado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composto por </w:t>
      </w:r>
      <w:proofErr w:type="spellStart"/>
      <w:r w:rsidRPr="00125670">
        <w:rPr>
          <w:rFonts w:ascii="Arial" w:hAnsi="Arial" w:cs="Arial"/>
          <w:sz w:val="20"/>
          <w:szCs w:val="20"/>
        </w:rPr>
        <w:t>profesionais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do ámbito social e sanitario e representantes de entidades de pacientes: Enrique </w:t>
      </w:r>
      <w:proofErr w:type="spellStart"/>
      <w:r w:rsidRPr="00125670">
        <w:rPr>
          <w:rFonts w:ascii="Arial" w:hAnsi="Arial" w:cs="Arial"/>
          <w:sz w:val="20"/>
          <w:szCs w:val="20"/>
        </w:rPr>
        <w:t>Ordieres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, presidente de Grupo </w:t>
      </w:r>
      <w:proofErr w:type="spellStart"/>
      <w:r w:rsidRPr="00125670">
        <w:rPr>
          <w:rFonts w:ascii="Arial" w:hAnsi="Arial" w:cs="Arial"/>
          <w:sz w:val="20"/>
          <w:szCs w:val="20"/>
        </w:rPr>
        <w:t>Cinfa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; Beatriz Donas, responsable de </w:t>
      </w:r>
      <w:proofErr w:type="spellStart"/>
      <w:r w:rsidRPr="00125670">
        <w:rPr>
          <w:rFonts w:ascii="Arial" w:hAnsi="Arial" w:cs="Arial"/>
          <w:sz w:val="20"/>
          <w:szCs w:val="20"/>
        </w:rPr>
        <w:t>Desenvolvemento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25670">
        <w:rPr>
          <w:rFonts w:ascii="Arial" w:hAnsi="Arial" w:cs="Arial"/>
          <w:sz w:val="20"/>
          <w:szCs w:val="20"/>
        </w:rPr>
        <w:t>Proxectos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do Foro Español de Pacientes; Nicolás Martínez, </w:t>
      </w:r>
      <w:proofErr w:type="spellStart"/>
      <w:r w:rsidRPr="00125670">
        <w:rPr>
          <w:rFonts w:ascii="Arial" w:hAnsi="Arial" w:cs="Arial"/>
          <w:sz w:val="20"/>
          <w:szCs w:val="20"/>
        </w:rPr>
        <w:t>vogal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125670">
        <w:rPr>
          <w:rFonts w:ascii="Arial" w:hAnsi="Arial" w:cs="Arial"/>
          <w:sz w:val="20"/>
          <w:szCs w:val="20"/>
        </w:rPr>
        <w:t>Sociedade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Española de </w:t>
      </w:r>
      <w:proofErr w:type="spellStart"/>
      <w:r w:rsidRPr="00125670">
        <w:rPr>
          <w:rFonts w:ascii="Arial" w:hAnsi="Arial" w:cs="Arial"/>
          <w:sz w:val="20"/>
          <w:szCs w:val="20"/>
        </w:rPr>
        <w:t>Xeriatría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125670">
        <w:rPr>
          <w:rFonts w:ascii="Arial" w:hAnsi="Arial" w:cs="Arial"/>
          <w:sz w:val="20"/>
          <w:szCs w:val="20"/>
        </w:rPr>
        <w:t>Xerontoloxía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(SEGG); Rebeca Cáceres, </w:t>
      </w:r>
      <w:proofErr w:type="spellStart"/>
      <w:r w:rsidRPr="00125670">
        <w:rPr>
          <w:rFonts w:ascii="Arial" w:hAnsi="Arial" w:cs="Arial"/>
          <w:sz w:val="20"/>
          <w:szCs w:val="20"/>
        </w:rPr>
        <w:t>doutora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en </w:t>
      </w:r>
      <w:proofErr w:type="spellStart"/>
      <w:r w:rsidRPr="00125670">
        <w:rPr>
          <w:rFonts w:ascii="Arial" w:hAnsi="Arial" w:cs="Arial"/>
          <w:sz w:val="20"/>
          <w:szCs w:val="20"/>
        </w:rPr>
        <w:t>psicoloxía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especializada en </w:t>
      </w:r>
      <w:proofErr w:type="spellStart"/>
      <w:r w:rsidRPr="00125670">
        <w:rPr>
          <w:rFonts w:ascii="Arial" w:hAnsi="Arial" w:cs="Arial"/>
          <w:sz w:val="20"/>
          <w:szCs w:val="20"/>
        </w:rPr>
        <w:t>acompañamento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emocional a </w:t>
      </w:r>
      <w:proofErr w:type="spellStart"/>
      <w:r w:rsidRPr="00125670">
        <w:rPr>
          <w:rFonts w:ascii="Arial" w:hAnsi="Arial" w:cs="Arial"/>
          <w:sz w:val="20"/>
          <w:szCs w:val="20"/>
        </w:rPr>
        <w:t>persoas</w:t>
      </w:r>
      <w:proofErr w:type="spellEnd"/>
      <w:r w:rsidRPr="001256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</w:rPr>
        <w:t>coidadoras</w:t>
      </w:r>
      <w:proofErr w:type="spellEnd"/>
      <w:r w:rsidRPr="00125670">
        <w:rPr>
          <w:rFonts w:ascii="Arial" w:hAnsi="Arial" w:cs="Arial"/>
          <w:sz w:val="20"/>
          <w:szCs w:val="20"/>
        </w:rPr>
        <w:t>; e Belén Viloria, experta en innovación social e medición de impacto.</w:t>
      </w:r>
    </w:p>
    <w:p w14:paraId="13247FA6" w14:textId="77777777" w:rsidR="00125670" w:rsidRDefault="00125670" w:rsidP="0012567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D078375" w14:textId="302990D9" w:rsidR="00CC06F6" w:rsidRDefault="00CC06F6" w:rsidP="00125670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proofErr w:type="spellStart"/>
      <w:r w:rsidRPr="002302EA">
        <w:rPr>
          <w:rFonts w:ascii="Arial" w:hAnsi="Arial" w:cs="Arial"/>
          <w:b/>
          <w:bCs/>
          <w:sz w:val="20"/>
          <w:szCs w:val="20"/>
          <w:lang w:val="es-ES"/>
        </w:rPr>
        <w:t>O</w:t>
      </w:r>
      <w:r w:rsidR="00125670">
        <w:rPr>
          <w:rFonts w:ascii="Arial" w:hAnsi="Arial" w:cs="Arial"/>
          <w:b/>
          <w:bCs/>
          <w:sz w:val="20"/>
          <w:szCs w:val="20"/>
          <w:lang w:val="es-ES"/>
        </w:rPr>
        <w:t>u</w:t>
      </w:r>
      <w:r w:rsidRPr="002302EA">
        <w:rPr>
          <w:rFonts w:ascii="Arial" w:hAnsi="Arial" w:cs="Arial"/>
          <w:b/>
          <w:bCs/>
          <w:sz w:val="20"/>
          <w:szCs w:val="20"/>
          <w:lang w:val="es-ES"/>
        </w:rPr>
        <w:t>tras</w:t>
      </w:r>
      <w:proofErr w:type="spellEnd"/>
      <w:r w:rsidRPr="002302EA">
        <w:rPr>
          <w:rFonts w:ascii="Arial" w:hAnsi="Arial" w:cs="Arial"/>
          <w:b/>
          <w:bCs/>
          <w:sz w:val="20"/>
          <w:szCs w:val="20"/>
          <w:lang w:val="es-ES"/>
        </w:rPr>
        <w:t xml:space="preserve"> iniciativas de </w:t>
      </w:r>
      <w:proofErr w:type="spellStart"/>
      <w:r w:rsidRPr="002302EA">
        <w:rPr>
          <w:rFonts w:ascii="Arial" w:hAnsi="Arial" w:cs="Arial"/>
          <w:b/>
          <w:bCs/>
          <w:sz w:val="20"/>
          <w:szCs w:val="20"/>
          <w:lang w:val="es-ES"/>
        </w:rPr>
        <w:t>Cinfa</w:t>
      </w:r>
      <w:proofErr w:type="spellEnd"/>
      <w:r w:rsidRPr="002302EA">
        <w:rPr>
          <w:rFonts w:ascii="Arial" w:hAnsi="Arial" w:cs="Arial"/>
          <w:b/>
          <w:bCs/>
          <w:sz w:val="20"/>
          <w:szCs w:val="20"/>
          <w:lang w:val="es-ES"/>
        </w:rPr>
        <w:t xml:space="preserve"> para promover </w:t>
      </w:r>
      <w:r w:rsidR="00125670">
        <w:rPr>
          <w:rFonts w:ascii="Arial" w:hAnsi="Arial" w:cs="Arial"/>
          <w:b/>
          <w:bCs/>
          <w:sz w:val="20"/>
          <w:szCs w:val="20"/>
          <w:lang w:val="es-ES"/>
        </w:rPr>
        <w:t>os</w:t>
      </w:r>
      <w:r w:rsidRPr="002302EA">
        <w:rPr>
          <w:rFonts w:ascii="Arial" w:hAnsi="Arial" w:cs="Arial"/>
          <w:b/>
          <w:bCs/>
          <w:sz w:val="20"/>
          <w:szCs w:val="20"/>
          <w:lang w:val="es-ES"/>
        </w:rPr>
        <w:t xml:space="preserve"> cuidados</w:t>
      </w:r>
    </w:p>
    <w:p w14:paraId="11251CBE" w14:textId="77777777" w:rsidR="00125670" w:rsidRPr="002302EA" w:rsidRDefault="00125670" w:rsidP="00CC06F6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DAEA17A" w14:textId="111FDEFE" w:rsidR="00125670" w:rsidRPr="00125670" w:rsidRDefault="00125670" w:rsidP="001256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ind w:right="-30"/>
        <w:jc w:val="both"/>
        <w:rPr>
          <w:rFonts w:ascii="Arial" w:hAnsi="Arial" w:cs="Arial"/>
          <w:sz w:val="20"/>
          <w:szCs w:val="20"/>
          <w:lang w:val="es-ES"/>
        </w:rPr>
      </w:pPr>
      <w:r w:rsidRPr="00125670">
        <w:rPr>
          <w:rFonts w:ascii="Arial" w:hAnsi="Arial" w:cs="Arial"/>
          <w:sz w:val="20"/>
          <w:szCs w:val="20"/>
          <w:lang w:val="es-ES"/>
        </w:rPr>
        <w:t xml:space="preserve">Como parte do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seu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movemento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polos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coidados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Cinfa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promoveu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diferentes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accións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.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Recentemente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publicou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o </w:t>
      </w:r>
      <w:hyperlink r:id="rId7" w:history="1">
        <w:r w:rsidRPr="00125670">
          <w:rPr>
            <w:rStyle w:val="Hipervnculo"/>
            <w:rFonts w:ascii="Arial" w:hAnsi="Arial" w:cs="Arial"/>
            <w:sz w:val="20"/>
            <w:szCs w:val="20"/>
            <w:lang w:val="es-ES"/>
          </w:rPr>
          <w:t xml:space="preserve">I </w:t>
        </w:r>
        <w:proofErr w:type="spellStart"/>
        <w:r w:rsidRPr="00125670">
          <w:rPr>
            <w:rStyle w:val="Hipervnculo"/>
            <w:rFonts w:ascii="Arial" w:hAnsi="Arial" w:cs="Arial"/>
            <w:sz w:val="20"/>
            <w:szCs w:val="20"/>
            <w:lang w:val="es-ES"/>
          </w:rPr>
          <w:t>Estudo</w:t>
        </w:r>
        <w:proofErr w:type="spellEnd"/>
        <w:r w:rsidRPr="00125670">
          <w:rPr>
            <w:rStyle w:val="Hipervnculo"/>
            <w:rFonts w:ascii="Arial" w:hAnsi="Arial" w:cs="Arial"/>
            <w:sz w:val="20"/>
            <w:szCs w:val="20"/>
            <w:lang w:val="es-ES"/>
          </w:rPr>
          <w:t xml:space="preserve"> do Observatorio </w:t>
        </w:r>
        <w:proofErr w:type="spellStart"/>
        <w:r w:rsidRPr="00125670">
          <w:rPr>
            <w:rStyle w:val="Hipervnculo"/>
            <w:rFonts w:ascii="Arial" w:hAnsi="Arial" w:cs="Arial"/>
            <w:sz w:val="20"/>
            <w:szCs w:val="20"/>
            <w:lang w:val="es-ES"/>
          </w:rPr>
          <w:t>Cinfa</w:t>
        </w:r>
        <w:proofErr w:type="spellEnd"/>
        <w:r w:rsidRPr="00125670">
          <w:rPr>
            <w:rStyle w:val="Hipervnculo"/>
            <w:rFonts w:ascii="Arial" w:hAnsi="Arial" w:cs="Arial"/>
            <w:sz w:val="20"/>
            <w:szCs w:val="20"/>
            <w:lang w:val="es-ES"/>
          </w:rPr>
          <w:t xml:space="preserve"> da </w:t>
        </w:r>
        <w:proofErr w:type="spellStart"/>
        <w:r w:rsidRPr="00125670">
          <w:rPr>
            <w:rStyle w:val="Hipervnculo"/>
            <w:rFonts w:ascii="Arial" w:hAnsi="Arial" w:cs="Arial"/>
            <w:sz w:val="20"/>
            <w:szCs w:val="20"/>
            <w:lang w:val="es-ES"/>
          </w:rPr>
          <w:t>Coidados</w:t>
        </w:r>
        <w:proofErr w:type="spellEnd"/>
        <w:r w:rsidRPr="00125670">
          <w:rPr>
            <w:rStyle w:val="Hipervnculo"/>
            <w:rFonts w:ascii="Arial" w:hAnsi="Arial" w:cs="Arial"/>
            <w:sz w:val="20"/>
            <w:szCs w:val="20"/>
            <w:lang w:val="es-ES"/>
          </w:rPr>
          <w:t xml:space="preserve"> “Radiografía dos </w:t>
        </w:r>
        <w:proofErr w:type="spellStart"/>
        <w:r w:rsidRPr="00125670">
          <w:rPr>
            <w:rStyle w:val="Hipervnculo"/>
            <w:rFonts w:ascii="Arial" w:hAnsi="Arial" w:cs="Arial"/>
            <w:sz w:val="20"/>
            <w:szCs w:val="20"/>
            <w:lang w:val="es-ES"/>
          </w:rPr>
          <w:t>coidados</w:t>
        </w:r>
        <w:proofErr w:type="spellEnd"/>
        <w:r w:rsidRPr="00125670">
          <w:rPr>
            <w:rStyle w:val="Hipervnculo"/>
            <w:rFonts w:ascii="Arial" w:hAnsi="Arial" w:cs="Arial"/>
            <w:sz w:val="20"/>
            <w:szCs w:val="20"/>
            <w:lang w:val="es-ES"/>
          </w:rPr>
          <w:t xml:space="preserve"> familiares </w:t>
        </w:r>
        <w:proofErr w:type="spellStart"/>
        <w:r w:rsidRPr="00125670">
          <w:rPr>
            <w:rStyle w:val="Hipervnculo"/>
            <w:rFonts w:ascii="Arial" w:hAnsi="Arial" w:cs="Arial"/>
            <w:sz w:val="20"/>
            <w:szCs w:val="20"/>
            <w:lang w:val="es-ES"/>
          </w:rPr>
          <w:t>na</w:t>
        </w:r>
        <w:proofErr w:type="spellEnd"/>
        <w:r w:rsidRPr="00125670">
          <w:rPr>
            <w:rStyle w:val="Hipervnculo"/>
            <w:rFonts w:ascii="Arial" w:hAnsi="Arial" w:cs="Arial"/>
            <w:sz w:val="20"/>
            <w:szCs w:val="20"/>
            <w:lang w:val="es-ES"/>
          </w:rPr>
          <w:t xml:space="preserve"> </w:t>
        </w:r>
        <w:proofErr w:type="spellStart"/>
        <w:r w:rsidRPr="00125670">
          <w:rPr>
            <w:rStyle w:val="Hipervnculo"/>
            <w:rFonts w:ascii="Arial" w:hAnsi="Arial" w:cs="Arial"/>
            <w:sz w:val="20"/>
            <w:szCs w:val="20"/>
            <w:lang w:val="es-ES"/>
          </w:rPr>
          <w:t>sociedade</w:t>
        </w:r>
        <w:proofErr w:type="spellEnd"/>
        <w:r w:rsidRPr="00125670">
          <w:rPr>
            <w:rStyle w:val="Hipervnculo"/>
            <w:rFonts w:ascii="Arial" w:hAnsi="Arial" w:cs="Arial"/>
            <w:sz w:val="20"/>
            <w:szCs w:val="20"/>
            <w:lang w:val="es-ES"/>
          </w:rPr>
          <w:t xml:space="preserve"> española”</w:t>
        </w:r>
      </w:hyperlink>
      <w:r w:rsidRPr="00125670">
        <w:rPr>
          <w:rFonts w:ascii="Arial" w:hAnsi="Arial" w:cs="Arial"/>
          <w:sz w:val="20"/>
          <w:szCs w:val="20"/>
          <w:lang w:val="es-ES"/>
        </w:rPr>
        <w:t xml:space="preserve">, realizado a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unha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mostra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de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máis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de 3.200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persoas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coidadoras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no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noso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país,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co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aval da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Sociedade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Española de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Xeriatría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e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Xerontoloxía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(SEGG), que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mostra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a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realidade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dos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coidados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a familiares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maiores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no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noso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país.</w:t>
      </w:r>
    </w:p>
    <w:p w14:paraId="2F75B198" w14:textId="77777777" w:rsidR="00125670" w:rsidRPr="00125670" w:rsidRDefault="00125670" w:rsidP="001256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ind w:right="-30"/>
        <w:jc w:val="both"/>
        <w:rPr>
          <w:rFonts w:ascii="Arial" w:hAnsi="Arial" w:cs="Arial"/>
          <w:sz w:val="20"/>
          <w:szCs w:val="20"/>
          <w:lang w:val="es-ES"/>
        </w:rPr>
      </w:pPr>
    </w:p>
    <w:p w14:paraId="512AD9D4" w14:textId="35D8204E" w:rsidR="00125670" w:rsidRDefault="00125670" w:rsidP="001256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ind w:right="-30"/>
        <w:jc w:val="both"/>
        <w:rPr>
          <w:rFonts w:ascii="Arial" w:hAnsi="Arial" w:cs="Arial"/>
          <w:sz w:val="20"/>
          <w:szCs w:val="20"/>
          <w:lang w:val="es-ES"/>
        </w:rPr>
      </w:pP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Ademais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puxo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en marcha a plataforma </w:t>
      </w:r>
      <w:hyperlink r:id="rId8" w:history="1">
        <w:proofErr w:type="spellStart"/>
        <w:r w:rsidRPr="00125670">
          <w:rPr>
            <w:rStyle w:val="Hipervnculo"/>
            <w:rFonts w:ascii="Arial" w:hAnsi="Arial" w:cs="Arial"/>
            <w:i/>
            <w:iCs/>
            <w:sz w:val="20"/>
            <w:szCs w:val="20"/>
            <w:lang w:val="es-ES"/>
          </w:rPr>
          <w:t>Coidados.cinfa.com</w:t>
        </w:r>
        <w:proofErr w:type="spellEnd"/>
      </w:hyperlink>
      <w:r w:rsidRPr="00125670">
        <w:rPr>
          <w:rFonts w:ascii="Arial" w:hAnsi="Arial" w:cs="Arial"/>
          <w:sz w:val="20"/>
          <w:szCs w:val="20"/>
          <w:lang w:val="es-ES"/>
        </w:rPr>
        <w:t xml:space="preserve">, un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espazo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dixital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accesible que ofrece información e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contidos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de valor para os familiares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coidadores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, que conta coa colaboración e o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asesoramento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de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persoas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expertas nos ámbitos da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saúde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, o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envellecemento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 xml:space="preserve"> e os </w:t>
      </w:r>
      <w:proofErr w:type="spellStart"/>
      <w:r w:rsidRPr="00125670">
        <w:rPr>
          <w:rFonts w:ascii="Arial" w:hAnsi="Arial" w:cs="Arial"/>
          <w:sz w:val="20"/>
          <w:szCs w:val="20"/>
          <w:lang w:val="es-ES"/>
        </w:rPr>
        <w:t>coidados</w:t>
      </w:r>
      <w:proofErr w:type="spellEnd"/>
      <w:r w:rsidRPr="00125670">
        <w:rPr>
          <w:rFonts w:ascii="Arial" w:hAnsi="Arial" w:cs="Arial"/>
          <w:sz w:val="20"/>
          <w:szCs w:val="20"/>
          <w:lang w:val="es-ES"/>
        </w:rPr>
        <w:t>.</w:t>
      </w:r>
    </w:p>
    <w:p w14:paraId="15ACB019" w14:textId="77777777" w:rsidR="00125670" w:rsidRPr="00125670" w:rsidRDefault="00125670" w:rsidP="001256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ind w:right="-30"/>
        <w:jc w:val="both"/>
        <w:rPr>
          <w:rFonts w:ascii="Arial" w:hAnsi="Arial" w:cs="Arial"/>
          <w:sz w:val="20"/>
          <w:szCs w:val="20"/>
          <w:lang w:val="es-ES"/>
        </w:rPr>
      </w:pPr>
    </w:p>
    <w:p w14:paraId="0CC87588" w14:textId="41830184" w:rsidR="00D325DB" w:rsidRPr="003F1D1D" w:rsidRDefault="00D325DB" w:rsidP="00D325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ind w:right="-30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es-ES"/>
        </w:rPr>
      </w:pPr>
      <w:r w:rsidRPr="003F1D1D">
        <w:rPr>
          <w:rFonts w:ascii="Arial" w:eastAsia="Arial" w:hAnsi="Arial" w:cs="Arial"/>
          <w:b/>
          <w:color w:val="000000" w:themeColor="text1"/>
          <w:sz w:val="18"/>
          <w:szCs w:val="18"/>
          <w:lang w:val="es-ES"/>
        </w:rPr>
        <w:t>Sobre AFAGA Alzheimer</w:t>
      </w:r>
    </w:p>
    <w:p w14:paraId="6B282381" w14:textId="4C2ED488" w:rsidR="000638FD" w:rsidRDefault="00125670" w:rsidP="00D325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ind w:right="-3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AFAGA ALZHEIMER é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unha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entidade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sen ánimo de lucro que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xurdiu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en 1994 en Vigo tras a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mobilización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espontánea de familias de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persoas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con Alzheimer, debido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á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desorientación e falta de información que existía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nese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momento respecto a esta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enfermidade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. 31 anos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despois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, AFAGA conta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cun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equipo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duns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60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profesionais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,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máis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de 1.150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persoas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socias e ofrece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apoio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a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unhas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2.800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persoas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a través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dunha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rede de centros situados en toda a área sanitaria de Vigo.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Dedicámonos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á prevención, a sensibilización social e a ofrecer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solucións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#ante as novas realidades das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persoas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diagnosticadas, así como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aos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novos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enfoques de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coidado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,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sempre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desde a investigación e a innovación.</w:t>
      </w:r>
    </w:p>
    <w:p w14:paraId="2FE1D3A4" w14:textId="77777777" w:rsidR="00506ECB" w:rsidRDefault="00506ECB" w:rsidP="000638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ind w:right="-30"/>
        <w:jc w:val="both"/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s-ES"/>
        </w:rPr>
      </w:pPr>
    </w:p>
    <w:p w14:paraId="3F8C917F" w14:textId="77777777" w:rsidR="00506ECB" w:rsidRDefault="00506ECB" w:rsidP="000638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ind w:right="-30"/>
        <w:jc w:val="both"/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s-ES"/>
        </w:rPr>
      </w:pPr>
    </w:p>
    <w:p w14:paraId="0B8A1E0F" w14:textId="77777777" w:rsidR="00125670" w:rsidRDefault="000638FD" w:rsidP="001256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ind w:right="-30"/>
        <w:jc w:val="both"/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s-ES"/>
        </w:rPr>
      </w:pPr>
      <w:r w:rsidRPr="000638FD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s-ES"/>
        </w:rPr>
        <w:t xml:space="preserve">Sobre Fundación San Juan de Dios de Navarra Servicios Sociales ‘La Granada' </w:t>
      </w:r>
    </w:p>
    <w:p w14:paraId="659D43D9" w14:textId="19C584E7" w:rsidR="00125670" w:rsidRPr="00125670" w:rsidRDefault="00125670" w:rsidP="001256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ind w:right="-30"/>
        <w:jc w:val="both"/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s-ES"/>
        </w:rPr>
      </w:pPr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Fundación San Juan de Dios de Navarra Servi</w:t>
      </w:r>
      <w:r w:rsidR="006E143C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ci</w:t>
      </w:r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os Socia</w:t>
      </w:r>
      <w:r w:rsidR="006E143C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les</w:t>
      </w:r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‘A Granada' é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unha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entidade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sen ánimo de lucro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cuxo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interese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xeral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é o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desenvolvemento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de recursos e programas sociosanitarios orientados a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mellorar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a situación de colectivos vulnerables, fomentando a autonomía das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persoas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desde un modelo de atención integral.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Xorde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da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vontade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da Orde</w:t>
      </w:r>
      <w:r w:rsidR="006E143C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n</w:t>
      </w:r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Hospitalaria en Navarra de dar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resposta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ás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necesidades que están a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emerxer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no ámbito social e sociosanitario,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contribuíndo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a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mellorar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a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calidade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de vida das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persoas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desde un modelo fundamentado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na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Hospitalidade</w:t>
      </w:r>
      <w:proofErr w:type="spellEnd"/>
      <w:r w:rsidRPr="00125670">
        <w:rPr>
          <w:rFonts w:ascii="Arial" w:eastAsia="Arial" w:hAnsi="Arial" w:cs="Arial"/>
          <w:color w:val="000000" w:themeColor="text1"/>
          <w:sz w:val="18"/>
          <w:szCs w:val="18"/>
          <w:lang w:val="es-ES"/>
        </w:rPr>
        <w:t>, valor nuclear da Institución.</w:t>
      </w:r>
    </w:p>
    <w:p w14:paraId="6CA843B9" w14:textId="6D014ABE" w:rsidR="00C11AE8" w:rsidRPr="000C137A" w:rsidRDefault="00C11AE8" w:rsidP="00C11A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right="-3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0C137A">
        <w:rPr>
          <w:rFonts w:ascii="Arial" w:hAnsi="Arial" w:cs="Arial"/>
          <w:b/>
          <w:color w:val="000000"/>
          <w:sz w:val="18"/>
          <w:szCs w:val="18"/>
        </w:rPr>
        <w:t xml:space="preserve">Sobre </w:t>
      </w:r>
      <w:proofErr w:type="spellStart"/>
      <w:r w:rsidRPr="000C137A">
        <w:rPr>
          <w:rFonts w:ascii="Arial" w:hAnsi="Arial" w:cs="Arial"/>
          <w:b/>
          <w:color w:val="000000"/>
          <w:sz w:val="18"/>
          <w:szCs w:val="18"/>
        </w:rPr>
        <w:t>Cinfa</w:t>
      </w:r>
      <w:proofErr w:type="spellEnd"/>
    </w:p>
    <w:p w14:paraId="38A1FB7A" w14:textId="77777777" w:rsidR="006C3F3D" w:rsidRPr="006C3F3D" w:rsidRDefault="006C3F3D" w:rsidP="006C3F3D">
      <w:pPr>
        <w:suppressAutoHyphens/>
        <w:ind w:right="-30"/>
        <w:jc w:val="both"/>
        <w:rPr>
          <w:rFonts w:ascii="Arial" w:hAnsi="Arial" w:cs="Arial"/>
          <w:sz w:val="18"/>
          <w:szCs w:val="18"/>
        </w:rPr>
      </w:pPr>
      <w:proofErr w:type="spellStart"/>
      <w:r w:rsidRPr="006C3F3D">
        <w:rPr>
          <w:rFonts w:ascii="Arial" w:hAnsi="Arial" w:cs="Arial"/>
          <w:sz w:val="18"/>
          <w:szCs w:val="18"/>
        </w:rPr>
        <w:t>Cinfa</w:t>
      </w:r>
      <w:proofErr w:type="spellEnd"/>
      <w:r w:rsidRPr="006C3F3D">
        <w:rPr>
          <w:rFonts w:ascii="Arial" w:hAnsi="Arial" w:cs="Arial"/>
          <w:sz w:val="18"/>
          <w:szCs w:val="18"/>
        </w:rPr>
        <w:t xml:space="preserve"> é o laboratorio </w:t>
      </w:r>
      <w:proofErr w:type="spellStart"/>
      <w:r w:rsidRPr="006C3F3D">
        <w:rPr>
          <w:rFonts w:ascii="Arial" w:hAnsi="Arial" w:cs="Arial"/>
          <w:sz w:val="18"/>
          <w:szCs w:val="18"/>
        </w:rPr>
        <w:t>máis</w:t>
      </w:r>
      <w:proofErr w:type="spellEnd"/>
      <w:r w:rsidRPr="006C3F3D">
        <w:rPr>
          <w:rFonts w:ascii="Arial" w:hAnsi="Arial" w:cs="Arial"/>
          <w:sz w:val="18"/>
          <w:szCs w:val="18"/>
        </w:rPr>
        <w:t xml:space="preserve"> presente nos </w:t>
      </w:r>
      <w:proofErr w:type="spellStart"/>
      <w:r w:rsidRPr="006C3F3D">
        <w:rPr>
          <w:rFonts w:ascii="Arial" w:hAnsi="Arial" w:cs="Arial"/>
          <w:sz w:val="18"/>
          <w:szCs w:val="18"/>
        </w:rPr>
        <w:t>fogares</w:t>
      </w:r>
      <w:proofErr w:type="spellEnd"/>
      <w:r w:rsidRPr="006C3F3D">
        <w:rPr>
          <w:rFonts w:ascii="Arial" w:hAnsi="Arial" w:cs="Arial"/>
          <w:sz w:val="18"/>
          <w:szCs w:val="18"/>
        </w:rPr>
        <w:t xml:space="preserve"> do </w:t>
      </w:r>
      <w:proofErr w:type="spellStart"/>
      <w:r w:rsidRPr="006C3F3D">
        <w:rPr>
          <w:rFonts w:ascii="Arial" w:hAnsi="Arial" w:cs="Arial"/>
          <w:sz w:val="18"/>
          <w:szCs w:val="18"/>
        </w:rPr>
        <w:t>noso</w:t>
      </w:r>
      <w:proofErr w:type="spellEnd"/>
      <w:r w:rsidRPr="006C3F3D">
        <w:rPr>
          <w:rFonts w:ascii="Arial" w:hAnsi="Arial" w:cs="Arial"/>
          <w:sz w:val="18"/>
          <w:szCs w:val="18"/>
        </w:rPr>
        <w:t xml:space="preserve"> país. De capital 100 % español, conta con </w:t>
      </w:r>
      <w:proofErr w:type="spellStart"/>
      <w:r w:rsidRPr="006C3F3D">
        <w:rPr>
          <w:rFonts w:ascii="Arial" w:hAnsi="Arial" w:cs="Arial"/>
          <w:sz w:val="18"/>
          <w:szCs w:val="18"/>
        </w:rPr>
        <w:t>máis</w:t>
      </w:r>
      <w:proofErr w:type="spellEnd"/>
      <w:r w:rsidRPr="006C3F3D">
        <w:rPr>
          <w:rFonts w:ascii="Arial" w:hAnsi="Arial" w:cs="Arial"/>
          <w:sz w:val="18"/>
          <w:szCs w:val="18"/>
        </w:rPr>
        <w:t xml:space="preserve"> de medio </w:t>
      </w:r>
      <w:proofErr w:type="spellStart"/>
      <w:r w:rsidRPr="006C3F3D">
        <w:rPr>
          <w:rFonts w:ascii="Arial" w:hAnsi="Arial" w:cs="Arial"/>
          <w:sz w:val="18"/>
          <w:szCs w:val="18"/>
        </w:rPr>
        <w:t>século</w:t>
      </w:r>
      <w:proofErr w:type="spellEnd"/>
      <w:r w:rsidRPr="006C3F3D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6C3F3D">
        <w:rPr>
          <w:rFonts w:ascii="Arial" w:hAnsi="Arial" w:cs="Arial"/>
          <w:sz w:val="18"/>
          <w:szCs w:val="18"/>
        </w:rPr>
        <w:t>traxectoria</w:t>
      </w:r>
      <w:proofErr w:type="spellEnd"/>
      <w:r w:rsidRPr="006C3F3D">
        <w:rPr>
          <w:rFonts w:ascii="Arial" w:hAnsi="Arial" w:cs="Arial"/>
          <w:sz w:val="18"/>
          <w:szCs w:val="18"/>
        </w:rPr>
        <w:t xml:space="preserve">, e forma parte </w:t>
      </w:r>
      <w:proofErr w:type="spellStart"/>
      <w:r w:rsidRPr="006C3F3D">
        <w:rPr>
          <w:rFonts w:ascii="Arial" w:hAnsi="Arial" w:cs="Arial"/>
          <w:sz w:val="18"/>
          <w:szCs w:val="18"/>
        </w:rPr>
        <w:t>dun</w:t>
      </w:r>
      <w:proofErr w:type="spellEnd"/>
      <w:r w:rsidRPr="006C3F3D">
        <w:rPr>
          <w:rFonts w:ascii="Arial" w:hAnsi="Arial" w:cs="Arial"/>
          <w:sz w:val="18"/>
          <w:szCs w:val="18"/>
        </w:rPr>
        <w:t xml:space="preserve"> grupo farmacéutico integrado por 2.300 </w:t>
      </w:r>
      <w:proofErr w:type="spellStart"/>
      <w:r w:rsidRPr="006C3F3D">
        <w:rPr>
          <w:rFonts w:ascii="Arial" w:hAnsi="Arial" w:cs="Arial"/>
          <w:sz w:val="18"/>
          <w:szCs w:val="18"/>
        </w:rPr>
        <w:t>profesionais</w:t>
      </w:r>
      <w:proofErr w:type="spellEnd"/>
      <w:r w:rsidRPr="006C3F3D">
        <w:rPr>
          <w:rFonts w:ascii="Arial" w:hAnsi="Arial" w:cs="Arial"/>
          <w:sz w:val="18"/>
          <w:szCs w:val="18"/>
        </w:rPr>
        <w:t>.</w:t>
      </w:r>
    </w:p>
    <w:p w14:paraId="39393C8E" w14:textId="77777777" w:rsidR="006C3F3D" w:rsidRPr="006C3F3D" w:rsidRDefault="006C3F3D" w:rsidP="006C3F3D">
      <w:pPr>
        <w:suppressAutoHyphens/>
        <w:ind w:right="-30"/>
        <w:jc w:val="both"/>
        <w:rPr>
          <w:rFonts w:ascii="Arial" w:hAnsi="Arial" w:cs="Arial"/>
          <w:sz w:val="18"/>
          <w:szCs w:val="18"/>
        </w:rPr>
      </w:pPr>
      <w:r w:rsidRPr="006C3F3D">
        <w:rPr>
          <w:rFonts w:ascii="Arial" w:hAnsi="Arial" w:cs="Arial"/>
          <w:sz w:val="18"/>
          <w:szCs w:val="18"/>
        </w:rPr>
        <w:t xml:space="preserve">Como compañía socialmente responsable, e no marco dos ODS, </w:t>
      </w:r>
      <w:proofErr w:type="spellStart"/>
      <w:r w:rsidRPr="006C3F3D">
        <w:rPr>
          <w:rFonts w:ascii="Arial" w:hAnsi="Arial" w:cs="Arial"/>
          <w:sz w:val="18"/>
          <w:szCs w:val="18"/>
        </w:rPr>
        <w:t>Cinfa</w:t>
      </w:r>
      <w:proofErr w:type="spellEnd"/>
      <w:r w:rsidRPr="006C3F3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C3F3D">
        <w:rPr>
          <w:rFonts w:ascii="Arial" w:hAnsi="Arial" w:cs="Arial"/>
          <w:sz w:val="18"/>
          <w:szCs w:val="18"/>
        </w:rPr>
        <w:t>leva</w:t>
      </w:r>
      <w:proofErr w:type="spellEnd"/>
      <w:r w:rsidRPr="006C3F3D">
        <w:rPr>
          <w:rFonts w:ascii="Arial" w:hAnsi="Arial" w:cs="Arial"/>
          <w:sz w:val="18"/>
          <w:szCs w:val="18"/>
        </w:rPr>
        <w:t xml:space="preserve"> a cabo diversas iniciativas </w:t>
      </w:r>
      <w:proofErr w:type="spellStart"/>
      <w:r w:rsidRPr="006C3F3D">
        <w:rPr>
          <w:rFonts w:ascii="Arial" w:hAnsi="Arial" w:cs="Arial"/>
          <w:sz w:val="18"/>
          <w:szCs w:val="18"/>
        </w:rPr>
        <w:t>sociais</w:t>
      </w:r>
      <w:proofErr w:type="spellEnd"/>
      <w:r w:rsidRPr="006C3F3D">
        <w:rPr>
          <w:rFonts w:ascii="Arial" w:hAnsi="Arial" w:cs="Arial"/>
          <w:sz w:val="18"/>
          <w:szCs w:val="18"/>
        </w:rPr>
        <w:t xml:space="preserve"> en liña coa </w:t>
      </w:r>
      <w:proofErr w:type="spellStart"/>
      <w:r w:rsidRPr="006C3F3D">
        <w:rPr>
          <w:rFonts w:ascii="Arial" w:hAnsi="Arial" w:cs="Arial"/>
          <w:sz w:val="18"/>
          <w:szCs w:val="18"/>
        </w:rPr>
        <w:t>súa</w:t>
      </w:r>
      <w:proofErr w:type="spellEnd"/>
      <w:r w:rsidRPr="006C3F3D">
        <w:rPr>
          <w:rFonts w:ascii="Arial" w:hAnsi="Arial" w:cs="Arial"/>
          <w:sz w:val="18"/>
          <w:szCs w:val="18"/>
        </w:rPr>
        <w:t xml:space="preserve"> misión de </w:t>
      </w:r>
      <w:proofErr w:type="spellStart"/>
      <w:r w:rsidRPr="006C3F3D">
        <w:rPr>
          <w:rFonts w:ascii="Arial" w:hAnsi="Arial" w:cs="Arial"/>
          <w:sz w:val="18"/>
          <w:szCs w:val="18"/>
        </w:rPr>
        <w:t>traballar</w:t>
      </w:r>
      <w:proofErr w:type="spellEnd"/>
      <w:r w:rsidRPr="006C3F3D">
        <w:rPr>
          <w:rFonts w:ascii="Arial" w:hAnsi="Arial" w:cs="Arial"/>
          <w:sz w:val="18"/>
          <w:szCs w:val="18"/>
        </w:rPr>
        <w:t xml:space="preserve"> pola </w:t>
      </w:r>
      <w:proofErr w:type="spellStart"/>
      <w:r w:rsidRPr="006C3F3D">
        <w:rPr>
          <w:rFonts w:ascii="Arial" w:hAnsi="Arial" w:cs="Arial"/>
          <w:sz w:val="18"/>
          <w:szCs w:val="18"/>
        </w:rPr>
        <w:t>saúde</w:t>
      </w:r>
      <w:proofErr w:type="spellEnd"/>
      <w:r w:rsidRPr="006C3F3D">
        <w:rPr>
          <w:rFonts w:ascii="Arial" w:hAnsi="Arial" w:cs="Arial"/>
          <w:sz w:val="18"/>
          <w:szCs w:val="18"/>
        </w:rPr>
        <w:t xml:space="preserve"> e o </w:t>
      </w:r>
      <w:proofErr w:type="spellStart"/>
      <w:r w:rsidRPr="006C3F3D">
        <w:rPr>
          <w:rFonts w:ascii="Arial" w:hAnsi="Arial" w:cs="Arial"/>
          <w:sz w:val="18"/>
          <w:szCs w:val="18"/>
        </w:rPr>
        <w:t>coidado</w:t>
      </w:r>
      <w:proofErr w:type="spellEnd"/>
      <w:r w:rsidRPr="006C3F3D">
        <w:rPr>
          <w:rFonts w:ascii="Arial" w:hAnsi="Arial" w:cs="Arial"/>
          <w:sz w:val="18"/>
          <w:szCs w:val="18"/>
        </w:rPr>
        <w:t xml:space="preserve"> das </w:t>
      </w:r>
      <w:proofErr w:type="spellStart"/>
      <w:r w:rsidRPr="006C3F3D">
        <w:rPr>
          <w:rFonts w:ascii="Arial" w:hAnsi="Arial" w:cs="Arial"/>
          <w:sz w:val="18"/>
          <w:szCs w:val="18"/>
        </w:rPr>
        <w:t>persoas</w:t>
      </w:r>
      <w:proofErr w:type="spellEnd"/>
      <w:r w:rsidRPr="006C3F3D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C3F3D">
        <w:rPr>
          <w:rFonts w:ascii="Arial" w:hAnsi="Arial" w:cs="Arial"/>
          <w:sz w:val="18"/>
          <w:szCs w:val="18"/>
        </w:rPr>
        <w:t>apoiando</w:t>
      </w:r>
      <w:proofErr w:type="spellEnd"/>
      <w:r w:rsidRPr="006C3F3D">
        <w:rPr>
          <w:rFonts w:ascii="Arial" w:hAnsi="Arial" w:cs="Arial"/>
          <w:sz w:val="18"/>
          <w:szCs w:val="18"/>
        </w:rPr>
        <w:t xml:space="preserve"> a colectivos vulnerables.</w:t>
      </w:r>
    </w:p>
    <w:p w14:paraId="33E4D410" w14:textId="63D4E721" w:rsidR="00C11AE8" w:rsidRPr="00C11AE8" w:rsidRDefault="006C3F3D" w:rsidP="006C3F3D">
      <w:pPr>
        <w:suppressAutoHyphens/>
        <w:ind w:right="-3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6C3F3D">
        <w:rPr>
          <w:rFonts w:ascii="Arial" w:hAnsi="Arial" w:cs="Arial"/>
          <w:sz w:val="18"/>
          <w:szCs w:val="18"/>
        </w:rPr>
        <w:t xml:space="preserve">Podes </w:t>
      </w:r>
      <w:proofErr w:type="spellStart"/>
      <w:r w:rsidRPr="006C3F3D">
        <w:rPr>
          <w:rFonts w:ascii="Arial" w:hAnsi="Arial" w:cs="Arial"/>
          <w:sz w:val="18"/>
          <w:szCs w:val="18"/>
        </w:rPr>
        <w:t>coñecer</w:t>
      </w:r>
      <w:proofErr w:type="spellEnd"/>
      <w:r w:rsidRPr="006C3F3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C3F3D">
        <w:rPr>
          <w:rFonts w:ascii="Arial" w:hAnsi="Arial" w:cs="Arial"/>
          <w:sz w:val="18"/>
          <w:szCs w:val="18"/>
        </w:rPr>
        <w:t>máis</w:t>
      </w:r>
      <w:proofErr w:type="spellEnd"/>
      <w:r w:rsidRPr="006C3F3D">
        <w:rPr>
          <w:rFonts w:ascii="Arial" w:hAnsi="Arial" w:cs="Arial"/>
          <w:sz w:val="18"/>
          <w:szCs w:val="18"/>
        </w:rPr>
        <w:t xml:space="preserve"> información sobre a acción social de </w:t>
      </w:r>
      <w:proofErr w:type="spellStart"/>
      <w:r w:rsidRPr="006C3F3D">
        <w:rPr>
          <w:rFonts w:ascii="Arial" w:hAnsi="Arial" w:cs="Arial"/>
          <w:sz w:val="18"/>
          <w:szCs w:val="18"/>
        </w:rPr>
        <w:t>Cinfa</w:t>
      </w:r>
      <w:proofErr w:type="spellEnd"/>
      <w:r w:rsidRPr="006C3F3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C3F3D">
        <w:rPr>
          <w:rFonts w:ascii="Arial" w:hAnsi="Arial" w:cs="Arial"/>
          <w:sz w:val="18"/>
          <w:szCs w:val="18"/>
        </w:rPr>
        <w:t>na</w:t>
      </w:r>
      <w:proofErr w:type="spellEnd"/>
      <w:r w:rsidRPr="006C3F3D">
        <w:rPr>
          <w:rFonts w:ascii="Arial" w:hAnsi="Arial" w:cs="Arial"/>
          <w:sz w:val="18"/>
          <w:szCs w:val="18"/>
        </w:rPr>
        <w:t xml:space="preserve"> web</w:t>
      </w:r>
      <w:r w:rsidR="00C11AE8" w:rsidRPr="000C137A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hyperlink r:id="rId9" w:history="1">
        <w:proofErr w:type="spellStart"/>
        <w:r w:rsidR="00C11AE8" w:rsidRPr="000C137A">
          <w:rPr>
            <w:rStyle w:val="Hipervnculo"/>
            <w:rFonts w:ascii="Arial" w:hAnsi="Arial" w:cs="Arial"/>
            <w:b/>
            <w:bCs/>
            <w:sz w:val="18"/>
            <w:szCs w:val="18"/>
          </w:rPr>
          <w:t>Nosmuevelavida.cinfa.com</w:t>
        </w:r>
        <w:proofErr w:type="spellEnd"/>
      </w:hyperlink>
      <w:r w:rsidR="00C11AE8" w:rsidRPr="000C137A">
        <w:rPr>
          <w:rFonts w:ascii="Arial" w:hAnsi="Arial" w:cs="Arial"/>
          <w:b/>
          <w:bCs/>
          <w:color w:val="000000"/>
          <w:sz w:val="18"/>
          <w:szCs w:val="18"/>
        </w:rPr>
        <w:t>.</w:t>
      </w:r>
    </w:p>
    <w:p w14:paraId="2A5E5ABF" w14:textId="77777777" w:rsidR="00CC06F6" w:rsidRDefault="00CC06F6" w:rsidP="000638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88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CC2623" w14:textId="3C857506" w:rsidR="00CC06F6" w:rsidRPr="002F153E" w:rsidRDefault="00CC06F6" w:rsidP="00CC06F6">
      <w:pPr>
        <w:spacing w:line="240" w:lineRule="auto"/>
        <w:ind w:right="-1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2F153E">
        <w:rPr>
          <w:rFonts w:ascii="Arial" w:hAnsi="Arial" w:cs="Arial"/>
          <w:b/>
          <w:sz w:val="18"/>
          <w:szCs w:val="18"/>
          <w:u w:val="single"/>
        </w:rPr>
        <w:t>Departamento de Comunicación</w:t>
      </w: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2F153E">
        <w:rPr>
          <w:rFonts w:ascii="Arial" w:hAnsi="Arial" w:cs="Arial"/>
          <w:b/>
          <w:sz w:val="18"/>
          <w:szCs w:val="18"/>
          <w:u w:val="single"/>
        </w:rPr>
        <w:t>Cinfa</w:t>
      </w:r>
      <w:proofErr w:type="spellEnd"/>
      <w:r w:rsidR="00506ECB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14:paraId="32DFAA8A" w14:textId="77777777" w:rsidR="00CC06F6" w:rsidRPr="002F153E" w:rsidRDefault="00CC06F6" w:rsidP="00CC06F6">
      <w:pPr>
        <w:spacing w:after="0" w:line="240" w:lineRule="auto"/>
        <w:ind w:right="-1"/>
        <w:jc w:val="both"/>
        <w:rPr>
          <w:rFonts w:ascii="Arial" w:hAnsi="Arial" w:cs="Arial"/>
          <w:sz w:val="18"/>
          <w:szCs w:val="18"/>
        </w:rPr>
      </w:pPr>
      <w:r w:rsidRPr="002F153E">
        <w:rPr>
          <w:rFonts w:ascii="Arial" w:hAnsi="Arial" w:cs="Arial"/>
          <w:b/>
          <w:sz w:val="18"/>
          <w:szCs w:val="18"/>
        </w:rPr>
        <w:t>Gemma Artica</w:t>
      </w:r>
      <w:r w:rsidRPr="002F153E">
        <w:rPr>
          <w:rFonts w:ascii="Arial" w:hAnsi="Arial" w:cs="Arial"/>
          <w:b/>
          <w:sz w:val="18"/>
          <w:szCs w:val="18"/>
        </w:rPr>
        <w:tab/>
      </w:r>
      <w:r w:rsidRPr="002F153E">
        <w:rPr>
          <w:rFonts w:ascii="Arial" w:hAnsi="Arial" w:cs="Arial"/>
          <w:b/>
          <w:sz w:val="18"/>
          <w:szCs w:val="18"/>
        </w:rPr>
        <w:tab/>
      </w:r>
      <w:r w:rsidRPr="002F153E">
        <w:rPr>
          <w:rFonts w:ascii="Arial" w:hAnsi="Arial" w:cs="Arial"/>
          <w:b/>
          <w:sz w:val="18"/>
          <w:szCs w:val="18"/>
        </w:rPr>
        <w:tab/>
        <w:t>Belén Alonso</w:t>
      </w:r>
      <w:r w:rsidRPr="002F153E">
        <w:rPr>
          <w:rFonts w:ascii="Arial" w:hAnsi="Arial" w:cs="Arial"/>
          <w:b/>
          <w:sz w:val="18"/>
          <w:szCs w:val="18"/>
        </w:rPr>
        <w:tab/>
      </w:r>
    </w:p>
    <w:p w14:paraId="499E2ED9" w14:textId="77777777" w:rsidR="00CC06F6" w:rsidRPr="002F153E" w:rsidRDefault="00CC06F6" w:rsidP="00CC06F6">
      <w:pPr>
        <w:spacing w:after="0" w:line="240" w:lineRule="auto"/>
        <w:ind w:right="-1"/>
        <w:jc w:val="both"/>
        <w:rPr>
          <w:rFonts w:ascii="Arial" w:hAnsi="Arial" w:cs="Arial"/>
          <w:sz w:val="18"/>
          <w:szCs w:val="18"/>
          <w:lang w:val="it-IT"/>
        </w:rPr>
      </w:pPr>
      <w:r w:rsidRPr="002F153E">
        <w:rPr>
          <w:rFonts w:ascii="Arial" w:hAnsi="Arial" w:cs="Arial"/>
          <w:sz w:val="18"/>
          <w:szCs w:val="18"/>
          <w:lang w:val="it-IT"/>
        </w:rPr>
        <w:t>Tel. 948 007 110</w:t>
      </w:r>
      <w:r w:rsidRPr="002F153E">
        <w:rPr>
          <w:rFonts w:ascii="Arial" w:hAnsi="Arial" w:cs="Arial"/>
          <w:sz w:val="18"/>
          <w:szCs w:val="18"/>
          <w:lang w:val="it-IT"/>
        </w:rPr>
        <w:tab/>
      </w:r>
      <w:r w:rsidRPr="002F153E"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 w:rsidRPr="002F153E">
        <w:rPr>
          <w:rFonts w:ascii="Arial" w:hAnsi="Arial" w:cs="Arial"/>
          <w:sz w:val="18"/>
          <w:szCs w:val="18"/>
          <w:lang w:val="it-IT"/>
        </w:rPr>
        <w:t>Tel. 695 563</w:t>
      </w:r>
      <w:r>
        <w:rPr>
          <w:rFonts w:ascii="Arial" w:hAnsi="Arial" w:cs="Arial"/>
          <w:sz w:val="18"/>
          <w:szCs w:val="18"/>
          <w:lang w:val="it-IT"/>
        </w:rPr>
        <w:t xml:space="preserve"> </w:t>
      </w:r>
      <w:r w:rsidRPr="002F153E">
        <w:rPr>
          <w:rFonts w:ascii="Arial" w:hAnsi="Arial" w:cs="Arial"/>
          <w:sz w:val="18"/>
          <w:szCs w:val="18"/>
          <w:lang w:val="it-IT"/>
        </w:rPr>
        <w:t>471</w:t>
      </w:r>
    </w:p>
    <w:p w14:paraId="54782172" w14:textId="77777777" w:rsidR="00CC06F6" w:rsidRDefault="00CC06F6" w:rsidP="00CC06F6">
      <w:pPr>
        <w:ind w:right="-30"/>
        <w:jc w:val="both"/>
        <w:rPr>
          <w:rFonts w:ascii="Arial" w:eastAsia="Arial" w:hAnsi="Arial" w:cs="Arial"/>
          <w:color w:val="000000"/>
          <w:sz w:val="20"/>
          <w:szCs w:val="20"/>
          <w:lang w:val="it-IT"/>
        </w:rPr>
      </w:pPr>
      <w:hyperlink r:id="rId10" w:history="1">
        <w:proofErr w:type="spellStart"/>
        <w:r w:rsidRPr="002F153E">
          <w:rPr>
            <w:rStyle w:val="Hipervnculo"/>
            <w:rFonts w:ascii="Arial" w:hAnsi="Arial" w:cs="Arial"/>
            <w:sz w:val="18"/>
            <w:szCs w:val="18"/>
            <w:lang w:val="it-IT"/>
          </w:rPr>
          <w:t>gartica@cinfa.com</w:t>
        </w:r>
        <w:proofErr w:type="spellEnd"/>
      </w:hyperlink>
      <w:r w:rsidRPr="002F153E">
        <w:rPr>
          <w:rFonts w:ascii="Arial" w:hAnsi="Arial" w:cs="Arial"/>
          <w:sz w:val="18"/>
          <w:szCs w:val="18"/>
          <w:lang w:val="it-IT"/>
        </w:rPr>
        <w:t xml:space="preserve">  </w:t>
      </w:r>
      <w:r w:rsidRPr="002F153E">
        <w:rPr>
          <w:rFonts w:ascii="Arial" w:hAnsi="Arial" w:cs="Arial"/>
          <w:sz w:val="18"/>
          <w:szCs w:val="18"/>
          <w:lang w:val="it-IT"/>
        </w:rPr>
        <w:tab/>
      </w:r>
      <w:r w:rsidRPr="00A94FA0">
        <w:rPr>
          <w:rFonts w:ascii="Arial" w:eastAsia="Arial" w:hAnsi="Arial" w:cs="Arial"/>
          <w:color w:val="000000"/>
          <w:sz w:val="20"/>
          <w:szCs w:val="20"/>
          <w:lang w:val="it-IT"/>
        </w:rPr>
        <w:tab/>
      </w:r>
      <w:hyperlink r:id="rId11" w:history="1">
        <w:proofErr w:type="spellStart"/>
        <w:r w:rsidRPr="00A94FA0">
          <w:rPr>
            <w:rStyle w:val="Hipervnculo"/>
            <w:rFonts w:ascii="Arial" w:eastAsia="Arial" w:hAnsi="Arial" w:cs="Arial"/>
            <w:sz w:val="20"/>
            <w:szCs w:val="20"/>
            <w:lang w:val="it-IT"/>
          </w:rPr>
          <w:t>belen.alonso@cinfa.com</w:t>
        </w:r>
        <w:proofErr w:type="spellEnd"/>
      </w:hyperlink>
      <w:r w:rsidRPr="00A94FA0">
        <w:rPr>
          <w:rFonts w:ascii="Arial" w:eastAsia="Arial" w:hAnsi="Arial" w:cs="Arial"/>
          <w:color w:val="000000"/>
          <w:sz w:val="20"/>
          <w:szCs w:val="20"/>
          <w:lang w:val="it-IT"/>
        </w:rPr>
        <w:t xml:space="preserve"> </w:t>
      </w:r>
    </w:p>
    <w:p w14:paraId="1B903F12" w14:textId="77777777" w:rsidR="00506ECB" w:rsidRDefault="00506ECB" w:rsidP="00CC06F6">
      <w:pPr>
        <w:ind w:right="-30"/>
        <w:jc w:val="both"/>
        <w:rPr>
          <w:rFonts w:ascii="Arial" w:eastAsia="Arial" w:hAnsi="Arial" w:cs="Arial"/>
          <w:color w:val="000000"/>
          <w:sz w:val="20"/>
          <w:szCs w:val="20"/>
          <w:lang w:val="it-IT"/>
        </w:rPr>
      </w:pPr>
    </w:p>
    <w:p w14:paraId="5BBEF96F" w14:textId="03A9664A" w:rsidR="00506ECB" w:rsidRPr="00506ECB" w:rsidRDefault="00506ECB" w:rsidP="00CC06F6">
      <w:pPr>
        <w:ind w:right="-30"/>
        <w:jc w:val="both"/>
        <w:rPr>
          <w:rFonts w:ascii="Arial" w:eastAsia="Arial" w:hAnsi="Arial" w:cs="Arial"/>
          <w:b/>
          <w:bCs/>
          <w:color w:val="000000"/>
          <w:sz w:val="18"/>
          <w:szCs w:val="18"/>
          <w:u w:val="single"/>
          <w:lang w:val="it-IT"/>
        </w:rPr>
      </w:pPr>
      <w:proofErr w:type="spellStart"/>
      <w:r w:rsidRPr="00506ECB">
        <w:rPr>
          <w:rFonts w:ascii="Arial" w:eastAsia="Arial" w:hAnsi="Arial" w:cs="Arial"/>
          <w:b/>
          <w:bCs/>
          <w:color w:val="000000"/>
          <w:sz w:val="18"/>
          <w:szCs w:val="18"/>
          <w:u w:val="single"/>
          <w:lang w:val="it-IT"/>
        </w:rPr>
        <w:t>Departamento</w:t>
      </w:r>
      <w:proofErr w:type="spellEnd"/>
      <w:r w:rsidRPr="00506ECB">
        <w:rPr>
          <w:rFonts w:ascii="Arial" w:eastAsia="Arial" w:hAnsi="Arial" w:cs="Arial"/>
          <w:b/>
          <w:bCs/>
          <w:color w:val="000000"/>
          <w:sz w:val="18"/>
          <w:szCs w:val="18"/>
          <w:u w:val="single"/>
          <w:lang w:val="it-IT"/>
        </w:rPr>
        <w:t xml:space="preserve"> de </w:t>
      </w:r>
      <w:proofErr w:type="spellStart"/>
      <w:r w:rsidRPr="00506ECB">
        <w:rPr>
          <w:rFonts w:ascii="Arial" w:eastAsia="Arial" w:hAnsi="Arial" w:cs="Arial"/>
          <w:b/>
          <w:bCs/>
          <w:color w:val="000000"/>
          <w:sz w:val="18"/>
          <w:szCs w:val="18"/>
          <w:u w:val="single"/>
          <w:lang w:val="it-IT"/>
        </w:rPr>
        <w:t>Comunicación</w:t>
      </w:r>
      <w:proofErr w:type="spellEnd"/>
      <w:r w:rsidRPr="00506ECB">
        <w:rPr>
          <w:rFonts w:ascii="Arial" w:eastAsia="Arial" w:hAnsi="Arial" w:cs="Arial"/>
          <w:b/>
          <w:bCs/>
          <w:color w:val="000000"/>
          <w:sz w:val="18"/>
          <w:szCs w:val="18"/>
          <w:u w:val="single"/>
          <w:lang w:val="it-IT"/>
        </w:rPr>
        <w:t xml:space="preserve"> AFAGA</w:t>
      </w:r>
    </w:p>
    <w:p w14:paraId="017CC745" w14:textId="4B1B7122" w:rsidR="00506ECB" w:rsidRPr="002F153E" w:rsidRDefault="00506ECB" w:rsidP="00506ECB">
      <w:pPr>
        <w:spacing w:after="0" w:line="240" w:lineRule="auto"/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Ruth Vázquez</w:t>
      </w:r>
      <w:r w:rsidRPr="002F153E">
        <w:rPr>
          <w:rFonts w:ascii="Arial" w:hAnsi="Arial" w:cs="Arial"/>
          <w:b/>
          <w:sz w:val="18"/>
          <w:szCs w:val="18"/>
        </w:rPr>
        <w:tab/>
      </w:r>
      <w:r w:rsidRPr="002F153E">
        <w:rPr>
          <w:rFonts w:ascii="Arial" w:hAnsi="Arial" w:cs="Arial"/>
          <w:b/>
          <w:sz w:val="18"/>
          <w:szCs w:val="18"/>
        </w:rPr>
        <w:tab/>
      </w:r>
      <w:r w:rsidRPr="002F153E">
        <w:rPr>
          <w:rFonts w:ascii="Arial" w:hAnsi="Arial" w:cs="Arial"/>
          <w:b/>
          <w:sz w:val="18"/>
          <w:szCs w:val="18"/>
        </w:rPr>
        <w:tab/>
      </w:r>
    </w:p>
    <w:p w14:paraId="2AF54A9B" w14:textId="480E857D" w:rsidR="00506ECB" w:rsidRPr="002F153E" w:rsidRDefault="00506ECB" w:rsidP="00506ECB">
      <w:pPr>
        <w:spacing w:after="0" w:line="240" w:lineRule="auto"/>
        <w:ind w:right="-1"/>
        <w:jc w:val="both"/>
        <w:rPr>
          <w:rFonts w:ascii="Arial" w:hAnsi="Arial" w:cs="Arial"/>
          <w:sz w:val="18"/>
          <w:szCs w:val="18"/>
          <w:lang w:val="it-IT"/>
        </w:rPr>
      </w:pPr>
      <w:r w:rsidRPr="002F153E">
        <w:rPr>
          <w:rFonts w:ascii="Arial" w:hAnsi="Arial" w:cs="Arial"/>
          <w:sz w:val="18"/>
          <w:szCs w:val="18"/>
          <w:lang w:val="it-IT"/>
        </w:rPr>
        <w:t xml:space="preserve">Tel. </w:t>
      </w:r>
      <w:r>
        <w:rPr>
          <w:rFonts w:ascii="Arial" w:hAnsi="Arial" w:cs="Arial"/>
          <w:sz w:val="18"/>
          <w:szCs w:val="18"/>
          <w:lang w:val="it-IT"/>
        </w:rPr>
        <w:t>986</w:t>
      </w:r>
      <w:r w:rsidRPr="002F153E">
        <w:rPr>
          <w:rFonts w:ascii="Arial" w:hAnsi="Arial" w:cs="Arial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260</w:t>
      </w:r>
      <w:r w:rsidRPr="002F153E">
        <w:rPr>
          <w:rFonts w:ascii="Arial" w:hAnsi="Arial" w:cs="Arial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680</w:t>
      </w:r>
      <w:r w:rsidRPr="002F153E">
        <w:rPr>
          <w:rFonts w:ascii="Arial" w:hAnsi="Arial" w:cs="Arial"/>
          <w:sz w:val="18"/>
          <w:szCs w:val="18"/>
          <w:lang w:val="it-IT"/>
        </w:rPr>
        <w:tab/>
      </w:r>
      <w:r w:rsidRPr="002F153E"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</w:p>
    <w:p w14:paraId="58DBD8A9" w14:textId="77777777" w:rsidR="00506ECB" w:rsidRDefault="00506ECB" w:rsidP="00506ECB">
      <w:pPr>
        <w:ind w:right="-30"/>
        <w:jc w:val="both"/>
        <w:rPr>
          <w:rFonts w:ascii="Arial" w:eastAsia="Arial" w:hAnsi="Arial" w:cs="Arial"/>
          <w:color w:val="000000"/>
          <w:sz w:val="20"/>
          <w:szCs w:val="20"/>
          <w:lang w:val="it-IT"/>
        </w:rPr>
      </w:pPr>
      <w:hyperlink r:id="rId12" w:history="1">
        <w:proofErr w:type="spellStart"/>
        <w:r w:rsidRPr="00CE3C82">
          <w:rPr>
            <w:rStyle w:val="Hipervnculo"/>
            <w:rFonts w:ascii="Arial" w:eastAsia="Arial" w:hAnsi="Arial" w:cs="Arial"/>
            <w:sz w:val="18"/>
            <w:szCs w:val="18"/>
            <w:lang w:val="it-IT"/>
          </w:rPr>
          <w:t>ruth</w:t>
        </w:r>
        <w:r w:rsidRPr="00CE3C82">
          <w:rPr>
            <w:rStyle w:val="Hipervnculo"/>
            <w:rFonts w:ascii="Arial" w:eastAsia="Arial" w:hAnsi="Arial" w:cs="Arial"/>
            <w:sz w:val="20"/>
            <w:szCs w:val="20"/>
            <w:lang w:val="it-IT"/>
          </w:rPr>
          <w:t>.vazquez@atlanticacomunicacion.com</w:t>
        </w:r>
        <w:proofErr w:type="spellEnd"/>
      </w:hyperlink>
    </w:p>
    <w:p w14:paraId="5C133D83" w14:textId="63C00710" w:rsidR="00506ECB" w:rsidRDefault="00506ECB" w:rsidP="00506ECB">
      <w:pPr>
        <w:ind w:right="-30"/>
        <w:jc w:val="both"/>
        <w:rPr>
          <w:rFonts w:ascii="Arial" w:eastAsia="Arial" w:hAnsi="Arial" w:cs="Arial"/>
          <w:b/>
          <w:bCs/>
          <w:color w:val="000000"/>
          <w:sz w:val="18"/>
          <w:szCs w:val="18"/>
          <w:lang w:val="it-IT"/>
        </w:rPr>
      </w:pPr>
      <w:r w:rsidRPr="002F153E">
        <w:rPr>
          <w:rFonts w:ascii="Arial" w:hAnsi="Arial" w:cs="Arial"/>
          <w:sz w:val="18"/>
          <w:szCs w:val="18"/>
          <w:lang w:val="it-IT"/>
        </w:rPr>
        <w:t xml:space="preserve"> </w:t>
      </w:r>
      <w:r w:rsidRPr="002F153E">
        <w:rPr>
          <w:rFonts w:ascii="Arial" w:hAnsi="Arial" w:cs="Arial"/>
          <w:sz w:val="18"/>
          <w:szCs w:val="18"/>
          <w:lang w:val="it-IT"/>
        </w:rPr>
        <w:tab/>
      </w:r>
      <w:r w:rsidRPr="00A94FA0">
        <w:rPr>
          <w:rFonts w:ascii="Arial" w:eastAsia="Arial" w:hAnsi="Arial" w:cs="Arial"/>
          <w:color w:val="000000"/>
          <w:sz w:val="20"/>
          <w:szCs w:val="20"/>
          <w:lang w:val="it-IT"/>
        </w:rPr>
        <w:tab/>
      </w:r>
    </w:p>
    <w:p w14:paraId="298A2A42" w14:textId="77777777" w:rsidR="00506ECB" w:rsidRPr="00506ECB" w:rsidRDefault="00506ECB" w:rsidP="00CC06F6">
      <w:pPr>
        <w:ind w:right="-30"/>
        <w:jc w:val="both"/>
        <w:rPr>
          <w:rFonts w:ascii="Arial" w:eastAsia="Arial" w:hAnsi="Arial" w:cs="Arial"/>
          <w:b/>
          <w:bCs/>
          <w:color w:val="000000"/>
          <w:sz w:val="18"/>
          <w:szCs w:val="18"/>
          <w:lang w:val="it-IT"/>
        </w:rPr>
      </w:pPr>
    </w:p>
    <w:p w14:paraId="754EA32F" w14:textId="77777777" w:rsidR="00506ECB" w:rsidRPr="00A94FA0" w:rsidRDefault="00506ECB" w:rsidP="00CC06F6">
      <w:pPr>
        <w:ind w:right="-30"/>
        <w:jc w:val="both"/>
        <w:rPr>
          <w:rFonts w:ascii="Arial" w:eastAsia="Arial" w:hAnsi="Arial" w:cs="Arial"/>
          <w:color w:val="000000"/>
          <w:sz w:val="20"/>
          <w:szCs w:val="20"/>
          <w:lang w:val="it-IT"/>
        </w:rPr>
      </w:pPr>
    </w:p>
    <w:p w14:paraId="3B120125" w14:textId="77777777" w:rsidR="005F6BA2" w:rsidRPr="00CC06F6" w:rsidRDefault="005F6BA2">
      <w:pPr>
        <w:rPr>
          <w:lang w:val="it-IT"/>
        </w:rPr>
      </w:pPr>
    </w:p>
    <w:sectPr w:rsidR="005F6BA2" w:rsidRPr="00CC06F6" w:rsidSect="00CC06F6">
      <w:headerReference w:type="default" r:id="rId13"/>
      <w:pgSz w:w="11906" w:h="16838"/>
      <w:pgMar w:top="1418" w:right="1247" w:bottom="1304" w:left="124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4C62F" w14:textId="77777777" w:rsidR="00C80295" w:rsidRDefault="00C80295">
      <w:pPr>
        <w:spacing w:after="0" w:line="240" w:lineRule="auto"/>
      </w:pPr>
      <w:r>
        <w:separator/>
      </w:r>
    </w:p>
  </w:endnote>
  <w:endnote w:type="continuationSeparator" w:id="0">
    <w:p w14:paraId="0DF62766" w14:textId="77777777" w:rsidR="00C80295" w:rsidRDefault="00C8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16087" w14:textId="77777777" w:rsidR="00C80295" w:rsidRDefault="00C80295">
      <w:pPr>
        <w:spacing w:after="0" w:line="240" w:lineRule="auto"/>
      </w:pPr>
      <w:r>
        <w:separator/>
      </w:r>
    </w:p>
  </w:footnote>
  <w:footnote w:type="continuationSeparator" w:id="0">
    <w:p w14:paraId="483FB13E" w14:textId="77777777" w:rsidR="00C80295" w:rsidRDefault="00C80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3897" w14:textId="5CA510D8" w:rsidR="00CC06F6" w:rsidRDefault="00506ECB">
    <w:pPr>
      <w:tabs>
        <w:tab w:val="left" w:pos="195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43841DD0" wp14:editId="147A1142">
          <wp:simplePos x="0" y="0"/>
          <wp:positionH relativeFrom="margin">
            <wp:posOffset>-635</wp:posOffset>
          </wp:positionH>
          <wp:positionV relativeFrom="margin">
            <wp:posOffset>-957580</wp:posOffset>
          </wp:positionV>
          <wp:extent cx="1828800" cy="788670"/>
          <wp:effectExtent l="0" t="0" r="0" b="0"/>
          <wp:wrapSquare wrapText="bothSides"/>
          <wp:docPr id="1" name="Imagen 1" descr="Texto, Pizarr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, Pizarra&#10;&#10;El contenido generado por IA puede ser incorrecto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06F6">
      <w:rPr>
        <w:noProof/>
      </w:rPr>
      <w:drawing>
        <wp:anchor distT="0" distB="0" distL="114300" distR="114300" simplePos="0" relativeHeight="251659264" behindDoc="0" locked="0" layoutInCell="1" hidden="0" allowOverlap="1" wp14:anchorId="38913ED4" wp14:editId="37241AAA">
          <wp:simplePos x="0" y="0"/>
          <wp:positionH relativeFrom="margin">
            <wp:align>right</wp:align>
          </wp:positionH>
          <wp:positionV relativeFrom="paragraph">
            <wp:posOffset>-88863</wp:posOffset>
          </wp:positionV>
          <wp:extent cx="1574165" cy="713105"/>
          <wp:effectExtent l="0" t="0" r="6985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4165" cy="713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06F6">
      <w:tab/>
    </w:r>
  </w:p>
  <w:p w14:paraId="1AA7AB6F" w14:textId="77777777" w:rsidR="00CC06F6" w:rsidRDefault="00CC06F6"/>
  <w:p w14:paraId="2D688C1B" w14:textId="77777777" w:rsidR="00CC06F6" w:rsidRDefault="00CC06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23745"/>
    <w:multiLevelType w:val="hybridMultilevel"/>
    <w:tmpl w:val="2D405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A0707"/>
    <w:multiLevelType w:val="hybridMultilevel"/>
    <w:tmpl w:val="78F010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46522">
    <w:abstractNumId w:val="0"/>
  </w:num>
  <w:num w:numId="2" w16cid:durableId="238558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6F6"/>
    <w:rsid w:val="00022422"/>
    <w:rsid w:val="00037CBF"/>
    <w:rsid w:val="000638FD"/>
    <w:rsid w:val="00072B5F"/>
    <w:rsid w:val="000A7250"/>
    <w:rsid w:val="000C5680"/>
    <w:rsid w:val="000C7FA5"/>
    <w:rsid w:val="000F4081"/>
    <w:rsid w:val="00125670"/>
    <w:rsid w:val="001576D3"/>
    <w:rsid w:val="001D741C"/>
    <w:rsid w:val="00282DE5"/>
    <w:rsid w:val="00354114"/>
    <w:rsid w:val="0035413C"/>
    <w:rsid w:val="00506ECB"/>
    <w:rsid w:val="00571B97"/>
    <w:rsid w:val="005C6710"/>
    <w:rsid w:val="005F6BA2"/>
    <w:rsid w:val="006C3F3D"/>
    <w:rsid w:val="006E143C"/>
    <w:rsid w:val="00706528"/>
    <w:rsid w:val="008444FE"/>
    <w:rsid w:val="008D781A"/>
    <w:rsid w:val="00901A3A"/>
    <w:rsid w:val="00910B57"/>
    <w:rsid w:val="00987664"/>
    <w:rsid w:val="009F2E4B"/>
    <w:rsid w:val="00A4638E"/>
    <w:rsid w:val="00A473F4"/>
    <w:rsid w:val="00A550B7"/>
    <w:rsid w:val="00A858C8"/>
    <w:rsid w:val="00AC30C9"/>
    <w:rsid w:val="00BA6631"/>
    <w:rsid w:val="00C11AE8"/>
    <w:rsid w:val="00C80295"/>
    <w:rsid w:val="00CC06F6"/>
    <w:rsid w:val="00CF4D7C"/>
    <w:rsid w:val="00D325DB"/>
    <w:rsid w:val="00EC0FA2"/>
    <w:rsid w:val="00EC3CBE"/>
    <w:rsid w:val="00F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5F938"/>
  <w15:chartTrackingRefBased/>
  <w15:docId w15:val="{C9C63964-AD59-4B49-97DE-DC294A74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6F6"/>
    <w:rPr>
      <w:rFonts w:ascii="Calibri" w:eastAsia="Calibri" w:hAnsi="Calibri" w:cs="Calibri"/>
      <w:kern w:val="0"/>
      <w:lang w:val="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C0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0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06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0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06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0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0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0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0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0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0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06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06F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06F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06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06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06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06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0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0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0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0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0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06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06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06F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0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06F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06F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C06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06F6"/>
    <w:rPr>
      <w:rFonts w:ascii="Calibri" w:eastAsia="Calibri" w:hAnsi="Calibri" w:cs="Calibri"/>
      <w:kern w:val="0"/>
      <w:lang w:val="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C06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6F6"/>
    <w:rPr>
      <w:rFonts w:ascii="Calibri" w:eastAsia="Calibri" w:hAnsi="Calibri" w:cs="Calibri"/>
      <w:kern w:val="0"/>
      <w:lang w:val="es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CC06F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06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idados.cinfa.com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uidados.cinfa.com/estudio-observatorio-cuidados/" TargetMode="External"/><Relationship Id="rId12" Type="http://schemas.openxmlformats.org/officeDocument/2006/relationships/hyperlink" Target="mailto:ruth.vazquez@atlanticacomunicac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len.alonso@cinfa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artica@cinf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smuevelavida.cinfa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1482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Valvanera Valero Galarreta</dc:creator>
  <cp:keywords/>
  <dc:description/>
  <cp:lastModifiedBy>Andrea Mariño</cp:lastModifiedBy>
  <cp:revision>5</cp:revision>
  <dcterms:created xsi:type="dcterms:W3CDTF">2025-11-25T09:11:00Z</dcterms:created>
  <dcterms:modified xsi:type="dcterms:W3CDTF">2025-11-25T10:22:00Z</dcterms:modified>
</cp:coreProperties>
</file>