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40B5" w14:textId="77777777" w:rsidR="00B963CF" w:rsidRPr="00B963CF" w:rsidRDefault="00B963CF" w:rsidP="00B963CF">
      <w:pPr>
        <w:spacing w:line="240" w:lineRule="auto"/>
        <w:jc w:val="both"/>
        <w:rPr>
          <w:rFonts w:ascii="Abadi MT Condensed Light" w:eastAsia="Times New Roman" w:hAnsi="Abadi MT Condensed Light"/>
          <w:b/>
          <w:bCs/>
          <w:color w:val="5C914B"/>
          <w:sz w:val="28"/>
          <w:szCs w:val="28"/>
          <w:lang w:val="es-ES"/>
        </w:rPr>
      </w:pPr>
      <w:r w:rsidRPr="00B963CF">
        <w:rPr>
          <w:rFonts w:ascii="Abadi MT Condensed Light" w:eastAsia="Times New Roman" w:hAnsi="Abadi MT Condensed Light"/>
          <w:b/>
          <w:bCs/>
          <w:color w:val="5C914B"/>
          <w:sz w:val="28"/>
          <w:szCs w:val="28"/>
          <w:lang w:val="es-ES"/>
        </w:rPr>
        <w:t>NOTA DE PRENSA</w:t>
      </w:r>
    </w:p>
    <w:p w14:paraId="3E2E8B2E" w14:textId="77777777" w:rsidR="00B963CF" w:rsidRPr="00B963CF" w:rsidRDefault="00B963CF" w:rsidP="00B963CF">
      <w:pPr>
        <w:spacing w:line="240" w:lineRule="auto"/>
        <w:rPr>
          <w:rFonts w:ascii="Abadi MT Condensed Extra Bold" w:eastAsia="Times New Roman" w:hAnsi="Abadi MT Condensed Extra Bold"/>
          <w:b/>
          <w:bCs/>
          <w:color w:val="5C914B"/>
          <w:sz w:val="32"/>
          <w:szCs w:val="32"/>
          <w:lang w:val="es-ES"/>
        </w:rPr>
      </w:pPr>
    </w:p>
    <w:p w14:paraId="0AD0F00F" w14:textId="7379008C" w:rsidR="00B963CF" w:rsidRDefault="00B963CF" w:rsidP="00B963CF">
      <w:pPr>
        <w:spacing w:line="240" w:lineRule="auto"/>
        <w:jc w:val="center"/>
        <w:rPr>
          <w:rFonts w:ascii="Abadi MT Condensed Extra Bold" w:eastAsia="Times New Roman" w:hAnsi="Abadi MT Condensed Extra Bold"/>
          <w:b/>
          <w:bCs/>
          <w:sz w:val="30"/>
          <w:szCs w:val="30"/>
          <w:lang w:val="es-ES"/>
        </w:rPr>
      </w:pPr>
      <w:r>
        <w:rPr>
          <w:rFonts w:ascii="Abadi MT Condensed Extra Bold" w:eastAsia="Times New Roman" w:hAnsi="Abadi MT Condensed Extra Bold"/>
          <w:b/>
          <w:bCs/>
          <w:sz w:val="30"/>
          <w:szCs w:val="30"/>
          <w:lang w:val="es-ES"/>
        </w:rPr>
        <w:t>EFICIENTE, SOSTENIBLE Y AUTOGESTIONADO, ASÍ SERÁ EL EDIFICIO QUE LA COOPERATIVA ANCORADOIRO CONSTRUIRÁ EN PORTO DO MOLLE</w:t>
      </w:r>
    </w:p>
    <w:p w14:paraId="3A1DF11F" w14:textId="77777777" w:rsidR="00AF5EEA" w:rsidRDefault="00AF5EEA" w:rsidP="00AF5EEA">
      <w:pPr>
        <w:spacing w:line="240" w:lineRule="auto"/>
        <w:jc w:val="center"/>
        <w:rPr>
          <w:rFonts w:eastAsia="Times New Roman"/>
          <w:b/>
          <w:bCs/>
          <w:lang w:val="es-ES"/>
        </w:rPr>
      </w:pPr>
    </w:p>
    <w:p w14:paraId="41EAFA7C" w14:textId="5362CAE0" w:rsidR="00B963CF" w:rsidRDefault="00B963CF" w:rsidP="00AF5EEA">
      <w:pPr>
        <w:spacing w:line="240" w:lineRule="auto"/>
        <w:jc w:val="both"/>
        <w:rPr>
          <w:rFonts w:ascii="Abadi MT Condensed Light" w:eastAsia="Times New Roman" w:hAnsi="Abadi MT Condensed Light"/>
          <w:sz w:val="28"/>
          <w:szCs w:val="28"/>
          <w:u w:val="single"/>
          <w:lang w:val="es-ES"/>
        </w:rPr>
      </w:pPr>
      <w:r>
        <w:rPr>
          <w:rFonts w:ascii="Abadi MT Condensed Light" w:eastAsia="Times New Roman" w:hAnsi="Abadi MT Condensed Light"/>
          <w:sz w:val="28"/>
          <w:szCs w:val="28"/>
          <w:u w:val="single"/>
          <w:lang w:val="es-ES"/>
        </w:rPr>
        <w:t xml:space="preserve">El </w:t>
      </w:r>
      <w:r w:rsidR="005D3589">
        <w:rPr>
          <w:rFonts w:ascii="Abadi MT Condensed Light" w:eastAsia="Times New Roman" w:hAnsi="Abadi MT Condensed Light"/>
          <w:sz w:val="28"/>
          <w:szCs w:val="28"/>
          <w:u w:val="single"/>
          <w:lang w:val="es-ES"/>
        </w:rPr>
        <w:t>ante</w:t>
      </w:r>
      <w:r>
        <w:rPr>
          <w:rFonts w:ascii="Abadi MT Condensed Light" w:eastAsia="Times New Roman" w:hAnsi="Abadi MT Condensed Light"/>
          <w:sz w:val="28"/>
          <w:szCs w:val="28"/>
          <w:u w:val="single"/>
          <w:lang w:val="es-ES"/>
        </w:rPr>
        <w:t>proyecto ha sido diseñado por el prestigioso estudio Irisarri</w:t>
      </w:r>
      <w:r w:rsidR="00F070B9">
        <w:rPr>
          <w:rFonts w:ascii="Abadi MT Condensed Light" w:eastAsia="Times New Roman" w:hAnsi="Abadi MT Condensed Light"/>
          <w:sz w:val="28"/>
          <w:szCs w:val="28"/>
          <w:u w:val="single"/>
          <w:lang w:val="es-ES"/>
        </w:rPr>
        <w:t>+</w:t>
      </w:r>
      <w:r>
        <w:rPr>
          <w:rFonts w:ascii="Abadi MT Condensed Light" w:eastAsia="Times New Roman" w:hAnsi="Abadi MT Condensed Light"/>
          <w:sz w:val="28"/>
          <w:szCs w:val="28"/>
          <w:u w:val="single"/>
          <w:lang w:val="es-ES"/>
        </w:rPr>
        <w:t>Piñera, que ya realizó los estudios previos hace dos años</w:t>
      </w:r>
    </w:p>
    <w:p w14:paraId="29B802D0" w14:textId="5C858EDC" w:rsidR="00AF5EEA" w:rsidRDefault="00B963CF" w:rsidP="00AF5EEA">
      <w:pPr>
        <w:spacing w:line="240" w:lineRule="auto"/>
        <w:jc w:val="both"/>
        <w:rPr>
          <w:rFonts w:ascii="Abadi MT Condensed Light" w:eastAsia="Times New Roman" w:hAnsi="Abadi MT Condensed Light"/>
          <w:sz w:val="28"/>
          <w:szCs w:val="28"/>
          <w:u w:val="single"/>
          <w:lang w:val="es-ES"/>
        </w:rPr>
      </w:pPr>
      <w:r>
        <w:rPr>
          <w:rFonts w:ascii="Abadi MT Condensed Light" w:eastAsia="Times New Roman" w:hAnsi="Abadi MT Condensed Light"/>
          <w:sz w:val="28"/>
          <w:szCs w:val="28"/>
          <w:u w:val="single"/>
          <w:lang w:val="es-ES"/>
        </w:rPr>
        <w:t>Los arquitectos han</w:t>
      </w:r>
      <w:r w:rsidR="00AF5EEA">
        <w:rPr>
          <w:rFonts w:ascii="Abadi MT Condensed Light" w:eastAsia="Times New Roman" w:hAnsi="Abadi MT Condensed Light"/>
          <w:sz w:val="28"/>
          <w:szCs w:val="28"/>
          <w:u w:val="single"/>
          <w:lang w:val="es-ES"/>
        </w:rPr>
        <w:t xml:space="preserve"> explicado </w:t>
      </w:r>
      <w:r w:rsidR="007025DA">
        <w:rPr>
          <w:rFonts w:ascii="Abadi MT Condensed Light" w:eastAsia="Times New Roman" w:hAnsi="Abadi MT Condensed Light"/>
          <w:sz w:val="28"/>
          <w:szCs w:val="28"/>
          <w:u w:val="single"/>
          <w:lang w:val="es-ES"/>
        </w:rPr>
        <w:t xml:space="preserve">hoy </w:t>
      </w:r>
      <w:r w:rsidR="00AF5EEA">
        <w:rPr>
          <w:rFonts w:ascii="Abadi MT Condensed Light" w:eastAsia="Times New Roman" w:hAnsi="Abadi MT Condensed Light"/>
          <w:sz w:val="28"/>
          <w:szCs w:val="28"/>
          <w:u w:val="single"/>
          <w:lang w:val="es-ES"/>
        </w:rPr>
        <w:t>su propuesta en la sede del Consorcio de la Zona Franca</w:t>
      </w:r>
      <w:r>
        <w:rPr>
          <w:rFonts w:ascii="Abadi MT Condensed Light" w:eastAsia="Times New Roman" w:hAnsi="Abadi MT Condensed Light"/>
          <w:sz w:val="28"/>
          <w:szCs w:val="28"/>
          <w:u w:val="single"/>
          <w:lang w:val="es-ES"/>
        </w:rPr>
        <w:t>,</w:t>
      </w:r>
      <w:r w:rsidR="00AF5EEA">
        <w:rPr>
          <w:rFonts w:ascii="Abadi MT Condensed Light" w:eastAsia="Times New Roman" w:hAnsi="Abadi MT Condensed Light"/>
          <w:sz w:val="28"/>
          <w:szCs w:val="28"/>
          <w:u w:val="single"/>
          <w:lang w:val="es-ES"/>
        </w:rPr>
        <w:t xml:space="preserve"> en Porto do Molle</w:t>
      </w:r>
    </w:p>
    <w:p w14:paraId="1350A328" w14:textId="77777777" w:rsidR="00AF5EEA" w:rsidRDefault="00AF5EEA" w:rsidP="00AF5EEA">
      <w:pPr>
        <w:spacing w:line="240" w:lineRule="auto"/>
        <w:jc w:val="both"/>
        <w:rPr>
          <w:rFonts w:ascii="Abadi MT Condensed Light" w:eastAsia="Times New Roman" w:hAnsi="Abadi MT Condensed Light"/>
          <w:sz w:val="28"/>
          <w:szCs w:val="28"/>
          <w:u w:val="single"/>
          <w:lang w:val="es-ES"/>
        </w:rPr>
      </w:pPr>
    </w:p>
    <w:p w14:paraId="5C1D15D0" w14:textId="516B3B2F" w:rsidR="00B963CF" w:rsidRDefault="00AF5EEA" w:rsidP="00E511E4">
      <w:pPr>
        <w:spacing w:line="240" w:lineRule="auto"/>
        <w:jc w:val="both"/>
        <w:rPr>
          <w:rFonts w:ascii="Abadi MT Condensed Light" w:eastAsia="Times New Roman" w:hAnsi="Abadi MT Condensed Light"/>
          <w:sz w:val="28"/>
          <w:szCs w:val="28"/>
          <w:lang w:val="es-ES"/>
        </w:rPr>
      </w:pPr>
      <w:r>
        <w:rPr>
          <w:rFonts w:ascii="Abadi MT Condensed Light" w:eastAsia="Times New Roman" w:hAnsi="Abadi MT Condensed Light"/>
          <w:color w:val="5C914B"/>
          <w:sz w:val="28"/>
          <w:szCs w:val="28"/>
          <w:lang w:val="es-ES"/>
        </w:rPr>
        <w:t xml:space="preserve">Vigo, 25 de noviembre de 2023 </w:t>
      </w:r>
      <w:r>
        <w:rPr>
          <w:rFonts w:ascii="Abadi MT Condensed Light" w:eastAsia="Times New Roman" w:hAnsi="Abadi MT Condensed Light"/>
          <w:sz w:val="28"/>
          <w:szCs w:val="28"/>
          <w:lang w:val="es-ES"/>
        </w:rPr>
        <w:t xml:space="preserve">– </w:t>
      </w:r>
      <w:r w:rsidR="00E511E4" w:rsidRPr="00E511E4">
        <w:rPr>
          <w:rFonts w:ascii="Abadi MT Condensed Light" w:eastAsia="Times New Roman" w:hAnsi="Abadi MT Condensed Light"/>
          <w:sz w:val="28"/>
          <w:szCs w:val="28"/>
          <w:lang w:val="es-ES"/>
        </w:rPr>
        <w:t>“Buscamos la máxima calidad ambiental, la mayor eficiencia y por ello proponemos un edificio bioclimático, con poco impacto ambiental y de mantenimiento poco costoso, de manera que se pueda autogestionar. En definitiva, una arquitectura amable, adaptada y sostenible</w:t>
      </w:r>
      <w:r w:rsidR="00F070B9">
        <w:rPr>
          <w:rFonts w:ascii="Abadi MT Condensed Light" w:eastAsia="Times New Roman" w:hAnsi="Abadi MT Condensed Light"/>
          <w:sz w:val="28"/>
          <w:szCs w:val="28"/>
          <w:lang w:val="es-ES"/>
        </w:rPr>
        <w:t xml:space="preserve">”, </w:t>
      </w:r>
      <w:r w:rsidR="00E511E4">
        <w:rPr>
          <w:rFonts w:ascii="Abadi MT Condensed Light" w:eastAsia="Times New Roman" w:hAnsi="Abadi MT Condensed Light"/>
          <w:sz w:val="28"/>
          <w:szCs w:val="28"/>
          <w:lang w:val="es-ES"/>
        </w:rPr>
        <w:t xml:space="preserve">ha subrayado </w:t>
      </w:r>
      <w:r w:rsidR="00F070B9">
        <w:rPr>
          <w:rFonts w:ascii="Abadi MT Condensed Light" w:eastAsia="Times New Roman" w:hAnsi="Abadi MT Condensed Light"/>
          <w:sz w:val="28"/>
          <w:szCs w:val="28"/>
          <w:lang w:val="es-ES"/>
        </w:rPr>
        <w:t>la arquitecta Lupe Piñera, del estudio Irisarri+Piñera</w:t>
      </w:r>
      <w:r w:rsidR="00E511E4">
        <w:rPr>
          <w:rFonts w:ascii="Abadi MT Condensed Light" w:eastAsia="Times New Roman" w:hAnsi="Abadi MT Condensed Light"/>
          <w:sz w:val="28"/>
          <w:szCs w:val="28"/>
          <w:lang w:val="es-ES"/>
        </w:rPr>
        <w:t>, que</w:t>
      </w:r>
      <w:r w:rsidR="00F070B9">
        <w:rPr>
          <w:rFonts w:ascii="Abadi MT Condensed Light" w:eastAsia="Times New Roman" w:hAnsi="Abadi MT Condensed Light"/>
          <w:sz w:val="28"/>
          <w:szCs w:val="28"/>
          <w:lang w:val="es-ES"/>
        </w:rPr>
        <w:t xml:space="preserve"> ha desgranado el anteproyecto que han diseñado para Ancoradoiro, un edificio que se construirá en los terrenos de Porto do Molle y que dará respuesta a las necesidades de esta cooperativa ciudadana.</w:t>
      </w:r>
      <w:r w:rsidR="0079301D">
        <w:rPr>
          <w:rFonts w:ascii="Abadi MT Condensed Light" w:eastAsia="Times New Roman" w:hAnsi="Abadi MT Condensed Light"/>
          <w:sz w:val="28"/>
          <w:szCs w:val="28"/>
          <w:lang w:val="es-ES"/>
        </w:rPr>
        <w:t xml:space="preserve"> La presentación tuvo lugar este sábado en el Centro de Negocios del Consorcio de la Zona Franca en Porto do Molle (Nigrán).</w:t>
      </w:r>
    </w:p>
    <w:p w14:paraId="6CA776AE" w14:textId="2D507E8D" w:rsidR="00F070B9" w:rsidRDefault="00F070B9" w:rsidP="00AF5EEA">
      <w:pPr>
        <w:spacing w:line="240" w:lineRule="auto"/>
        <w:jc w:val="both"/>
        <w:rPr>
          <w:rFonts w:ascii="Abadi MT Condensed Light" w:eastAsia="Times New Roman" w:hAnsi="Abadi MT Condensed Light"/>
          <w:sz w:val="28"/>
          <w:szCs w:val="28"/>
          <w:lang w:val="es-ES"/>
        </w:rPr>
      </w:pPr>
      <w:r>
        <w:rPr>
          <w:rFonts w:ascii="Abadi MT Condensed Light" w:eastAsia="Times New Roman" w:hAnsi="Abadi MT Condensed Light"/>
          <w:sz w:val="28"/>
          <w:szCs w:val="28"/>
          <w:lang w:val="es-ES"/>
        </w:rPr>
        <w:t>Cerca de un centenar de personas han acudido a la presentación</w:t>
      </w:r>
      <w:r w:rsidR="00C01D34">
        <w:rPr>
          <w:rFonts w:ascii="Abadi MT Condensed Light" w:eastAsia="Times New Roman" w:hAnsi="Abadi MT Condensed Light"/>
          <w:sz w:val="28"/>
          <w:szCs w:val="28"/>
          <w:lang w:val="es-ES"/>
        </w:rPr>
        <w:t xml:space="preserve"> del ‘</w:t>
      </w:r>
      <w:r w:rsidR="00C01D34" w:rsidRPr="00C01D34">
        <w:rPr>
          <w:rFonts w:ascii="Abadi MT Condensed Light" w:eastAsia="Times New Roman" w:hAnsi="Abadi MT Condensed Light"/>
          <w:sz w:val="28"/>
          <w:szCs w:val="28"/>
          <w:lang w:val="es-ES"/>
        </w:rPr>
        <w:t>Centro Social Cooperativo Ancoradoiro para el Cuidado y Bienestar de las Personas Mayores</w:t>
      </w:r>
      <w:r w:rsidR="00C01D34">
        <w:rPr>
          <w:rFonts w:ascii="Abadi MT Condensed Light" w:eastAsia="Times New Roman" w:hAnsi="Abadi MT Condensed Light"/>
          <w:sz w:val="28"/>
          <w:szCs w:val="28"/>
          <w:lang w:val="es-ES"/>
        </w:rPr>
        <w:t>’</w:t>
      </w:r>
      <w:r>
        <w:rPr>
          <w:rFonts w:ascii="Abadi MT Condensed Light" w:eastAsia="Times New Roman" w:hAnsi="Abadi MT Condensed Light"/>
          <w:sz w:val="28"/>
          <w:szCs w:val="28"/>
          <w:lang w:val="es-ES"/>
        </w:rPr>
        <w:t xml:space="preserve">, entre ellos cooperativistas, personas afines al proyecto y representantes institucionales. Entre estos últimos, el alcalde de Nigrán, Juan González, y la vocal del Estado en el Consorcio de la Zona Franca de Vigo, Ana Mejías. </w:t>
      </w:r>
    </w:p>
    <w:p w14:paraId="2E99C48F" w14:textId="3992F1F3" w:rsidR="00F070B9" w:rsidRDefault="00F070B9" w:rsidP="00AF5EEA">
      <w:pPr>
        <w:spacing w:line="240" w:lineRule="auto"/>
        <w:jc w:val="both"/>
        <w:rPr>
          <w:rFonts w:ascii="Abadi MT Condensed Light" w:eastAsia="Times New Roman" w:hAnsi="Abadi MT Condensed Light"/>
          <w:sz w:val="28"/>
          <w:szCs w:val="28"/>
          <w:lang w:val="es-ES"/>
        </w:rPr>
      </w:pPr>
      <w:r>
        <w:rPr>
          <w:rFonts w:ascii="Abadi MT Condensed Light" w:eastAsia="Times New Roman" w:hAnsi="Abadi MT Condensed Light"/>
          <w:sz w:val="28"/>
          <w:szCs w:val="28"/>
          <w:lang w:val="es-ES"/>
        </w:rPr>
        <w:t xml:space="preserve">La </w:t>
      </w:r>
      <w:r w:rsidR="0079301D">
        <w:rPr>
          <w:rFonts w:ascii="Abadi MT Condensed Light" w:eastAsia="Times New Roman" w:hAnsi="Abadi MT Condensed Light"/>
          <w:sz w:val="28"/>
          <w:szCs w:val="28"/>
          <w:lang w:val="es-ES"/>
        </w:rPr>
        <w:t>propuesta</w:t>
      </w:r>
      <w:r>
        <w:rPr>
          <w:rFonts w:ascii="Abadi MT Condensed Light" w:eastAsia="Times New Roman" w:hAnsi="Abadi MT Condensed Light"/>
          <w:sz w:val="28"/>
          <w:szCs w:val="28"/>
          <w:lang w:val="es-ES"/>
        </w:rPr>
        <w:t xml:space="preserve"> </w:t>
      </w:r>
      <w:r w:rsidR="0079301D">
        <w:rPr>
          <w:rFonts w:ascii="Abadi MT Condensed Light" w:eastAsia="Times New Roman" w:hAnsi="Abadi MT Condensed Light"/>
          <w:sz w:val="28"/>
          <w:szCs w:val="28"/>
          <w:lang w:val="es-ES"/>
        </w:rPr>
        <w:t>que han diseñado</w:t>
      </w:r>
      <w:r>
        <w:rPr>
          <w:rFonts w:ascii="Abadi MT Condensed Light" w:eastAsia="Times New Roman" w:hAnsi="Abadi MT Condensed Light"/>
          <w:sz w:val="28"/>
          <w:szCs w:val="28"/>
          <w:lang w:val="es-ES"/>
        </w:rPr>
        <w:t xml:space="preserve"> los arquitectos es un edificio bioclimático, sostenible y de fácil mantenimiento que facilite su autogestión. Fue la propia cooperativa la que planteó </w:t>
      </w:r>
      <w:r w:rsidR="0079301D">
        <w:rPr>
          <w:rFonts w:ascii="Abadi MT Condensed Light" w:eastAsia="Times New Roman" w:hAnsi="Abadi MT Condensed Light"/>
          <w:sz w:val="28"/>
          <w:szCs w:val="28"/>
          <w:lang w:val="es-ES"/>
        </w:rPr>
        <w:t xml:space="preserve">a los arquitectos las bases de esta infraestructura, ideada para albergar a entre 60 y 80 personas y conformada por </w:t>
      </w:r>
      <w:r w:rsidR="00C01D34">
        <w:rPr>
          <w:rFonts w:ascii="Abadi MT Condensed Light" w:eastAsia="Times New Roman" w:hAnsi="Abadi MT Condensed Light"/>
          <w:sz w:val="28"/>
          <w:szCs w:val="28"/>
          <w:lang w:val="es-ES"/>
        </w:rPr>
        <w:t>zonas</w:t>
      </w:r>
      <w:r w:rsidR="0079301D">
        <w:rPr>
          <w:rFonts w:ascii="Abadi MT Condensed Light" w:eastAsia="Times New Roman" w:hAnsi="Abadi MT Condensed Light"/>
          <w:sz w:val="28"/>
          <w:szCs w:val="28"/>
          <w:lang w:val="es-ES"/>
        </w:rPr>
        <w:t xml:space="preserve"> privadas, espacios compartidos y servicios comunes para hacer frente a las necesidades de sus usuarios, tanto actuales como futuras. </w:t>
      </w:r>
      <w:r w:rsidR="00E511E4">
        <w:rPr>
          <w:rFonts w:ascii="Abadi MT Condensed Light" w:eastAsia="Times New Roman" w:hAnsi="Abadi MT Condensed Light"/>
          <w:sz w:val="28"/>
          <w:szCs w:val="28"/>
          <w:lang w:val="es-ES"/>
        </w:rPr>
        <w:t>Como ellos subrayan, se trata de “sostenibilidad</w:t>
      </w:r>
      <w:r w:rsidR="00E511E4" w:rsidRPr="00E511E4">
        <w:rPr>
          <w:rFonts w:ascii="Abadi MT Condensed Light" w:eastAsia="Times New Roman" w:hAnsi="Abadi MT Condensed Light"/>
          <w:sz w:val="28"/>
          <w:szCs w:val="28"/>
          <w:lang w:val="es-ES"/>
        </w:rPr>
        <w:t xml:space="preserve"> humana aplicada al concepto de viviend</w:t>
      </w:r>
      <w:r w:rsidR="004A4F01">
        <w:rPr>
          <w:rFonts w:ascii="Abadi MT Condensed Light" w:eastAsia="Times New Roman" w:hAnsi="Abadi MT Condensed Light"/>
          <w:sz w:val="28"/>
          <w:szCs w:val="28"/>
          <w:lang w:val="es-ES"/>
        </w:rPr>
        <w:t>a”</w:t>
      </w:r>
      <w:r w:rsidR="00E511E4">
        <w:rPr>
          <w:rFonts w:ascii="Abadi MT Condensed Light" w:eastAsia="Times New Roman" w:hAnsi="Abadi MT Condensed Light"/>
          <w:sz w:val="28"/>
          <w:szCs w:val="28"/>
          <w:lang w:val="es-ES"/>
        </w:rPr>
        <w:t>.</w:t>
      </w:r>
    </w:p>
    <w:p w14:paraId="52208048" w14:textId="518EEB24" w:rsidR="0079301D" w:rsidRDefault="0079301D" w:rsidP="00AF5EEA">
      <w:pPr>
        <w:spacing w:line="240" w:lineRule="auto"/>
        <w:jc w:val="both"/>
        <w:rPr>
          <w:rFonts w:ascii="Abadi MT Condensed Light" w:eastAsia="Times New Roman" w:hAnsi="Abadi MT Condensed Light"/>
          <w:sz w:val="28"/>
          <w:szCs w:val="28"/>
          <w:lang w:val="es-ES"/>
        </w:rPr>
      </w:pPr>
      <w:r>
        <w:rPr>
          <w:rFonts w:ascii="Abadi MT Condensed Light" w:eastAsia="Times New Roman" w:hAnsi="Abadi MT Condensed Light"/>
          <w:sz w:val="28"/>
          <w:szCs w:val="28"/>
          <w:lang w:val="es-ES"/>
        </w:rPr>
        <w:t>La presentación tuvo lugar tras la asamblea de final de año de la entidad, cuyo objetivo es también visibilizar a las personas mayores y abandonar las tradicionales visiones asistenciales que se asocian al envejecimiento.</w:t>
      </w:r>
    </w:p>
    <w:p w14:paraId="5DA99726" w14:textId="7DD5DFE3" w:rsidR="00E820BF" w:rsidRDefault="0079301D" w:rsidP="0079301D">
      <w:pPr>
        <w:spacing w:line="240" w:lineRule="auto"/>
        <w:jc w:val="both"/>
        <w:rPr>
          <w:rFonts w:ascii="Abadi MT Condensed Light" w:eastAsia="Times New Roman" w:hAnsi="Abadi MT Condensed Light"/>
          <w:sz w:val="28"/>
          <w:szCs w:val="28"/>
          <w:lang w:val="es-ES"/>
        </w:rPr>
      </w:pPr>
      <w:r>
        <w:rPr>
          <w:rFonts w:ascii="Abadi MT Condensed Light" w:eastAsia="Times New Roman" w:hAnsi="Abadi MT Condensed Light"/>
          <w:sz w:val="28"/>
          <w:szCs w:val="28"/>
          <w:lang w:val="es-ES"/>
        </w:rPr>
        <w:lastRenderedPageBreak/>
        <w:t>“No debe seguir entendiéndose como carga social a la persona mayor, tampoco a la edad asociada al declive, pasividad y vulnerabilidad, porque las personas mayores hemos contribu</w:t>
      </w:r>
      <w:r w:rsidR="002F05EA">
        <w:rPr>
          <w:rFonts w:ascii="Abadi MT Condensed Light" w:eastAsia="Times New Roman" w:hAnsi="Abadi MT Condensed Light"/>
          <w:sz w:val="28"/>
          <w:szCs w:val="28"/>
          <w:lang w:val="es-ES"/>
        </w:rPr>
        <w:t>i</w:t>
      </w:r>
      <w:r>
        <w:rPr>
          <w:rFonts w:ascii="Abadi MT Condensed Light" w:eastAsia="Times New Roman" w:hAnsi="Abadi MT Condensed Light"/>
          <w:sz w:val="28"/>
          <w:szCs w:val="28"/>
          <w:lang w:val="es-ES"/>
        </w:rPr>
        <w:t xml:space="preserve">do al desarrollo de la sociedad y deseamos seguir haciéndolo”, ha subrayado la presidenta de la cooperativa, Lucía Calvo. </w:t>
      </w:r>
    </w:p>
    <w:p w14:paraId="3FB2E72D" w14:textId="68DB7B8C" w:rsidR="00E820BF" w:rsidRDefault="0079301D" w:rsidP="0079301D">
      <w:pPr>
        <w:spacing w:line="240" w:lineRule="auto"/>
        <w:jc w:val="both"/>
        <w:rPr>
          <w:rFonts w:ascii="Abadi MT Condensed Light" w:eastAsia="Times New Roman" w:hAnsi="Abadi MT Condensed Light"/>
          <w:sz w:val="28"/>
          <w:szCs w:val="28"/>
          <w:lang w:val="es-ES"/>
        </w:rPr>
      </w:pPr>
      <w:r>
        <w:rPr>
          <w:rFonts w:ascii="Abadi MT Condensed Light" w:eastAsia="Times New Roman" w:hAnsi="Abadi MT Condensed Light"/>
          <w:sz w:val="28"/>
          <w:szCs w:val="28"/>
          <w:lang w:val="es-ES"/>
        </w:rPr>
        <w:t xml:space="preserve">Calvo ha recordado que la media de jubilación en la Unión Europea se sitúa en torno a los 65 años y que la esperanza de vida </w:t>
      </w:r>
      <w:r w:rsidR="00E820BF">
        <w:rPr>
          <w:rFonts w:ascii="Abadi MT Condensed Light" w:eastAsia="Times New Roman" w:hAnsi="Abadi MT Condensed Light"/>
          <w:sz w:val="28"/>
          <w:szCs w:val="28"/>
          <w:lang w:val="es-ES"/>
        </w:rPr>
        <w:t>es de 84 años, un dato extraído del Comité Económico y Social Europeo (CES) que, ha señalado, “nos obliga a repensar la preparación para la jubilación en términos de prevención, cuidado de la salud y vida activa”.</w:t>
      </w:r>
    </w:p>
    <w:p w14:paraId="0BC8CCAC" w14:textId="77777777" w:rsidR="00E820BF" w:rsidRDefault="00E820BF" w:rsidP="00E820BF">
      <w:pPr>
        <w:spacing w:line="240" w:lineRule="auto"/>
        <w:jc w:val="both"/>
        <w:rPr>
          <w:rFonts w:ascii="Abadi MT Condensed Light" w:eastAsia="Times New Roman" w:hAnsi="Abadi MT Condensed Light"/>
          <w:b/>
          <w:bCs/>
          <w:sz w:val="28"/>
          <w:szCs w:val="28"/>
          <w:lang w:val="es-ES"/>
        </w:rPr>
      </w:pPr>
      <w:r>
        <w:rPr>
          <w:rFonts w:ascii="Abadi MT Condensed Light" w:eastAsia="Times New Roman" w:hAnsi="Abadi MT Condensed Light"/>
          <w:b/>
          <w:bCs/>
          <w:sz w:val="28"/>
          <w:szCs w:val="28"/>
          <w:lang w:val="es-ES"/>
        </w:rPr>
        <w:t>Ancoradoiro Sociedade Cooperativa Galega</w:t>
      </w:r>
    </w:p>
    <w:p w14:paraId="31609523" w14:textId="77777777" w:rsidR="00E820BF" w:rsidRPr="00E820BF" w:rsidRDefault="00E820BF" w:rsidP="00E820BF">
      <w:pPr>
        <w:spacing w:line="240" w:lineRule="auto"/>
        <w:jc w:val="both"/>
        <w:rPr>
          <w:rFonts w:ascii="Abadi MT Condensed Light" w:eastAsia="Times New Roman" w:hAnsi="Abadi MT Condensed Light"/>
          <w:sz w:val="28"/>
          <w:szCs w:val="28"/>
          <w:lang w:val="es-ES"/>
        </w:rPr>
      </w:pPr>
      <w:r w:rsidRPr="0079301D">
        <w:rPr>
          <w:rFonts w:ascii="Abadi MT Condensed Light" w:eastAsia="Times New Roman" w:hAnsi="Abadi MT Condensed Light"/>
          <w:sz w:val="28"/>
          <w:szCs w:val="28"/>
          <w:lang w:val="es-ES"/>
        </w:rPr>
        <w:t>Ancoradoiro</w:t>
      </w:r>
      <w:r>
        <w:rPr>
          <w:rFonts w:ascii="Abadi MT Condensed Light" w:eastAsia="Times New Roman" w:hAnsi="Abadi MT Condensed Light"/>
          <w:sz w:val="28"/>
          <w:szCs w:val="28"/>
          <w:lang w:val="es-ES"/>
        </w:rPr>
        <w:t xml:space="preserve">, que permanece abierta a más personas que estén interesadas en apostar por este tipo de soluciones que dan respuesta al aumento de la longevidad, es una iniciativa sin ánimo de lucro cuyo trabajo se basa en los principios y valores de la economía social y solidaria, tales como la equidad, la sostenibilidad, la inclusión y el compromiso con la comunidad. </w:t>
      </w:r>
    </w:p>
    <w:p w14:paraId="284B932F" w14:textId="3B137B40" w:rsidR="00E92E9A" w:rsidRDefault="00E820BF" w:rsidP="00E511E4">
      <w:pPr>
        <w:spacing w:line="240" w:lineRule="auto"/>
        <w:jc w:val="both"/>
        <w:rPr>
          <w:rFonts w:ascii="Abadi MT Condensed Light" w:eastAsia="Times New Roman" w:hAnsi="Abadi MT Condensed Light"/>
          <w:strike/>
          <w:sz w:val="28"/>
          <w:szCs w:val="28"/>
          <w:lang w:val="es-ES"/>
        </w:rPr>
      </w:pPr>
      <w:r>
        <w:rPr>
          <w:rFonts w:ascii="Abadi MT Condensed Light" w:eastAsia="Times New Roman" w:hAnsi="Abadi MT Condensed Light"/>
          <w:b/>
          <w:bCs/>
          <w:sz w:val="28"/>
          <w:szCs w:val="28"/>
          <w:lang w:val="es-ES"/>
        </w:rPr>
        <w:t>Para ampliar la información:</w:t>
      </w:r>
      <w:r>
        <w:rPr>
          <w:rFonts w:ascii="Abadi MT Condensed Light" w:eastAsia="Times New Roman" w:hAnsi="Abadi MT Condensed Light"/>
          <w:sz w:val="28"/>
          <w:szCs w:val="28"/>
          <w:lang w:val="es-ES"/>
        </w:rPr>
        <w:t xml:space="preserve"> 648 93 16 70</w:t>
      </w:r>
    </w:p>
    <w:p w14:paraId="4E37D9A0" w14:textId="77777777" w:rsidR="00E511E4" w:rsidRDefault="00E511E4" w:rsidP="00E511E4">
      <w:pPr>
        <w:spacing w:line="240" w:lineRule="auto"/>
        <w:jc w:val="both"/>
        <w:rPr>
          <w:rFonts w:ascii="Abadi MT Condensed Light" w:eastAsia="Times New Roman" w:hAnsi="Abadi MT Condensed Light"/>
          <w:strike/>
          <w:sz w:val="28"/>
          <w:szCs w:val="28"/>
          <w:lang w:val="es-ES"/>
        </w:rPr>
      </w:pPr>
    </w:p>
    <w:p w14:paraId="53A8C6EE" w14:textId="77777777" w:rsidR="00E511E4" w:rsidRPr="00E820BF" w:rsidRDefault="00E511E4" w:rsidP="00E511E4">
      <w:pPr>
        <w:spacing w:line="240" w:lineRule="auto"/>
        <w:jc w:val="both"/>
        <w:rPr>
          <w:rFonts w:ascii="Abadi MT Condensed Light" w:eastAsia="Times New Roman" w:hAnsi="Abadi MT Condensed Light"/>
          <w:strike/>
          <w:sz w:val="28"/>
          <w:szCs w:val="28"/>
          <w:lang w:val="es-ES"/>
        </w:rPr>
      </w:pPr>
    </w:p>
    <w:sectPr w:rsidR="00E511E4" w:rsidRPr="00E820BF" w:rsidSect="00E820BF">
      <w:headerReference w:type="default" r:id="rId8"/>
      <w:footerReference w:type="default" r:id="rId9"/>
      <w:pgSz w:w="11906" w:h="16838"/>
      <w:pgMar w:top="1418" w:right="1701" w:bottom="1701"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EB8D" w14:textId="77777777" w:rsidR="00B93157" w:rsidRDefault="00B93157" w:rsidP="00EB3EA1">
      <w:pPr>
        <w:spacing w:after="0" w:line="240" w:lineRule="auto"/>
      </w:pPr>
      <w:r>
        <w:separator/>
      </w:r>
    </w:p>
  </w:endnote>
  <w:endnote w:type="continuationSeparator" w:id="0">
    <w:p w14:paraId="31AEAA51" w14:textId="77777777" w:rsidR="00B93157" w:rsidRDefault="00B93157" w:rsidP="00EB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altName w:val="Cambria"/>
    <w:panose1 w:val="02050604050505020204"/>
    <w:charset w:val="00"/>
    <w:family w:val="roman"/>
    <w:pitch w:val="variable"/>
    <w:sig w:usb0="00000287" w:usb1="00000000" w:usb2="00000000" w:usb3="00000000" w:csb0="0000009F" w:csb1="00000000"/>
  </w:font>
  <w:font w:name="Arial, Helvetica">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altName w:val="MV Boli"/>
    <w:panose1 w:val="020B0306030101010103"/>
    <w:charset w:val="4D"/>
    <w:family w:val="swiss"/>
    <w:pitch w:val="variable"/>
    <w:sig w:usb0="00000003" w:usb1="00000000" w:usb2="00000000" w:usb3="00000000" w:csb0="00000001" w:csb1="00000000"/>
  </w:font>
  <w:font w:name="Abadi MT Condensed Extra Bold">
    <w:altName w:val="Gill Sans Ultra Bold Condensed"/>
    <w:panose1 w:val="020B0A06030101010103"/>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C4EA" w14:textId="77777777" w:rsidR="00EB3EA1" w:rsidRPr="00866A4D" w:rsidRDefault="00DD514A">
    <w:pPr>
      <w:pStyle w:val="Piedepgina"/>
      <w:rPr>
        <w:b/>
        <w:bCs/>
        <w:lang w:val="pt-PT"/>
      </w:rPr>
    </w:pPr>
    <w:r w:rsidRPr="00866A4D">
      <w:rPr>
        <w:lang w:val="pt-PT"/>
      </w:rPr>
      <w:t xml:space="preserve">                       </w:t>
    </w:r>
    <w:r w:rsidR="00347903" w:rsidRPr="00866A4D">
      <w:rPr>
        <w:lang w:val="pt-PT"/>
      </w:rPr>
      <w:t xml:space="preserve">        </w:t>
    </w:r>
    <w:r w:rsidRPr="00866A4D">
      <w:rPr>
        <w:lang w:val="pt-PT"/>
      </w:rPr>
      <w:t xml:space="preserve">  </w:t>
    </w:r>
    <w:r w:rsidR="00EB3EA1" w:rsidRPr="00866A4D">
      <w:rPr>
        <w:b/>
        <w:bCs/>
        <w:lang w:val="pt-PT"/>
      </w:rPr>
      <w:t>ANCORADOIRO SOCIEDADE COOPERATIVA GA</w:t>
    </w:r>
    <w:r w:rsidRPr="00866A4D">
      <w:rPr>
        <w:b/>
        <w:bCs/>
        <w:lang w:val="pt-PT"/>
      </w:rPr>
      <w:t>LEGA</w:t>
    </w:r>
  </w:p>
  <w:p w14:paraId="05C2424B" w14:textId="77777777" w:rsidR="00EB3EA1" w:rsidRPr="00866A4D" w:rsidRDefault="00DD514A">
    <w:pPr>
      <w:pStyle w:val="Piedepgina"/>
      <w:rPr>
        <w:b/>
        <w:bCs/>
        <w:lang w:val="pt-PT"/>
      </w:rPr>
    </w:pPr>
    <w:r w:rsidRPr="00866A4D">
      <w:rPr>
        <w:b/>
        <w:bCs/>
        <w:lang w:val="pt-PT"/>
      </w:rPr>
      <w:t xml:space="preserve">                                                       </w:t>
    </w:r>
    <w:hyperlink r:id="rId1" w:history="1">
      <w:r w:rsidRPr="00866A4D">
        <w:rPr>
          <w:rStyle w:val="Hipervnculo"/>
          <w:b/>
          <w:bCs/>
          <w:lang w:val="pt-PT"/>
        </w:rPr>
        <w:t>WWW.ANCORADOIRO.ORG</w:t>
      </w:r>
    </w:hyperlink>
  </w:p>
  <w:p w14:paraId="0875DF56" w14:textId="77777777" w:rsidR="00DD514A" w:rsidRPr="00DD514A" w:rsidRDefault="00DD514A">
    <w:pPr>
      <w:pStyle w:val="Piedepgina"/>
      <w:rPr>
        <w:b/>
        <w:bCs/>
      </w:rPr>
    </w:pPr>
    <w:r w:rsidRPr="00866A4D">
      <w:rPr>
        <w:b/>
        <w:bCs/>
        <w:lang w:val="pt-PT"/>
      </w:rPr>
      <w:t xml:space="preserve">                                                            </w:t>
    </w:r>
    <w:r w:rsidRPr="00DD514A">
      <w:rPr>
        <w:b/>
        <w:bCs/>
      </w:rPr>
      <w:t>info@ancoradoiro.org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C248" w14:textId="77777777" w:rsidR="00B93157" w:rsidRDefault="00B93157" w:rsidP="00EB3EA1">
      <w:pPr>
        <w:spacing w:after="0" w:line="240" w:lineRule="auto"/>
      </w:pPr>
      <w:r>
        <w:separator/>
      </w:r>
    </w:p>
  </w:footnote>
  <w:footnote w:type="continuationSeparator" w:id="0">
    <w:p w14:paraId="209A0EAB" w14:textId="77777777" w:rsidR="00B93157" w:rsidRDefault="00B93157" w:rsidP="00EB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4ADE" w14:textId="77777777" w:rsidR="008B0AFA" w:rsidRDefault="008B0AFA">
    <w:pPr>
      <w:pStyle w:val="Encabezado"/>
    </w:pPr>
    <w:r>
      <w:rPr>
        <w:noProof/>
        <w:lang w:val="es-ES" w:eastAsia="es-ES"/>
      </w:rPr>
      <w:drawing>
        <wp:anchor distT="0" distB="0" distL="114300" distR="114300" simplePos="0" relativeHeight="251657216" behindDoc="0" locked="0" layoutInCell="1" allowOverlap="1" wp14:anchorId="5B3CD945" wp14:editId="3F6D7782">
          <wp:simplePos x="0" y="0"/>
          <wp:positionH relativeFrom="column">
            <wp:posOffset>-1090930</wp:posOffset>
          </wp:positionH>
          <wp:positionV relativeFrom="paragraph">
            <wp:posOffset>-404495</wp:posOffset>
          </wp:positionV>
          <wp:extent cx="7563485" cy="85661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
                    <a:extLst>
                      <a:ext uri="{28A0092B-C50C-407E-A947-70E740481C1C}">
                        <a14:useLocalDpi xmlns:a14="http://schemas.microsoft.com/office/drawing/2010/main" val="0"/>
                      </a:ext>
                    </a:extLst>
                  </a:blip>
                  <a:srcRect r="-40064"/>
                  <a:stretch/>
                </pic:blipFill>
                <pic:spPr bwMode="auto">
                  <a:xfrm>
                    <a:off x="0" y="0"/>
                    <a:ext cx="7563485" cy="856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7FE"/>
    <w:multiLevelType w:val="hybridMultilevel"/>
    <w:tmpl w:val="3F980E2E"/>
    <w:lvl w:ilvl="0" w:tplc="962818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3771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70"/>
    <w:rsid w:val="000223E4"/>
    <w:rsid w:val="00040989"/>
    <w:rsid w:val="00041853"/>
    <w:rsid w:val="000431FA"/>
    <w:rsid w:val="00056529"/>
    <w:rsid w:val="000807DF"/>
    <w:rsid w:val="00082B3C"/>
    <w:rsid w:val="000A7A2B"/>
    <w:rsid w:val="000B7727"/>
    <w:rsid w:val="000D4E69"/>
    <w:rsid w:val="000D72C8"/>
    <w:rsid w:val="00100DA9"/>
    <w:rsid w:val="0010214C"/>
    <w:rsid w:val="001035A7"/>
    <w:rsid w:val="001111B6"/>
    <w:rsid w:val="001168FC"/>
    <w:rsid w:val="00122797"/>
    <w:rsid w:val="00135CC7"/>
    <w:rsid w:val="001426B9"/>
    <w:rsid w:val="00151FC7"/>
    <w:rsid w:val="00153BFB"/>
    <w:rsid w:val="001631BE"/>
    <w:rsid w:val="00164A53"/>
    <w:rsid w:val="00167E9B"/>
    <w:rsid w:val="00171CF6"/>
    <w:rsid w:val="00195A7E"/>
    <w:rsid w:val="001A33D2"/>
    <w:rsid w:val="001B1276"/>
    <w:rsid w:val="001B7019"/>
    <w:rsid w:val="001D0CB6"/>
    <w:rsid w:val="001D2B36"/>
    <w:rsid w:val="001D4163"/>
    <w:rsid w:val="001D54A2"/>
    <w:rsid w:val="001E2494"/>
    <w:rsid w:val="001E443E"/>
    <w:rsid w:val="001E6B2F"/>
    <w:rsid w:val="001F74EA"/>
    <w:rsid w:val="00203FB7"/>
    <w:rsid w:val="00242015"/>
    <w:rsid w:val="00270632"/>
    <w:rsid w:val="00272F4C"/>
    <w:rsid w:val="0029126D"/>
    <w:rsid w:val="00291A25"/>
    <w:rsid w:val="002A6FAA"/>
    <w:rsid w:val="002B1A43"/>
    <w:rsid w:val="002E27ED"/>
    <w:rsid w:val="002E78A7"/>
    <w:rsid w:val="002F05EA"/>
    <w:rsid w:val="002F1E78"/>
    <w:rsid w:val="002F2155"/>
    <w:rsid w:val="002F270C"/>
    <w:rsid w:val="00323149"/>
    <w:rsid w:val="00347903"/>
    <w:rsid w:val="00350346"/>
    <w:rsid w:val="00350CB7"/>
    <w:rsid w:val="00354ED3"/>
    <w:rsid w:val="003558D0"/>
    <w:rsid w:val="00357A70"/>
    <w:rsid w:val="003713BE"/>
    <w:rsid w:val="00387AFD"/>
    <w:rsid w:val="003923A2"/>
    <w:rsid w:val="003A78AC"/>
    <w:rsid w:val="003B4996"/>
    <w:rsid w:val="003C11EB"/>
    <w:rsid w:val="003C397C"/>
    <w:rsid w:val="003C7548"/>
    <w:rsid w:val="003D4E57"/>
    <w:rsid w:val="003E660D"/>
    <w:rsid w:val="003E67F0"/>
    <w:rsid w:val="003F3560"/>
    <w:rsid w:val="003F513E"/>
    <w:rsid w:val="003F6E4E"/>
    <w:rsid w:val="00431F40"/>
    <w:rsid w:val="004364A9"/>
    <w:rsid w:val="00462F7E"/>
    <w:rsid w:val="00475A9D"/>
    <w:rsid w:val="00485FC5"/>
    <w:rsid w:val="004904AE"/>
    <w:rsid w:val="0049153E"/>
    <w:rsid w:val="00494DA5"/>
    <w:rsid w:val="004A4F01"/>
    <w:rsid w:val="004A79BF"/>
    <w:rsid w:val="004B1720"/>
    <w:rsid w:val="004C4916"/>
    <w:rsid w:val="004D45B3"/>
    <w:rsid w:val="00510263"/>
    <w:rsid w:val="00510D56"/>
    <w:rsid w:val="00512978"/>
    <w:rsid w:val="005306C2"/>
    <w:rsid w:val="00552B77"/>
    <w:rsid w:val="00570597"/>
    <w:rsid w:val="00575546"/>
    <w:rsid w:val="00576380"/>
    <w:rsid w:val="0058020E"/>
    <w:rsid w:val="00583E61"/>
    <w:rsid w:val="00590B5E"/>
    <w:rsid w:val="005A496C"/>
    <w:rsid w:val="005B006E"/>
    <w:rsid w:val="005B1B3A"/>
    <w:rsid w:val="005B4845"/>
    <w:rsid w:val="005B6A36"/>
    <w:rsid w:val="005C3ED7"/>
    <w:rsid w:val="005C45B5"/>
    <w:rsid w:val="005C62F1"/>
    <w:rsid w:val="005D3589"/>
    <w:rsid w:val="005D5EAC"/>
    <w:rsid w:val="005E68BD"/>
    <w:rsid w:val="005F64FC"/>
    <w:rsid w:val="00612E17"/>
    <w:rsid w:val="00635AA9"/>
    <w:rsid w:val="006400ED"/>
    <w:rsid w:val="00641248"/>
    <w:rsid w:val="00646624"/>
    <w:rsid w:val="00660BE1"/>
    <w:rsid w:val="006626BD"/>
    <w:rsid w:val="00683F7F"/>
    <w:rsid w:val="00692327"/>
    <w:rsid w:val="0069562D"/>
    <w:rsid w:val="006C230E"/>
    <w:rsid w:val="006D04F2"/>
    <w:rsid w:val="006D4DAB"/>
    <w:rsid w:val="006F4748"/>
    <w:rsid w:val="006F568C"/>
    <w:rsid w:val="00701A02"/>
    <w:rsid w:val="007025DA"/>
    <w:rsid w:val="00717133"/>
    <w:rsid w:val="00721F64"/>
    <w:rsid w:val="00726E38"/>
    <w:rsid w:val="00732729"/>
    <w:rsid w:val="007441C3"/>
    <w:rsid w:val="007441D2"/>
    <w:rsid w:val="0074452A"/>
    <w:rsid w:val="007456FD"/>
    <w:rsid w:val="00753C8D"/>
    <w:rsid w:val="00754B2D"/>
    <w:rsid w:val="007610EC"/>
    <w:rsid w:val="00791C60"/>
    <w:rsid w:val="0079301D"/>
    <w:rsid w:val="00797B2D"/>
    <w:rsid w:val="007A7677"/>
    <w:rsid w:val="007B4E1E"/>
    <w:rsid w:val="007C15F1"/>
    <w:rsid w:val="007C4091"/>
    <w:rsid w:val="007E27DF"/>
    <w:rsid w:val="00803AAB"/>
    <w:rsid w:val="00815A4C"/>
    <w:rsid w:val="00821564"/>
    <w:rsid w:val="008227A8"/>
    <w:rsid w:val="00822C93"/>
    <w:rsid w:val="00841765"/>
    <w:rsid w:val="00843974"/>
    <w:rsid w:val="00863E1A"/>
    <w:rsid w:val="00866A4D"/>
    <w:rsid w:val="00875856"/>
    <w:rsid w:val="00895026"/>
    <w:rsid w:val="008A2826"/>
    <w:rsid w:val="008B0AFA"/>
    <w:rsid w:val="008B6826"/>
    <w:rsid w:val="008C3760"/>
    <w:rsid w:val="008D637B"/>
    <w:rsid w:val="008F251A"/>
    <w:rsid w:val="008F7D69"/>
    <w:rsid w:val="009108F2"/>
    <w:rsid w:val="00913F9F"/>
    <w:rsid w:val="009157D9"/>
    <w:rsid w:val="009170A2"/>
    <w:rsid w:val="00922E71"/>
    <w:rsid w:val="0092663F"/>
    <w:rsid w:val="00931CC5"/>
    <w:rsid w:val="00970945"/>
    <w:rsid w:val="00975E52"/>
    <w:rsid w:val="00980049"/>
    <w:rsid w:val="00985583"/>
    <w:rsid w:val="00990E12"/>
    <w:rsid w:val="009A0EE0"/>
    <w:rsid w:val="009A34F8"/>
    <w:rsid w:val="009A59C0"/>
    <w:rsid w:val="009B12EB"/>
    <w:rsid w:val="009C7F1A"/>
    <w:rsid w:val="009E4D49"/>
    <w:rsid w:val="009E61E2"/>
    <w:rsid w:val="009E67C9"/>
    <w:rsid w:val="009E6FCC"/>
    <w:rsid w:val="009F599E"/>
    <w:rsid w:val="009F7079"/>
    <w:rsid w:val="00A111D8"/>
    <w:rsid w:val="00A2782D"/>
    <w:rsid w:val="00A4610C"/>
    <w:rsid w:val="00A46F67"/>
    <w:rsid w:val="00A57FEB"/>
    <w:rsid w:val="00A63A9C"/>
    <w:rsid w:val="00A67095"/>
    <w:rsid w:val="00A7681C"/>
    <w:rsid w:val="00A964D0"/>
    <w:rsid w:val="00AB6604"/>
    <w:rsid w:val="00AB6A82"/>
    <w:rsid w:val="00AB6B19"/>
    <w:rsid w:val="00AD0EAF"/>
    <w:rsid w:val="00AD1F1D"/>
    <w:rsid w:val="00AD4112"/>
    <w:rsid w:val="00AE3D64"/>
    <w:rsid w:val="00AE4987"/>
    <w:rsid w:val="00AF2CE8"/>
    <w:rsid w:val="00AF5EEA"/>
    <w:rsid w:val="00AF7627"/>
    <w:rsid w:val="00B01615"/>
    <w:rsid w:val="00B0715D"/>
    <w:rsid w:val="00B21B22"/>
    <w:rsid w:val="00B22304"/>
    <w:rsid w:val="00B33EDF"/>
    <w:rsid w:val="00B54DF1"/>
    <w:rsid w:val="00B62EF3"/>
    <w:rsid w:val="00B658D6"/>
    <w:rsid w:val="00B77335"/>
    <w:rsid w:val="00B93157"/>
    <w:rsid w:val="00B963CF"/>
    <w:rsid w:val="00BB6F60"/>
    <w:rsid w:val="00BC49B2"/>
    <w:rsid w:val="00BD4711"/>
    <w:rsid w:val="00BE0FB5"/>
    <w:rsid w:val="00BE1899"/>
    <w:rsid w:val="00BE1A16"/>
    <w:rsid w:val="00BE50D1"/>
    <w:rsid w:val="00C01D34"/>
    <w:rsid w:val="00C1154E"/>
    <w:rsid w:val="00C15F88"/>
    <w:rsid w:val="00C32A55"/>
    <w:rsid w:val="00C33E31"/>
    <w:rsid w:val="00C4082B"/>
    <w:rsid w:val="00C412BE"/>
    <w:rsid w:val="00C461D6"/>
    <w:rsid w:val="00C63608"/>
    <w:rsid w:val="00C66AB5"/>
    <w:rsid w:val="00C72C1A"/>
    <w:rsid w:val="00C75347"/>
    <w:rsid w:val="00C829F4"/>
    <w:rsid w:val="00C859E6"/>
    <w:rsid w:val="00C92DF0"/>
    <w:rsid w:val="00CA1360"/>
    <w:rsid w:val="00CA60ED"/>
    <w:rsid w:val="00CB5B47"/>
    <w:rsid w:val="00CC014B"/>
    <w:rsid w:val="00CD116E"/>
    <w:rsid w:val="00CF3999"/>
    <w:rsid w:val="00CF7718"/>
    <w:rsid w:val="00D0271B"/>
    <w:rsid w:val="00D03C01"/>
    <w:rsid w:val="00D23F43"/>
    <w:rsid w:val="00D30AD1"/>
    <w:rsid w:val="00D40FD6"/>
    <w:rsid w:val="00D51E1C"/>
    <w:rsid w:val="00D5494F"/>
    <w:rsid w:val="00D5611C"/>
    <w:rsid w:val="00D65384"/>
    <w:rsid w:val="00D71822"/>
    <w:rsid w:val="00D80866"/>
    <w:rsid w:val="00D97639"/>
    <w:rsid w:val="00DA0689"/>
    <w:rsid w:val="00DA542C"/>
    <w:rsid w:val="00DD514A"/>
    <w:rsid w:val="00DD6C87"/>
    <w:rsid w:val="00E001A4"/>
    <w:rsid w:val="00E0435C"/>
    <w:rsid w:val="00E25196"/>
    <w:rsid w:val="00E33D4F"/>
    <w:rsid w:val="00E36591"/>
    <w:rsid w:val="00E370A4"/>
    <w:rsid w:val="00E511E4"/>
    <w:rsid w:val="00E657E6"/>
    <w:rsid w:val="00E721E3"/>
    <w:rsid w:val="00E820BF"/>
    <w:rsid w:val="00E83CD9"/>
    <w:rsid w:val="00E84D99"/>
    <w:rsid w:val="00E92E9A"/>
    <w:rsid w:val="00E93346"/>
    <w:rsid w:val="00EA0765"/>
    <w:rsid w:val="00EB3EA1"/>
    <w:rsid w:val="00EB4164"/>
    <w:rsid w:val="00EC3297"/>
    <w:rsid w:val="00EE2740"/>
    <w:rsid w:val="00F070B9"/>
    <w:rsid w:val="00F17377"/>
    <w:rsid w:val="00F520DE"/>
    <w:rsid w:val="00F566ED"/>
    <w:rsid w:val="00F7695E"/>
    <w:rsid w:val="00F83249"/>
    <w:rsid w:val="00F86534"/>
    <w:rsid w:val="00F90166"/>
    <w:rsid w:val="00FA7027"/>
    <w:rsid w:val="00FC3550"/>
    <w:rsid w:val="00FD7915"/>
    <w:rsid w:val="00FE7F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952C9"/>
  <w15:docId w15:val="{DDC7BEF4-3516-4A30-83C5-F74D964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PTULOCar">
    <w:name w:val="CAPÍTULO Car"/>
    <w:qFormat/>
    <w:rsid w:val="002F1E78"/>
    <w:rPr>
      <w:rFonts w:ascii="Bookman Old Style" w:eastAsia="Bookman Old Style" w:hAnsi="Bookman Old Style" w:cs="Arial, Helvetica"/>
      <w:b/>
      <w:bCs/>
      <w:color w:val="943634"/>
      <w:sz w:val="24"/>
      <w:szCs w:val="24"/>
      <w:lang w:val="gl-ES"/>
    </w:rPr>
  </w:style>
  <w:style w:type="paragraph" w:styleId="Textocomentario">
    <w:name w:val="annotation text"/>
    <w:basedOn w:val="Normal"/>
    <w:link w:val="TextocomentarioCar"/>
    <w:uiPriority w:val="99"/>
    <w:semiHidden/>
    <w:unhideWhenUsed/>
    <w:rsid w:val="002F1E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1E78"/>
    <w:rPr>
      <w:sz w:val="20"/>
      <w:szCs w:val="20"/>
    </w:rPr>
  </w:style>
  <w:style w:type="paragraph" w:styleId="Asuntodelcomentario">
    <w:name w:val="annotation subject"/>
    <w:basedOn w:val="Textocomentario"/>
    <w:link w:val="AsuntodelcomentarioCar"/>
    <w:qFormat/>
    <w:rsid w:val="002F1E78"/>
    <w:pPr>
      <w:suppressAutoHyphens/>
      <w:spacing w:after="0"/>
    </w:pPr>
    <w:rPr>
      <w:rFonts w:ascii="Courier New" w:eastAsia="Times New Roman" w:hAnsi="Courier New" w:cs="Courier New"/>
      <w:b/>
      <w:bCs/>
      <w:lang w:val="gl-ES" w:eastAsia="zh-CN"/>
    </w:rPr>
  </w:style>
  <w:style w:type="character" w:customStyle="1" w:styleId="AsuntodelcomentarioCar">
    <w:name w:val="Asunto del comentario Car"/>
    <w:basedOn w:val="TextocomentarioCar"/>
    <w:link w:val="Asuntodelcomentario"/>
    <w:rsid w:val="002F1E78"/>
    <w:rPr>
      <w:rFonts w:ascii="Courier New" w:eastAsia="Times New Roman" w:hAnsi="Courier New" w:cs="Courier New"/>
      <w:b/>
      <w:bCs/>
      <w:sz w:val="20"/>
      <w:szCs w:val="20"/>
      <w:lang w:val="gl-ES" w:eastAsia="zh-CN"/>
    </w:rPr>
  </w:style>
  <w:style w:type="paragraph" w:styleId="Textodeglobo">
    <w:name w:val="Balloon Text"/>
    <w:basedOn w:val="Normal"/>
    <w:link w:val="TextodegloboCar"/>
    <w:uiPriority w:val="99"/>
    <w:semiHidden/>
    <w:unhideWhenUsed/>
    <w:rsid w:val="003C39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397C"/>
    <w:rPr>
      <w:rFonts w:ascii="Tahoma" w:hAnsi="Tahoma" w:cs="Tahoma"/>
      <w:sz w:val="16"/>
      <w:szCs w:val="16"/>
    </w:rPr>
  </w:style>
  <w:style w:type="paragraph" w:styleId="Encabezado">
    <w:name w:val="header"/>
    <w:basedOn w:val="Normal"/>
    <w:link w:val="EncabezadoCar"/>
    <w:uiPriority w:val="99"/>
    <w:unhideWhenUsed/>
    <w:rsid w:val="00EB3E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3EA1"/>
  </w:style>
  <w:style w:type="paragraph" w:styleId="Piedepgina">
    <w:name w:val="footer"/>
    <w:basedOn w:val="Normal"/>
    <w:link w:val="PiedepginaCar"/>
    <w:uiPriority w:val="99"/>
    <w:unhideWhenUsed/>
    <w:rsid w:val="00EB3E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3EA1"/>
  </w:style>
  <w:style w:type="character" w:styleId="Hipervnculo">
    <w:name w:val="Hyperlink"/>
    <w:basedOn w:val="Fuentedeprrafopredeter"/>
    <w:uiPriority w:val="99"/>
    <w:unhideWhenUsed/>
    <w:rsid w:val="00DD514A"/>
    <w:rPr>
      <w:color w:val="0000FF" w:themeColor="hyperlink"/>
      <w:u w:val="single"/>
    </w:rPr>
  </w:style>
  <w:style w:type="character" w:customStyle="1" w:styleId="Mencinsinresolver1">
    <w:name w:val="Mención sin resolver1"/>
    <w:basedOn w:val="Fuentedeprrafopredeter"/>
    <w:uiPriority w:val="99"/>
    <w:semiHidden/>
    <w:unhideWhenUsed/>
    <w:rsid w:val="00DD514A"/>
    <w:rPr>
      <w:color w:val="605E5C"/>
      <w:shd w:val="clear" w:color="auto" w:fill="E1DFDD"/>
    </w:rPr>
  </w:style>
  <w:style w:type="paragraph" w:styleId="Prrafodelista">
    <w:name w:val="List Paragraph"/>
    <w:basedOn w:val="Normal"/>
    <w:uiPriority w:val="34"/>
    <w:qFormat/>
    <w:rsid w:val="00BE1899"/>
    <w:pPr>
      <w:ind w:left="720"/>
      <w:contextualSpacing/>
    </w:pPr>
  </w:style>
  <w:style w:type="character" w:styleId="Hipervnculovisitado">
    <w:name w:val="FollowedHyperlink"/>
    <w:basedOn w:val="Fuentedeprrafopredeter"/>
    <w:uiPriority w:val="99"/>
    <w:semiHidden/>
    <w:unhideWhenUsed/>
    <w:rsid w:val="00E820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3995">
      <w:bodyDiv w:val="1"/>
      <w:marLeft w:val="0"/>
      <w:marRight w:val="0"/>
      <w:marTop w:val="0"/>
      <w:marBottom w:val="0"/>
      <w:divBdr>
        <w:top w:val="none" w:sz="0" w:space="0" w:color="auto"/>
        <w:left w:val="none" w:sz="0" w:space="0" w:color="auto"/>
        <w:bottom w:val="none" w:sz="0" w:space="0" w:color="auto"/>
        <w:right w:val="none" w:sz="0" w:space="0" w:color="auto"/>
      </w:divBdr>
    </w:div>
    <w:div w:id="1106192442">
      <w:bodyDiv w:val="1"/>
      <w:marLeft w:val="0"/>
      <w:marRight w:val="0"/>
      <w:marTop w:val="0"/>
      <w:marBottom w:val="0"/>
      <w:divBdr>
        <w:top w:val="none" w:sz="0" w:space="0" w:color="auto"/>
        <w:left w:val="none" w:sz="0" w:space="0" w:color="auto"/>
        <w:bottom w:val="none" w:sz="0" w:space="0" w:color="auto"/>
        <w:right w:val="none" w:sz="0" w:space="0" w:color="auto"/>
      </w:divBdr>
    </w:div>
    <w:div w:id="1120806721">
      <w:bodyDiv w:val="1"/>
      <w:marLeft w:val="0"/>
      <w:marRight w:val="0"/>
      <w:marTop w:val="0"/>
      <w:marBottom w:val="0"/>
      <w:divBdr>
        <w:top w:val="none" w:sz="0" w:space="0" w:color="auto"/>
        <w:left w:val="none" w:sz="0" w:space="0" w:color="auto"/>
        <w:bottom w:val="none" w:sz="0" w:space="0" w:color="auto"/>
        <w:right w:val="none" w:sz="0" w:space="0" w:color="auto"/>
      </w:divBdr>
    </w:div>
    <w:div w:id="1460144679">
      <w:bodyDiv w:val="1"/>
      <w:marLeft w:val="0"/>
      <w:marRight w:val="0"/>
      <w:marTop w:val="0"/>
      <w:marBottom w:val="0"/>
      <w:divBdr>
        <w:top w:val="none" w:sz="0" w:space="0" w:color="auto"/>
        <w:left w:val="none" w:sz="0" w:space="0" w:color="auto"/>
        <w:bottom w:val="none" w:sz="0" w:space="0" w:color="auto"/>
        <w:right w:val="none" w:sz="0" w:space="0" w:color="auto"/>
      </w:divBdr>
    </w:div>
    <w:div w:id="20503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NCORADOIR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A5F94-5A1A-4D5B-A72A-C9CBCBDB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508</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Microsoft Office User</cp:lastModifiedBy>
  <cp:revision>7</cp:revision>
  <cp:lastPrinted>2023-02-10T21:51:00Z</cp:lastPrinted>
  <dcterms:created xsi:type="dcterms:W3CDTF">2023-11-22T17:01:00Z</dcterms:created>
  <dcterms:modified xsi:type="dcterms:W3CDTF">2023-11-25T07:58:00Z</dcterms:modified>
</cp:coreProperties>
</file>