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B116" w14:textId="77777777" w:rsidR="003E2D53" w:rsidRPr="00F33FE4" w:rsidRDefault="003E2D53" w:rsidP="00F33FE4">
      <w:pPr>
        <w:spacing w:line="276" w:lineRule="auto"/>
        <w:rPr>
          <w:rFonts w:ascii="Arial" w:hAnsi="Arial" w:cs="Arial"/>
          <w:color w:val="A6A6A6" w:themeColor="background2" w:themeShade="BF"/>
          <w:sz w:val="28"/>
          <w:szCs w:val="28"/>
        </w:rPr>
      </w:pPr>
      <w:r w:rsidRPr="00F33FE4">
        <w:rPr>
          <w:rFonts w:ascii="Arial" w:hAnsi="Arial" w:cs="Arial"/>
          <w:color w:val="A6A6A6" w:themeColor="background2" w:themeShade="BF"/>
          <w:sz w:val="28"/>
          <w:szCs w:val="28"/>
        </w:rPr>
        <w:t>Nota de prensa</w:t>
      </w:r>
    </w:p>
    <w:p w14:paraId="3A4C5ADA" w14:textId="69A18D0C" w:rsidR="000D633B" w:rsidRDefault="000D633B" w:rsidP="00077C38">
      <w:pPr>
        <w:spacing w:line="276" w:lineRule="auto"/>
        <w:jc w:val="both"/>
        <w:rPr>
          <w:rFonts w:ascii="Arial" w:hAnsi="Arial" w:cs="Arial"/>
          <w:b/>
          <w:bCs/>
          <w:color w:val="D71029"/>
          <w:sz w:val="36"/>
          <w:szCs w:val="36"/>
        </w:rPr>
      </w:pPr>
      <w:r>
        <w:rPr>
          <w:rFonts w:ascii="Arial" w:hAnsi="Arial" w:cs="Arial"/>
          <w:b/>
          <w:bCs/>
          <w:color w:val="D71029"/>
          <w:sz w:val="36"/>
          <w:szCs w:val="36"/>
        </w:rPr>
        <w:t>Vigo acogerá</w:t>
      </w:r>
      <w:r w:rsidR="00376A4F">
        <w:rPr>
          <w:rFonts w:ascii="Arial" w:hAnsi="Arial" w:cs="Arial"/>
          <w:b/>
          <w:bCs/>
          <w:color w:val="D71029"/>
          <w:sz w:val="36"/>
          <w:szCs w:val="36"/>
        </w:rPr>
        <w:t xml:space="preserve"> </w:t>
      </w:r>
      <w:r>
        <w:rPr>
          <w:rFonts w:ascii="Arial" w:hAnsi="Arial" w:cs="Arial"/>
          <w:b/>
          <w:bCs/>
          <w:color w:val="D71029"/>
          <w:sz w:val="36"/>
          <w:szCs w:val="36"/>
        </w:rPr>
        <w:t xml:space="preserve">en 2024 </w:t>
      </w:r>
      <w:r w:rsidR="00376A4F">
        <w:rPr>
          <w:rFonts w:ascii="Arial" w:hAnsi="Arial" w:cs="Arial"/>
          <w:b/>
          <w:bCs/>
          <w:color w:val="D71029"/>
          <w:sz w:val="36"/>
          <w:szCs w:val="36"/>
        </w:rPr>
        <w:t>el congreso d</w:t>
      </w:r>
      <w:r>
        <w:rPr>
          <w:rFonts w:ascii="Arial" w:hAnsi="Arial" w:cs="Arial"/>
          <w:b/>
          <w:bCs/>
          <w:color w:val="D71029"/>
          <w:sz w:val="36"/>
          <w:szCs w:val="36"/>
        </w:rPr>
        <w:t>e</w:t>
      </w:r>
      <w:r w:rsidR="00376A4F">
        <w:rPr>
          <w:rFonts w:ascii="Arial" w:hAnsi="Arial" w:cs="Arial"/>
          <w:b/>
          <w:bCs/>
          <w:color w:val="D71029"/>
          <w:sz w:val="36"/>
          <w:szCs w:val="36"/>
        </w:rPr>
        <w:t xml:space="preserve"> la Asociación Española de Cirugía Mayor Ambulatoria</w:t>
      </w:r>
      <w:r>
        <w:rPr>
          <w:rFonts w:ascii="Arial" w:hAnsi="Arial" w:cs="Arial"/>
          <w:b/>
          <w:bCs/>
          <w:color w:val="D71029"/>
          <w:sz w:val="36"/>
          <w:szCs w:val="36"/>
        </w:rPr>
        <w:t>, organizado por Ribera Povisa</w:t>
      </w:r>
    </w:p>
    <w:p w14:paraId="68A025A4" w14:textId="42FA64C0" w:rsidR="00376A4F" w:rsidRDefault="00376A4F" w:rsidP="003E6E22">
      <w:pPr>
        <w:pStyle w:val="Prrafodelista"/>
        <w:numPr>
          <w:ilvl w:val="0"/>
          <w:numId w:val="14"/>
        </w:numPr>
        <w:spacing w:after="0" w:line="276" w:lineRule="auto"/>
        <w:jc w:val="both"/>
        <w:rPr>
          <w:rFonts w:ascii="Arial" w:hAnsi="Arial" w:cs="Arial"/>
          <w:sz w:val="24"/>
          <w:szCs w:val="24"/>
        </w:rPr>
      </w:pPr>
      <w:r>
        <w:rPr>
          <w:rFonts w:ascii="Arial" w:hAnsi="Arial" w:cs="Arial"/>
          <w:sz w:val="24"/>
          <w:szCs w:val="24"/>
        </w:rPr>
        <w:t xml:space="preserve">Ana Vázquez Lima, coordinadora del Área Quirúrgica </w:t>
      </w:r>
      <w:r w:rsidR="0053671B">
        <w:rPr>
          <w:rFonts w:ascii="Arial" w:hAnsi="Arial" w:cs="Arial"/>
          <w:sz w:val="24"/>
          <w:szCs w:val="24"/>
        </w:rPr>
        <w:t xml:space="preserve">y jefa de la sección de Anestesiología </w:t>
      </w:r>
      <w:r w:rsidR="00072008">
        <w:rPr>
          <w:rFonts w:ascii="Arial" w:hAnsi="Arial" w:cs="Arial"/>
          <w:sz w:val="24"/>
          <w:szCs w:val="24"/>
        </w:rPr>
        <w:t xml:space="preserve">CMA </w:t>
      </w:r>
      <w:r w:rsidR="0053671B">
        <w:rPr>
          <w:rFonts w:ascii="Arial" w:hAnsi="Arial" w:cs="Arial"/>
          <w:sz w:val="24"/>
          <w:szCs w:val="24"/>
        </w:rPr>
        <w:t>de Ribera Povisa</w:t>
      </w:r>
      <w:r>
        <w:rPr>
          <w:rFonts w:ascii="Arial" w:hAnsi="Arial" w:cs="Arial"/>
          <w:sz w:val="24"/>
          <w:szCs w:val="24"/>
        </w:rPr>
        <w:t xml:space="preserve">, </w:t>
      </w:r>
      <w:r w:rsidR="001724B0">
        <w:rPr>
          <w:rFonts w:ascii="Arial" w:hAnsi="Arial" w:cs="Arial"/>
          <w:sz w:val="24"/>
          <w:szCs w:val="24"/>
        </w:rPr>
        <w:t xml:space="preserve">presidirá </w:t>
      </w:r>
      <w:r w:rsidR="0053671B">
        <w:rPr>
          <w:rFonts w:ascii="Arial" w:hAnsi="Arial" w:cs="Arial"/>
          <w:sz w:val="24"/>
          <w:szCs w:val="24"/>
        </w:rPr>
        <w:t>el</w:t>
      </w:r>
      <w:r>
        <w:rPr>
          <w:rFonts w:ascii="Arial" w:hAnsi="Arial" w:cs="Arial"/>
          <w:sz w:val="24"/>
          <w:szCs w:val="24"/>
        </w:rPr>
        <w:t xml:space="preserve"> </w:t>
      </w:r>
      <w:r w:rsidR="0053671B">
        <w:rPr>
          <w:rFonts w:ascii="Arial" w:hAnsi="Arial" w:cs="Arial"/>
          <w:sz w:val="24"/>
          <w:szCs w:val="24"/>
        </w:rPr>
        <w:t>XVI Simposio Nacional</w:t>
      </w:r>
      <w:r>
        <w:rPr>
          <w:rFonts w:ascii="Arial" w:hAnsi="Arial" w:cs="Arial"/>
          <w:sz w:val="24"/>
          <w:szCs w:val="24"/>
        </w:rPr>
        <w:t>.</w:t>
      </w:r>
    </w:p>
    <w:p w14:paraId="2B5C3CB5" w14:textId="11F56AB6" w:rsidR="003E6E22" w:rsidRPr="00072008" w:rsidRDefault="003E6E22" w:rsidP="00072008">
      <w:pPr>
        <w:pStyle w:val="Prrafodelista"/>
        <w:spacing w:after="0" w:line="276" w:lineRule="auto"/>
        <w:jc w:val="both"/>
        <w:rPr>
          <w:rFonts w:ascii="Arial" w:hAnsi="Arial" w:cs="Arial"/>
          <w:sz w:val="24"/>
          <w:szCs w:val="24"/>
        </w:rPr>
      </w:pPr>
    </w:p>
    <w:p w14:paraId="160E7C16" w14:textId="0F0B7D3F" w:rsidR="00376A4F" w:rsidRDefault="00B0672D" w:rsidP="00376A4F">
      <w:pPr>
        <w:spacing w:after="0" w:line="276" w:lineRule="auto"/>
        <w:jc w:val="both"/>
        <w:rPr>
          <w:rFonts w:ascii="Arial" w:hAnsi="Arial" w:cs="Arial"/>
          <w:sz w:val="24"/>
          <w:szCs w:val="24"/>
        </w:rPr>
      </w:pPr>
      <w:r>
        <w:rPr>
          <w:rFonts w:ascii="Arial" w:hAnsi="Arial" w:cs="Arial"/>
          <w:color w:val="D71029"/>
          <w:sz w:val="24"/>
          <w:szCs w:val="24"/>
        </w:rPr>
        <w:t>Vigo</w:t>
      </w:r>
      <w:r w:rsidR="00F33FE4" w:rsidRPr="007D52F7">
        <w:rPr>
          <w:rFonts w:ascii="Arial" w:hAnsi="Arial" w:cs="Arial"/>
          <w:b/>
          <w:color w:val="D71029"/>
          <w:sz w:val="24"/>
          <w:szCs w:val="24"/>
        </w:rPr>
        <w:t xml:space="preserve">, </w:t>
      </w:r>
      <w:r w:rsidR="00376A4F">
        <w:rPr>
          <w:rFonts w:ascii="Arial" w:hAnsi="Arial" w:cs="Arial"/>
          <w:b/>
          <w:color w:val="D71029"/>
          <w:sz w:val="24"/>
          <w:szCs w:val="24"/>
        </w:rPr>
        <w:t>20</w:t>
      </w:r>
      <w:r w:rsidR="00F33FE4" w:rsidRPr="007D52F7">
        <w:rPr>
          <w:rFonts w:ascii="Arial" w:hAnsi="Arial" w:cs="Arial"/>
          <w:b/>
          <w:color w:val="D71029"/>
          <w:sz w:val="24"/>
          <w:szCs w:val="24"/>
        </w:rPr>
        <w:t xml:space="preserve"> de </w:t>
      </w:r>
      <w:r>
        <w:rPr>
          <w:rFonts w:ascii="Arial" w:hAnsi="Arial" w:cs="Arial"/>
          <w:b/>
          <w:color w:val="D71029"/>
          <w:sz w:val="24"/>
          <w:szCs w:val="24"/>
        </w:rPr>
        <w:t>mayo</w:t>
      </w:r>
      <w:r w:rsidR="00F33FE4" w:rsidRPr="007D52F7">
        <w:rPr>
          <w:rFonts w:ascii="Arial" w:hAnsi="Arial" w:cs="Arial"/>
          <w:color w:val="D71029"/>
          <w:sz w:val="24"/>
          <w:szCs w:val="24"/>
        </w:rPr>
        <w:t xml:space="preserve"> de 202</w:t>
      </w:r>
      <w:r w:rsidR="00DF5072">
        <w:rPr>
          <w:rFonts w:ascii="Arial" w:hAnsi="Arial" w:cs="Arial"/>
          <w:color w:val="D71029"/>
          <w:sz w:val="24"/>
          <w:szCs w:val="24"/>
        </w:rPr>
        <w:t>3</w:t>
      </w:r>
      <w:r w:rsidR="00D61314">
        <w:rPr>
          <w:rFonts w:ascii="Arial" w:hAnsi="Arial" w:cs="Arial"/>
          <w:color w:val="C00000"/>
          <w:sz w:val="24"/>
          <w:szCs w:val="24"/>
        </w:rPr>
        <w:t xml:space="preserve"> </w:t>
      </w:r>
      <w:r w:rsidR="00DA4965">
        <w:rPr>
          <w:rFonts w:ascii="Arial" w:hAnsi="Arial" w:cs="Arial"/>
          <w:color w:val="C00000"/>
          <w:sz w:val="24"/>
          <w:szCs w:val="24"/>
        </w:rPr>
        <w:t>–</w:t>
      </w:r>
      <w:r w:rsidR="0020111B">
        <w:t xml:space="preserve"> </w:t>
      </w:r>
      <w:r w:rsidR="003E6E22" w:rsidRPr="003E6E22">
        <w:rPr>
          <w:rFonts w:ascii="Arial" w:hAnsi="Arial" w:cs="Arial"/>
          <w:sz w:val="24"/>
          <w:szCs w:val="24"/>
        </w:rPr>
        <w:t xml:space="preserve"> </w:t>
      </w:r>
      <w:r w:rsidR="00376A4F">
        <w:rPr>
          <w:rFonts w:ascii="Arial" w:hAnsi="Arial" w:cs="Arial"/>
          <w:sz w:val="24"/>
          <w:szCs w:val="24"/>
        </w:rPr>
        <w:t xml:space="preserve">La ciudad de Vigo acogerá </w:t>
      </w:r>
      <w:r w:rsidR="0053671B">
        <w:rPr>
          <w:rFonts w:ascii="Arial" w:hAnsi="Arial" w:cs="Arial"/>
          <w:sz w:val="24"/>
          <w:szCs w:val="24"/>
        </w:rPr>
        <w:t xml:space="preserve">en el año 2024 </w:t>
      </w:r>
      <w:r w:rsidR="00376A4F">
        <w:rPr>
          <w:rFonts w:ascii="Arial" w:hAnsi="Arial" w:cs="Arial"/>
          <w:sz w:val="24"/>
          <w:szCs w:val="24"/>
        </w:rPr>
        <w:t>el congreso de la Asociación Española de Cirugía Mayor Ambulatoria, ASECMA, un evento en el que se darán cita decenas de profesionales sanitarios de todo el país que abordarán, entre otras cuestiones, las mejoras de los procesos asistenciales, las novedades tecnológicas y los retos del futuro</w:t>
      </w:r>
      <w:r w:rsidR="0053671B">
        <w:rPr>
          <w:rFonts w:ascii="Arial" w:hAnsi="Arial" w:cs="Arial"/>
          <w:sz w:val="24"/>
          <w:szCs w:val="24"/>
        </w:rPr>
        <w:t xml:space="preserve"> que presentan los procesos de cirugía mayor ambulatoria. “Queremos universalizar la cirugía mayor ambulatoria, que sea más accesible y centrada en las necesidades de los pacientes</w:t>
      </w:r>
      <w:r w:rsidR="00072008">
        <w:rPr>
          <w:rFonts w:ascii="Arial" w:hAnsi="Arial" w:cs="Arial"/>
          <w:sz w:val="24"/>
          <w:szCs w:val="24"/>
        </w:rPr>
        <w:t>,</w:t>
      </w:r>
      <w:r w:rsidR="0053671B">
        <w:rPr>
          <w:rFonts w:ascii="Arial" w:hAnsi="Arial" w:cs="Arial"/>
          <w:sz w:val="24"/>
          <w:szCs w:val="24"/>
        </w:rPr>
        <w:t xml:space="preserve"> sin perder nada en calidad y seguridad”, ha subrayado Ana Vázquez Lima, coordinadora del Bloque Quirúrgico y jefa de la sección de Anestesiología </w:t>
      </w:r>
      <w:r w:rsidR="00072008">
        <w:rPr>
          <w:rFonts w:ascii="Arial" w:hAnsi="Arial" w:cs="Arial"/>
          <w:sz w:val="24"/>
          <w:szCs w:val="24"/>
        </w:rPr>
        <w:t xml:space="preserve">CMA </w:t>
      </w:r>
      <w:r w:rsidR="0053671B">
        <w:rPr>
          <w:rFonts w:ascii="Arial" w:hAnsi="Arial" w:cs="Arial"/>
          <w:sz w:val="24"/>
          <w:szCs w:val="24"/>
        </w:rPr>
        <w:t xml:space="preserve">de Ribera Povisa. </w:t>
      </w:r>
    </w:p>
    <w:p w14:paraId="0DD73EC1" w14:textId="77777777" w:rsidR="00376A4F" w:rsidRDefault="00376A4F" w:rsidP="00376A4F">
      <w:pPr>
        <w:spacing w:after="0" w:line="276" w:lineRule="auto"/>
        <w:jc w:val="both"/>
        <w:rPr>
          <w:rFonts w:ascii="Arial" w:hAnsi="Arial" w:cs="Arial"/>
          <w:sz w:val="24"/>
          <w:szCs w:val="24"/>
        </w:rPr>
      </w:pPr>
    </w:p>
    <w:p w14:paraId="6D89FA69" w14:textId="0426589F" w:rsidR="0053671B" w:rsidRDefault="00376A4F" w:rsidP="00376A4F">
      <w:pPr>
        <w:spacing w:after="0" w:line="276" w:lineRule="auto"/>
        <w:jc w:val="both"/>
        <w:rPr>
          <w:rFonts w:ascii="Arial" w:hAnsi="Arial" w:cs="Arial"/>
          <w:sz w:val="24"/>
          <w:szCs w:val="24"/>
        </w:rPr>
      </w:pPr>
      <w:r>
        <w:rPr>
          <w:rFonts w:ascii="Arial" w:hAnsi="Arial" w:cs="Arial"/>
          <w:sz w:val="24"/>
          <w:szCs w:val="24"/>
        </w:rPr>
        <w:t xml:space="preserve">La decisión de seleccionar a Vigo como sede del encuentro fue adoptada este sábado por la asamblea de la ASECMA, durante la jornada de clausura de la XV edición del </w:t>
      </w:r>
      <w:r w:rsidR="00072008">
        <w:rPr>
          <w:rFonts w:ascii="Arial" w:hAnsi="Arial" w:cs="Arial"/>
          <w:sz w:val="24"/>
          <w:szCs w:val="24"/>
        </w:rPr>
        <w:t>encuentro</w:t>
      </w:r>
      <w:r>
        <w:rPr>
          <w:rFonts w:ascii="Arial" w:hAnsi="Arial" w:cs="Arial"/>
          <w:sz w:val="24"/>
          <w:szCs w:val="24"/>
        </w:rPr>
        <w:t xml:space="preserve"> nacional</w:t>
      </w:r>
      <w:r w:rsidR="00072008">
        <w:rPr>
          <w:rFonts w:ascii="Arial" w:hAnsi="Arial" w:cs="Arial"/>
          <w:sz w:val="24"/>
          <w:szCs w:val="24"/>
        </w:rPr>
        <w:t>,</w:t>
      </w:r>
      <w:r>
        <w:rPr>
          <w:rFonts w:ascii="Arial" w:hAnsi="Arial" w:cs="Arial"/>
          <w:sz w:val="24"/>
          <w:szCs w:val="24"/>
        </w:rPr>
        <w:t xml:space="preserve"> que </w:t>
      </w:r>
      <w:r w:rsidR="00072008">
        <w:rPr>
          <w:rFonts w:ascii="Arial" w:hAnsi="Arial" w:cs="Arial"/>
          <w:sz w:val="24"/>
          <w:szCs w:val="24"/>
        </w:rPr>
        <w:t>se ha celebrado</w:t>
      </w:r>
      <w:r>
        <w:rPr>
          <w:rFonts w:ascii="Arial" w:hAnsi="Arial" w:cs="Arial"/>
          <w:sz w:val="24"/>
          <w:szCs w:val="24"/>
        </w:rPr>
        <w:t xml:space="preserve"> en Sevilla. </w:t>
      </w:r>
      <w:r w:rsidR="00655996">
        <w:rPr>
          <w:rFonts w:ascii="Arial" w:hAnsi="Arial" w:cs="Arial"/>
          <w:sz w:val="24"/>
          <w:szCs w:val="24"/>
        </w:rPr>
        <w:t>“Es un prestigio y un orgullo contar en Vigo con un evento que no se celebra en Galicia desde 2013 y que traerá a los mejores expertos del país para debatir y conocer las últimas novedades en el ámbito de la cirugía mayor ambulatoria</w:t>
      </w:r>
      <w:r w:rsidR="00072008">
        <w:rPr>
          <w:rFonts w:ascii="Arial" w:hAnsi="Arial" w:cs="Arial"/>
          <w:sz w:val="24"/>
          <w:szCs w:val="24"/>
        </w:rPr>
        <w:t>, un procedimiento que mejora notablemente la calidad de vida de los pacientes</w:t>
      </w:r>
      <w:r w:rsidR="00655996">
        <w:rPr>
          <w:rFonts w:ascii="Arial" w:hAnsi="Arial" w:cs="Arial"/>
          <w:sz w:val="24"/>
          <w:szCs w:val="24"/>
        </w:rPr>
        <w:t xml:space="preserve">”, ha señalado </w:t>
      </w:r>
      <w:r w:rsidR="0053671B">
        <w:rPr>
          <w:rFonts w:ascii="Arial" w:hAnsi="Arial" w:cs="Arial"/>
          <w:sz w:val="24"/>
          <w:szCs w:val="24"/>
        </w:rPr>
        <w:t>la doctora</w:t>
      </w:r>
      <w:r w:rsidR="00655996">
        <w:rPr>
          <w:rFonts w:ascii="Arial" w:hAnsi="Arial" w:cs="Arial"/>
          <w:sz w:val="24"/>
          <w:szCs w:val="24"/>
        </w:rPr>
        <w:t xml:space="preserve"> Vázquez Lima, </w:t>
      </w:r>
      <w:r w:rsidR="0053671B">
        <w:rPr>
          <w:rFonts w:ascii="Arial" w:hAnsi="Arial" w:cs="Arial"/>
          <w:sz w:val="24"/>
          <w:szCs w:val="24"/>
        </w:rPr>
        <w:t xml:space="preserve">que presidirá el </w:t>
      </w:r>
      <w:r w:rsidR="001724B0">
        <w:rPr>
          <w:rFonts w:ascii="Arial" w:hAnsi="Arial" w:cs="Arial"/>
          <w:sz w:val="24"/>
          <w:szCs w:val="24"/>
        </w:rPr>
        <w:t>Simposio Nacional de Vigo, que celebrará su XVI edición</w:t>
      </w:r>
      <w:r w:rsidR="00072008">
        <w:rPr>
          <w:rFonts w:ascii="Arial" w:hAnsi="Arial" w:cs="Arial"/>
          <w:sz w:val="24"/>
          <w:szCs w:val="24"/>
        </w:rPr>
        <w:t xml:space="preserve">. </w:t>
      </w:r>
    </w:p>
    <w:p w14:paraId="32060A9A" w14:textId="6CD15234" w:rsidR="00072008" w:rsidRDefault="00072008" w:rsidP="00376A4F">
      <w:pPr>
        <w:spacing w:after="0" w:line="276" w:lineRule="auto"/>
        <w:jc w:val="both"/>
        <w:rPr>
          <w:rFonts w:ascii="Arial" w:hAnsi="Arial" w:cs="Arial"/>
          <w:sz w:val="24"/>
          <w:szCs w:val="24"/>
        </w:rPr>
      </w:pPr>
    </w:p>
    <w:p w14:paraId="7AB0B0D7" w14:textId="737CFEBD" w:rsidR="001724B0" w:rsidRDefault="00072008" w:rsidP="00376A4F">
      <w:pPr>
        <w:spacing w:after="0" w:line="276" w:lineRule="auto"/>
        <w:jc w:val="both"/>
        <w:rPr>
          <w:rFonts w:ascii="Arial" w:hAnsi="Arial" w:cs="Arial"/>
          <w:sz w:val="24"/>
          <w:szCs w:val="24"/>
        </w:rPr>
      </w:pPr>
      <w:r>
        <w:rPr>
          <w:rFonts w:ascii="Arial" w:hAnsi="Arial" w:cs="Arial"/>
          <w:sz w:val="24"/>
          <w:szCs w:val="24"/>
        </w:rPr>
        <w:t xml:space="preserve">Para la organización del evento, Vázquez Lima contará con la colaboración y apoyo del hospital Ribera Povisa, </w:t>
      </w:r>
      <w:r w:rsidR="001724B0">
        <w:rPr>
          <w:rFonts w:ascii="Arial" w:hAnsi="Arial" w:cs="Arial"/>
          <w:sz w:val="24"/>
          <w:szCs w:val="24"/>
        </w:rPr>
        <w:t>el</w:t>
      </w:r>
      <w:r>
        <w:rPr>
          <w:rFonts w:ascii="Arial" w:hAnsi="Arial" w:cs="Arial"/>
          <w:sz w:val="24"/>
          <w:szCs w:val="24"/>
        </w:rPr>
        <w:t xml:space="preserve"> Complejo Hospitalario de Vigo (Chuvi) y la </w:t>
      </w:r>
      <w:r w:rsidR="001724B0">
        <w:rPr>
          <w:rFonts w:ascii="Arial" w:hAnsi="Arial" w:cs="Arial"/>
          <w:sz w:val="24"/>
          <w:szCs w:val="24"/>
        </w:rPr>
        <w:t>Asociación</w:t>
      </w:r>
      <w:r>
        <w:rPr>
          <w:rFonts w:ascii="Arial" w:hAnsi="Arial" w:cs="Arial"/>
          <w:sz w:val="24"/>
          <w:szCs w:val="24"/>
        </w:rPr>
        <w:t xml:space="preserve"> Gallega de Anestesia</w:t>
      </w:r>
      <w:r w:rsidR="001724B0">
        <w:rPr>
          <w:rFonts w:ascii="Arial" w:hAnsi="Arial" w:cs="Arial"/>
          <w:sz w:val="24"/>
          <w:szCs w:val="24"/>
        </w:rPr>
        <w:t>, Reanimación y Dolor.</w:t>
      </w:r>
    </w:p>
    <w:p w14:paraId="362C6B5B" w14:textId="4B77D863" w:rsidR="0095016C" w:rsidRDefault="0095016C" w:rsidP="00376A4F">
      <w:pPr>
        <w:spacing w:after="0" w:line="276" w:lineRule="auto"/>
        <w:jc w:val="both"/>
        <w:rPr>
          <w:rFonts w:ascii="Arial" w:hAnsi="Arial" w:cs="Arial"/>
          <w:sz w:val="24"/>
          <w:szCs w:val="24"/>
        </w:rPr>
      </w:pPr>
    </w:p>
    <w:p w14:paraId="3592A76D" w14:textId="0E3846B5" w:rsidR="0095016C" w:rsidRDefault="0095016C" w:rsidP="00376A4F">
      <w:pPr>
        <w:spacing w:after="0" w:line="276" w:lineRule="auto"/>
        <w:jc w:val="both"/>
        <w:rPr>
          <w:rFonts w:ascii="Arial" w:hAnsi="Arial" w:cs="Arial"/>
          <w:sz w:val="24"/>
          <w:szCs w:val="24"/>
        </w:rPr>
      </w:pPr>
      <w:r>
        <w:rPr>
          <w:rFonts w:ascii="Arial" w:hAnsi="Arial" w:cs="Arial"/>
          <w:sz w:val="24"/>
          <w:szCs w:val="24"/>
        </w:rPr>
        <w:t>“Nos centraremos en la mejora de la gestión, disminuyendo las pruebas preoperatorias complementarias, usando técnicas poco invasivas y fármacos de vida media-corta que promuevan una rápida recuperación. Y tratando de manera especial el dolor posoperatorio, con analgesia multimodal, que es clave para poder incluir procedimientos más complejos, siempre manteniendo la calidad y seguridad en nuestros pacientes”, ha indicado por su parte Maribel Vidal, jefa de sección Anestesiología CMA del Chuvi y vicepresidenta del evento que acogerá Vigo en 2024.</w:t>
      </w:r>
    </w:p>
    <w:p w14:paraId="1123E477" w14:textId="2DC3589A" w:rsidR="0053671B" w:rsidRDefault="0095016C" w:rsidP="00376A4F">
      <w:pPr>
        <w:spacing w:after="0" w:line="276" w:lineRule="auto"/>
        <w:jc w:val="both"/>
        <w:rPr>
          <w:rFonts w:ascii="Arial" w:hAnsi="Arial" w:cs="Arial"/>
          <w:sz w:val="24"/>
          <w:szCs w:val="24"/>
        </w:rPr>
      </w:pPr>
      <w:r>
        <w:rPr>
          <w:rFonts w:ascii="Arial" w:hAnsi="Arial" w:cs="Arial"/>
          <w:sz w:val="24"/>
          <w:szCs w:val="24"/>
        </w:rPr>
        <w:t xml:space="preserve"> </w:t>
      </w:r>
    </w:p>
    <w:p w14:paraId="4FB525EE" w14:textId="77777777" w:rsidR="0095016C" w:rsidRDefault="0095016C" w:rsidP="0095016C">
      <w:pPr>
        <w:spacing w:after="0" w:line="276" w:lineRule="auto"/>
        <w:jc w:val="both"/>
        <w:rPr>
          <w:rFonts w:ascii="Arial" w:hAnsi="Arial" w:cs="Arial"/>
          <w:sz w:val="24"/>
          <w:szCs w:val="24"/>
        </w:rPr>
      </w:pPr>
      <w:r>
        <w:rPr>
          <w:rFonts w:ascii="Arial" w:hAnsi="Arial" w:cs="Arial"/>
          <w:sz w:val="24"/>
          <w:szCs w:val="24"/>
        </w:rPr>
        <w:lastRenderedPageBreak/>
        <w:t>Por su parte, el presidente de Agaryd, Servando López Álvarez, jefe de sección CMA del Complejo Hospitariario de A Coruña (CHUAC), manifestaba en el vídeo de presentación de la candidatura de la ciudad olívica, mostrado en Sevilla, su apoyo, ofreciendo “toda nuestra capacidad de trabajo e ilusión para que el evento sea todo un éxito”.</w:t>
      </w:r>
    </w:p>
    <w:p w14:paraId="5DA5FECA" w14:textId="77777777" w:rsidR="00060AF7" w:rsidRPr="00626735" w:rsidRDefault="00060AF7" w:rsidP="00626735">
      <w:pPr>
        <w:spacing w:after="0" w:line="276" w:lineRule="auto"/>
        <w:jc w:val="both"/>
        <w:rPr>
          <w:rFonts w:ascii="Arial" w:hAnsi="Arial" w:cs="Arial"/>
          <w:sz w:val="24"/>
          <w:szCs w:val="24"/>
        </w:rPr>
      </w:pPr>
    </w:p>
    <w:p w14:paraId="542C7C95" w14:textId="38B07030" w:rsidR="00A3267A" w:rsidRPr="00FB0E92" w:rsidRDefault="00004E0C" w:rsidP="00A3267A">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bookmarkStart w:id="0" w:name="_Hlk76730507"/>
      <w:r w:rsidRPr="007D52F7">
        <w:rPr>
          <w:rFonts w:ascii="Helvetica" w:eastAsia="Times New Roman" w:hAnsi="Helvetica" w:cs="Times New Roman"/>
          <w:b/>
          <w:bCs/>
          <w:color w:val="D71029"/>
          <w:kern w:val="0"/>
          <w:sz w:val="24"/>
          <w:szCs w:val="24"/>
          <w:shd w:val="clear" w:color="auto" w:fill="FEFEFE"/>
          <w14:ligatures w14:val="none"/>
        </w:rPr>
        <w:t>Comunicación Ribera</w:t>
      </w:r>
      <w:r w:rsidR="00B0672D">
        <w:rPr>
          <w:rFonts w:ascii="Helvetica" w:eastAsia="Times New Roman" w:hAnsi="Helvetica" w:cs="Times New Roman"/>
          <w:b/>
          <w:bCs/>
          <w:color w:val="D71029"/>
          <w:kern w:val="0"/>
          <w:sz w:val="24"/>
          <w:szCs w:val="24"/>
          <w:shd w:val="clear" w:color="auto" w:fill="FEFEFE"/>
          <w14:ligatures w14:val="none"/>
        </w:rPr>
        <w:t xml:space="preserve"> Povisa</w:t>
      </w:r>
      <w:r w:rsidRPr="007D52F7">
        <w:rPr>
          <w:rFonts w:ascii="Helvetica" w:eastAsia="Times New Roman" w:hAnsi="Helvetica" w:cs="Times New Roman"/>
          <w:b/>
          <w:bCs/>
          <w:color w:val="D71029"/>
          <w:kern w:val="0"/>
          <w:sz w:val="24"/>
          <w:szCs w:val="24"/>
          <w:shd w:val="clear" w:color="auto" w:fill="FEFEFE"/>
          <w14:ligatures w14:val="none"/>
        </w:rPr>
        <w:br/>
      </w:r>
      <w:r w:rsidR="00B0672D">
        <w:rPr>
          <w:rFonts w:ascii="Helvetica" w:eastAsia="Times New Roman" w:hAnsi="Helvetica" w:cs="Times New Roman"/>
          <w:color w:val="D71029"/>
          <w:kern w:val="0"/>
          <w:sz w:val="24"/>
          <w:szCs w:val="24"/>
          <w:shd w:val="clear" w:color="auto" w:fill="FEFEFE"/>
          <w14:ligatures w14:val="none"/>
        </w:rPr>
        <w:t>info</w:t>
      </w:r>
      <w:r w:rsidRPr="007D52F7">
        <w:rPr>
          <w:rFonts w:ascii="Helvetica" w:eastAsia="Times New Roman" w:hAnsi="Helvetica" w:cs="Times New Roman"/>
          <w:color w:val="D71029"/>
          <w:kern w:val="0"/>
          <w:sz w:val="24"/>
          <w:szCs w:val="24"/>
          <w:shd w:val="clear" w:color="auto" w:fill="FEFEFE"/>
          <w14:ligatures w14:val="none"/>
        </w:rPr>
        <w:t>@</w:t>
      </w:r>
      <w:r w:rsidR="00B0672D">
        <w:rPr>
          <w:rFonts w:ascii="Helvetica" w:eastAsia="Times New Roman" w:hAnsi="Helvetica" w:cs="Times New Roman"/>
          <w:color w:val="D71029"/>
          <w:kern w:val="0"/>
          <w:sz w:val="24"/>
          <w:szCs w:val="24"/>
          <w:shd w:val="clear" w:color="auto" w:fill="FEFEFE"/>
          <w14:ligatures w14:val="none"/>
        </w:rPr>
        <w:t>atlanticacomunicacion.com</w:t>
      </w:r>
      <w:r w:rsidRPr="007D52F7">
        <w:rPr>
          <w:rFonts w:ascii="Helvetica" w:eastAsia="Times New Roman" w:hAnsi="Helvetica" w:cs="Times New Roman"/>
          <w:color w:val="D71029"/>
          <w:kern w:val="0"/>
          <w:sz w:val="24"/>
          <w:szCs w:val="24"/>
          <w:shd w:val="clear" w:color="auto" w:fill="FEFEFE"/>
          <w14:ligatures w14:val="none"/>
        </w:rPr>
        <w:t xml:space="preserve"> | </w:t>
      </w:r>
      <w:bookmarkEnd w:id="0"/>
      <w:r w:rsidR="00B0672D">
        <w:rPr>
          <w:rFonts w:ascii="Arial" w:hAnsi="Arial" w:cs="Arial"/>
          <w:color w:val="D71029"/>
          <w:sz w:val="24"/>
          <w:szCs w:val="24"/>
        </w:rPr>
        <w:t>986 260 680</w:t>
      </w:r>
    </w:p>
    <w:sectPr w:rsidR="00A3267A" w:rsidRPr="00FB0E92" w:rsidSect="007D52F7">
      <w:headerReference w:type="even" r:id="rId13"/>
      <w:headerReference w:type="default" r:id="rId14"/>
      <w:footerReference w:type="default" r:id="rId15"/>
      <w:headerReference w:type="first" r:id="rId16"/>
      <w:pgSz w:w="11907" w:h="16839"/>
      <w:pgMar w:top="2269" w:right="1050" w:bottom="1148" w:left="1050" w:header="67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0636" w14:textId="77777777" w:rsidR="00BC2999" w:rsidRDefault="00BC2999">
      <w:pPr>
        <w:spacing w:after="0" w:line="240" w:lineRule="auto"/>
      </w:pPr>
      <w:r>
        <w:separator/>
      </w:r>
    </w:p>
  </w:endnote>
  <w:endnote w:type="continuationSeparator" w:id="0">
    <w:p w14:paraId="595D1A97" w14:textId="77777777" w:rsidR="00BC2999" w:rsidRDefault="00BC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5A31" w14:textId="77777777" w:rsidR="003A030A" w:rsidRDefault="003A030A">
    <w:pPr>
      <w:pStyle w:val="Piedepgina"/>
    </w:pPr>
  </w:p>
  <w:p w14:paraId="01F5E7B1" w14:textId="77777777" w:rsidR="00837397" w:rsidRDefault="00837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234D5" w14:textId="77777777" w:rsidR="00BC2999" w:rsidRDefault="00BC2999">
      <w:pPr>
        <w:spacing w:after="0" w:line="240" w:lineRule="auto"/>
      </w:pPr>
      <w:r>
        <w:separator/>
      </w:r>
    </w:p>
  </w:footnote>
  <w:footnote w:type="continuationSeparator" w:id="0">
    <w:p w14:paraId="2292557A" w14:textId="77777777" w:rsidR="00BC2999" w:rsidRDefault="00BC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B9FD" w14:textId="6498AB74" w:rsidR="00837397" w:rsidRPr="00F33FE4" w:rsidRDefault="0095016C" w:rsidP="003A030A">
    <w:pPr>
      <w:pStyle w:val="Encabezado"/>
      <w:tabs>
        <w:tab w:val="clear" w:pos="4320"/>
        <w:tab w:val="clear" w:pos="8640"/>
        <w:tab w:val="left" w:pos="2540"/>
      </w:tabs>
    </w:pPr>
    <w:r>
      <w:rPr>
        <w:noProof/>
        <w:lang w:eastAsia="es-ES"/>
      </w:rPr>
      <w:drawing>
        <wp:inline distT="0" distB="0" distL="0" distR="0" wp14:anchorId="5E208EDF" wp14:editId="26389AD5">
          <wp:extent cx="2594861" cy="651849"/>
          <wp:effectExtent l="0" t="0" r="0" b="0"/>
          <wp:docPr id="1161608581" name="Imagen 116160858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08581" name="Imagen 1161608581"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15632" cy="6570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A75A" w14:textId="77777777" w:rsidR="00837397" w:rsidRDefault="003A030A" w:rsidP="003A030A">
    <w:pPr>
      <w:pStyle w:val="Encabezado"/>
      <w:tabs>
        <w:tab w:val="clear" w:pos="4320"/>
        <w:tab w:val="clear" w:pos="8640"/>
        <w:tab w:val="left" w:pos="8100"/>
      </w:tabs>
    </w:pPr>
    <w:r>
      <w:rPr>
        <w:noProof/>
        <w:lang w:eastAsia="es-ES"/>
      </w:rPr>
      <w:drawing>
        <wp:inline distT="0" distB="0" distL="0" distR="0" wp14:anchorId="428C35FD" wp14:editId="10400F78">
          <wp:extent cx="2594861" cy="65184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2615632" cy="657067"/>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B2BD" w14:textId="77777777" w:rsidR="003A030A" w:rsidRPr="005A0134" w:rsidRDefault="003A030A" w:rsidP="005A0134">
    <w:pPr>
      <w:pStyle w:val="Encabezado"/>
    </w:pPr>
    <w:r>
      <w:rPr>
        <w:noProof/>
        <w:lang w:eastAsia="es-ES"/>
      </w:rPr>
      <w:drawing>
        <wp:inline distT="0" distB="0" distL="0" distR="0" wp14:anchorId="53A36CD8" wp14:editId="3F937AD4">
          <wp:extent cx="1549272" cy="6120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49272"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7FF"/>
    <w:multiLevelType w:val="hybridMultilevel"/>
    <w:tmpl w:val="D9448B9C"/>
    <w:numStyleLink w:val="Estiloimportado1"/>
  </w:abstractNum>
  <w:abstractNum w:abstractNumId="1"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 w15:restartNumberingAfterBreak="0">
    <w:nsid w:val="1A5C6E6C"/>
    <w:multiLevelType w:val="hybridMultilevel"/>
    <w:tmpl w:val="D9448B9C"/>
    <w:styleLink w:val="Estiloimportado1"/>
    <w:lvl w:ilvl="0" w:tplc="4CE2C99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7998"/>
        </w:tabs>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E6431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7998"/>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1B275D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7998"/>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B1E8F1E">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7998"/>
        </w:tabs>
        <w:ind w:left="291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712F568">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7998"/>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79EC836">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7998"/>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AA2BA10">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7998"/>
        </w:tabs>
        <w:ind w:left="5073" w:hanging="39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BA62AD2">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7998"/>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E00058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7998"/>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4" w15:restartNumberingAfterBreak="0">
    <w:nsid w:val="40F1231C"/>
    <w:multiLevelType w:val="hybridMultilevel"/>
    <w:tmpl w:val="E7EE25AE"/>
    <w:lvl w:ilvl="0" w:tplc="835827B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28881192">
    <w:abstractNumId w:val="3"/>
  </w:num>
  <w:num w:numId="2" w16cid:durableId="804129951">
    <w:abstractNumId w:val="1"/>
  </w:num>
  <w:num w:numId="3" w16cid:durableId="249387058">
    <w:abstractNumId w:val="3"/>
  </w:num>
  <w:num w:numId="4" w16cid:durableId="1068192874">
    <w:abstractNumId w:val="3"/>
  </w:num>
  <w:num w:numId="5" w16cid:durableId="2141655242">
    <w:abstractNumId w:val="3"/>
  </w:num>
  <w:num w:numId="6" w16cid:durableId="658121205">
    <w:abstractNumId w:val="3"/>
  </w:num>
  <w:num w:numId="7" w16cid:durableId="1284996444">
    <w:abstractNumId w:val="1"/>
  </w:num>
  <w:num w:numId="8" w16cid:durableId="1533300427">
    <w:abstractNumId w:val="3"/>
  </w:num>
  <w:num w:numId="9" w16cid:durableId="418452818">
    <w:abstractNumId w:val="3"/>
  </w:num>
  <w:num w:numId="10" w16cid:durableId="819034567">
    <w:abstractNumId w:val="3"/>
  </w:num>
  <w:num w:numId="11" w16cid:durableId="1430351875">
    <w:abstractNumId w:val="3"/>
  </w:num>
  <w:num w:numId="12" w16cid:durableId="1060908948">
    <w:abstractNumId w:val="1"/>
  </w:num>
  <w:num w:numId="13" w16cid:durableId="327096426">
    <w:abstractNumId w:val="2"/>
  </w:num>
  <w:num w:numId="14" w16cid:durableId="723136442">
    <w:abstractNumId w:val="0"/>
  </w:num>
  <w:num w:numId="15" w16cid:durableId="379089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efaultTabStop w:val="720"/>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30A"/>
    <w:rsid w:val="00004E0C"/>
    <w:rsid w:val="00060AF7"/>
    <w:rsid w:val="00063C55"/>
    <w:rsid w:val="00067DB9"/>
    <w:rsid w:val="00072008"/>
    <w:rsid w:val="00077C38"/>
    <w:rsid w:val="00097C26"/>
    <w:rsid w:val="000D0827"/>
    <w:rsid w:val="000D633B"/>
    <w:rsid w:val="00136542"/>
    <w:rsid w:val="0014439A"/>
    <w:rsid w:val="001724B0"/>
    <w:rsid w:val="0017280B"/>
    <w:rsid w:val="001930EF"/>
    <w:rsid w:val="001B65AB"/>
    <w:rsid w:val="001E67AE"/>
    <w:rsid w:val="001F4818"/>
    <w:rsid w:val="0020111B"/>
    <w:rsid w:val="00220626"/>
    <w:rsid w:val="00246419"/>
    <w:rsid w:val="0025174E"/>
    <w:rsid w:val="00286FD2"/>
    <w:rsid w:val="002E6C0F"/>
    <w:rsid w:val="003075D8"/>
    <w:rsid w:val="00310A30"/>
    <w:rsid w:val="003465AF"/>
    <w:rsid w:val="00371778"/>
    <w:rsid w:val="00376A4F"/>
    <w:rsid w:val="003810B1"/>
    <w:rsid w:val="00382BA8"/>
    <w:rsid w:val="003A030A"/>
    <w:rsid w:val="003E2D53"/>
    <w:rsid w:val="003E6E22"/>
    <w:rsid w:val="0049665F"/>
    <w:rsid w:val="004A45A1"/>
    <w:rsid w:val="004B3151"/>
    <w:rsid w:val="004B31A5"/>
    <w:rsid w:val="004E7461"/>
    <w:rsid w:val="004F27C6"/>
    <w:rsid w:val="005027E2"/>
    <w:rsid w:val="00522DA1"/>
    <w:rsid w:val="00524062"/>
    <w:rsid w:val="00527B94"/>
    <w:rsid w:val="0053671B"/>
    <w:rsid w:val="00557D91"/>
    <w:rsid w:val="005730F1"/>
    <w:rsid w:val="00573681"/>
    <w:rsid w:val="00574DBA"/>
    <w:rsid w:val="005A0134"/>
    <w:rsid w:val="00617716"/>
    <w:rsid w:val="00626735"/>
    <w:rsid w:val="006351DD"/>
    <w:rsid w:val="00655996"/>
    <w:rsid w:val="006C3532"/>
    <w:rsid w:val="00717059"/>
    <w:rsid w:val="00723F4B"/>
    <w:rsid w:val="007371F5"/>
    <w:rsid w:val="00767091"/>
    <w:rsid w:val="00773EF6"/>
    <w:rsid w:val="007772BC"/>
    <w:rsid w:val="007843AA"/>
    <w:rsid w:val="007A6E42"/>
    <w:rsid w:val="007D4D8F"/>
    <w:rsid w:val="007D52F7"/>
    <w:rsid w:val="007F52BD"/>
    <w:rsid w:val="008353F1"/>
    <w:rsid w:val="00837397"/>
    <w:rsid w:val="008C576E"/>
    <w:rsid w:val="008D0CAD"/>
    <w:rsid w:val="008F1B5B"/>
    <w:rsid w:val="00920137"/>
    <w:rsid w:val="00942E51"/>
    <w:rsid w:val="0095016C"/>
    <w:rsid w:val="009624FE"/>
    <w:rsid w:val="00971EE9"/>
    <w:rsid w:val="00990E82"/>
    <w:rsid w:val="00991343"/>
    <w:rsid w:val="009E6A59"/>
    <w:rsid w:val="00A3267A"/>
    <w:rsid w:val="00A573F4"/>
    <w:rsid w:val="00A63D1B"/>
    <w:rsid w:val="00A97A3A"/>
    <w:rsid w:val="00B0672D"/>
    <w:rsid w:val="00B1428E"/>
    <w:rsid w:val="00B224BF"/>
    <w:rsid w:val="00B26363"/>
    <w:rsid w:val="00B462E5"/>
    <w:rsid w:val="00B95F7D"/>
    <w:rsid w:val="00BC2999"/>
    <w:rsid w:val="00BE2D82"/>
    <w:rsid w:val="00C355C0"/>
    <w:rsid w:val="00C37B57"/>
    <w:rsid w:val="00C65EA3"/>
    <w:rsid w:val="00CA25BC"/>
    <w:rsid w:val="00CA376F"/>
    <w:rsid w:val="00CB25BB"/>
    <w:rsid w:val="00CC7E68"/>
    <w:rsid w:val="00CD4A29"/>
    <w:rsid w:val="00CE2DC1"/>
    <w:rsid w:val="00D40A11"/>
    <w:rsid w:val="00D45AB0"/>
    <w:rsid w:val="00D56D2D"/>
    <w:rsid w:val="00D61314"/>
    <w:rsid w:val="00D7245B"/>
    <w:rsid w:val="00D72C3C"/>
    <w:rsid w:val="00DA39BF"/>
    <w:rsid w:val="00DA4965"/>
    <w:rsid w:val="00DC6A64"/>
    <w:rsid w:val="00DF5072"/>
    <w:rsid w:val="00E50041"/>
    <w:rsid w:val="00E54C26"/>
    <w:rsid w:val="00E83847"/>
    <w:rsid w:val="00E87785"/>
    <w:rsid w:val="00EA1661"/>
    <w:rsid w:val="00EA2FCF"/>
    <w:rsid w:val="00EA7DCA"/>
    <w:rsid w:val="00ED7739"/>
    <w:rsid w:val="00F314A8"/>
    <w:rsid w:val="00F33FE4"/>
    <w:rsid w:val="00F379D1"/>
    <w:rsid w:val="00F440A4"/>
    <w:rsid w:val="00F6158E"/>
    <w:rsid w:val="00F62470"/>
    <w:rsid w:val="00FB0E92"/>
    <w:rsid w:val="00FC286C"/>
    <w:rsid w:val="00FE3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82E63"/>
  <w15:docId w15:val="{E1D237A5-5FBF-EE41-919A-9A5762C9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2"/>
        <w:lang w:val="es-ES" w:eastAsia="es-ES_tradnl"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style>
  <w:style w:type="paragraph" w:styleId="Ttulo1">
    <w:name w:val="heading 1"/>
    <w:basedOn w:val="Normal"/>
    <w:next w:val="Normal"/>
    <w:link w:val="Ttulo1Car"/>
    <w:uiPriority w:val="9"/>
    <w:semiHidden/>
    <w:unhideWhenUsed/>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Ttulo2">
    <w:name w:val="heading 2"/>
    <w:basedOn w:val="Normal"/>
    <w:next w:val="Normal"/>
    <w:link w:val="Ttulo2Car"/>
    <w:uiPriority w:val="9"/>
    <w:semiHidden/>
    <w:unhideWhenUsed/>
    <w:pPr>
      <w:spacing w:after="0"/>
      <w:outlineLvl w:val="1"/>
    </w:pPr>
    <w:rPr>
      <w:rFonts w:asciiTheme="majorHAnsi" w:hAnsiTheme="majorHAnsi"/>
      <w:color w:val="438086" w:themeColor="accent2"/>
      <w:sz w:val="28"/>
      <w:szCs w:val="28"/>
    </w:rPr>
  </w:style>
  <w:style w:type="paragraph" w:styleId="Ttulo3">
    <w:name w:val="heading 3"/>
    <w:basedOn w:val="Normal"/>
    <w:next w:val="Normal"/>
    <w:link w:val="Ttulo3Car"/>
    <w:uiPriority w:val="9"/>
    <w:semiHidden/>
    <w:unhideWhenUsed/>
    <w:pPr>
      <w:spacing w:after="0"/>
      <w:outlineLvl w:val="2"/>
    </w:pPr>
    <w:rPr>
      <w:rFonts w:asciiTheme="majorHAnsi" w:hAnsiTheme="majorHAnsi"/>
      <w:color w:val="438086" w:themeColor="accent2"/>
      <w:sz w:val="24"/>
    </w:rPr>
  </w:style>
  <w:style w:type="paragraph" w:styleId="Ttulo4">
    <w:name w:val="heading 4"/>
    <w:basedOn w:val="Normal"/>
    <w:next w:val="Normal"/>
    <w:link w:val="Ttulo4Car"/>
    <w:uiPriority w:val="9"/>
    <w:semiHidden/>
    <w:unhideWhenUsed/>
    <w:pPr>
      <w:spacing w:after="0"/>
      <w:outlineLvl w:val="3"/>
    </w:pPr>
    <w:rPr>
      <w:rFonts w:asciiTheme="majorHAnsi" w:hAnsiTheme="majorHAnsi"/>
      <w:i/>
      <w:color w:val="438086" w:themeColor="accent2"/>
      <w:szCs w:val="22"/>
    </w:rPr>
  </w:style>
  <w:style w:type="paragraph" w:styleId="Ttulo5">
    <w:name w:val="heading 5"/>
    <w:basedOn w:val="Normal"/>
    <w:next w:val="Normal"/>
    <w:link w:val="Ttulo5Car"/>
    <w:uiPriority w:val="9"/>
    <w:semiHidden/>
    <w:unhideWhenUsed/>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erre">
    <w:name w:val="Closing"/>
    <w:basedOn w:val="Direccindelremitente"/>
    <w:link w:val="CierreCar"/>
    <w:uiPriority w:val="5"/>
    <w:unhideWhenUsed/>
    <w:qFormat/>
    <w:pPr>
      <w:spacing w:before="960" w:after="960"/>
      <w:ind w:left="4320"/>
    </w:pPr>
  </w:style>
  <w:style w:type="character" w:customStyle="1" w:styleId="CierreCar">
    <w:name w:val="Cierre Car"/>
    <w:basedOn w:val="Fuentedeprrafopredeter"/>
    <w:link w:val="Cierre"/>
    <w:uiPriority w:val="5"/>
    <w:rPr>
      <w:rFonts w:cstheme="minorBidi"/>
      <w:sz w:val="20"/>
    </w:rPr>
  </w:style>
  <w:style w:type="paragraph" w:styleId="Saludo">
    <w:name w:val="Salutation"/>
    <w:basedOn w:val="Normal"/>
    <w:next w:val="Normal"/>
    <w:link w:val="SaludoCar"/>
    <w:uiPriority w:val="4"/>
    <w:unhideWhenUsed/>
    <w:qFormat/>
    <w:pPr>
      <w:spacing w:before="480" w:after="480" w:line="240" w:lineRule="auto"/>
      <w:contextualSpacing/>
    </w:pPr>
    <w:rPr>
      <w:b/>
      <w:color w:val="438086" w:themeColor="accent2"/>
      <w:szCs w:val="22"/>
    </w:rPr>
  </w:style>
  <w:style w:type="character" w:customStyle="1" w:styleId="SaludoCar">
    <w:name w:val="Saludo Car"/>
    <w:basedOn w:val="Fuentedeprrafopredeter"/>
    <w:link w:val="Saludo"/>
    <w:uiPriority w:val="4"/>
    <w:rPr>
      <w:b/>
      <w:color w:val="438086" w:themeColor="accent2"/>
      <w:szCs w:val="22"/>
    </w:rPr>
  </w:style>
  <w:style w:type="paragraph" w:customStyle="1" w:styleId="Direccindelremitente">
    <w:name w:val="Dirección del remitente"/>
    <w:basedOn w:val="Normal"/>
    <w:uiPriority w:val="2"/>
    <w:qFormat/>
    <w:pPr>
      <w:spacing w:after="0"/>
      <w:ind w:left="6480"/>
    </w:pPr>
    <w:rPr>
      <w:szCs w:val="22"/>
    </w:rPr>
  </w:style>
  <w:style w:type="paragraph" w:customStyle="1" w:styleId="Asunto">
    <w:name w:val="Asunto"/>
    <w:basedOn w:val="Normal"/>
    <w:next w:val="Normal"/>
    <w:uiPriority w:val="7"/>
    <w:semiHidden/>
    <w:unhideWhenUsed/>
    <w:qFormat/>
    <w:pPr>
      <w:spacing w:before="480" w:after="480" w:line="240" w:lineRule="auto"/>
      <w:contextualSpacing/>
    </w:pPr>
    <w:rPr>
      <w:b/>
      <w:color w:val="006666"/>
      <w:szCs w:val="22"/>
    </w:rPr>
  </w:style>
  <w:style w:type="paragraph" w:customStyle="1" w:styleId="Direccindeldestinatario">
    <w:name w:val="Dirección del destinatario"/>
    <w:basedOn w:val="Normal"/>
    <w:link w:val="Carcterdedireccindedestinatario"/>
    <w:uiPriority w:val="5"/>
    <w:qFormat/>
    <w:pPr>
      <w:spacing w:before="480" w:after="480"/>
      <w:contextualSpacing/>
    </w:pPr>
  </w:style>
  <w:style w:type="character" w:styleId="Textodelmarcadordeposicin">
    <w:name w:val="Placeholder Text"/>
    <w:basedOn w:val="Fuentedeprrafopredeter"/>
    <w:uiPriority w:val="99"/>
    <w:unhideWhenUsed/>
    <w:rPr>
      <w:color w:val="808080"/>
    </w:rPr>
  </w:style>
  <w:style w:type="paragraph" w:styleId="Firma">
    <w:name w:val="Signature"/>
    <w:basedOn w:val="Normal"/>
    <w:link w:val="FirmaCar"/>
    <w:uiPriority w:val="99"/>
    <w:unhideWhenUsed/>
    <w:pPr>
      <w:spacing w:after="0"/>
      <w:ind w:left="4320"/>
    </w:pPr>
  </w:style>
  <w:style w:type="character" w:customStyle="1" w:styleId="FirmaCar">
    <w:name w:val="Firma Car"/>
    <w:basedOn w:val="Fuentedeprrafopredeter"/>
    <w:link w:val="Firma"/>
    <w:uiPriority w:val="99"/>
    <w:rPr>
      <w:rFonts w:cstheme="minorBidi"/>
      <w:sz w:val="20"/>
      <w:szCs w:val="2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extodebloque">
    <w:name w:val="Block Text"/>
    <w:basedOn w:val="Normal"/>
    <w:uiPriority w:val="99"/>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Ttulodellibro">
    <w:name w:val="Book Title"/>
    <w:basedOn w:val="Fuentedeprrafopredeter"/>
    <w:uiPriority w:val="33"/>
    <w:qFormat/>
    <w:rPr>
      <w:rFonts w:ascii="Cambria" w:hAnsi="Cambria" w:cs="Times New Roman"/>
      <w:i/>
      <w:color w:val="000000"/>
      <w:sz w:val="20"/>
      <w:szCs w:val="20"/>
    </w:rPr>
  </w:style>
  <w:style w:type="character" w:styleId="nfasis">
    <w:name w:val="Emphasis"/>
    <w:uiPriority w:val="20"/>
    <w:qFormat/>
    <w:rPr>
      <w:rFonts w:asciiTheme="minorHAnsi" w:hAnsiTheme="minorHAnsi"/>
      <w:b/>
      <w:color w:val="438086" w:themeColor="accent2"/>
      <w:spacing w:val="1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rFonts w:cstheme="minorBidi"/>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rFonts w:cstheme="minorBidi"/>
      <w:sz w:val="20"/>
      <w:szCs w:val="20"/>
    </w:rPr>
  </w:style>
  <w:style w:type="character" w:customStyle="1" w:styleId="Ttulo1Car">
    <w:name w:val="Título 1 Car"/>
    <w:basedOn w:val="Fuentedeprrafopredeter"/>
    <w:link w:val="Ttulo1"/>
    <w:uiPriority w:val="9"/>
    <w:semiHidden/>
    <w:rPr>
      <w:rFonts w:asciiTheme="majorHAnsi" w:hAnsiTheme="majorHAnsi" w:cstheme="minorBidi"/>
      <w:color w:val="438086" w:themeColor="accent2"/>
      <w:sz w:val="32"/>
      <w:szCs w:val="32"/>
    </w:rPr>
  </w:style>
  <w:style w:type="character" w:customStyle="1" w:styleId="Ttulo2Car">
    <w:name w:val="Título 2 Car"/>
    <w:basedOn w:val="Fuentedeprrafopredeter"/>
    <w:link w:val="Ttulo2"/>
    <w:uiPriority w:val="9"/>
    <w:semiHidden/>
    <w:rPr>
      <w:rFonts w:asciiTheme="majorHAnsi" w:hAnsiTheme="majorHAnsi" w:cstheme="minorBidi"/>
      <w:color w:val="438086" w:themeColor="accent2"/>
      <w:sz w:val="28"/>
      <w:szCs w:val="28"/>
    </w:rPr>
  </w:style>
  <w:style w:type="character" w:customStyle="1" w:styleId="Ttulo3Car">
    <w:name w:val="Título 3 Car"/>
    <w:basedOn w:val="Fuentedeprrafopredeter"/>
    <w:link w:val="Ttulo3"/>
    <w:uiPriority w:val="9"/>
    <w:semiHidden/>
    <w:rPr>
      <w:rFonts w:asciiTheme="majorHAnsi" w:hAnsiTheme="majorHAnsi" w:cstheme="minorBidi"/>
      <w:color w:val="438086" w:themeColor="accent2"/>
      <w:sz w:val="24"/>
      <w:szCs w:val="24"/>
    </w:rPr>
  </w:style>
  <w:style w:type="character" w:customStyle="1" w:styleId="Ttulo4Car">
    <w:name w:val="Título 4 Car"/>
    <w:basedOn w:val="Fuentedeprrafopredeter"/>
    <w:link w:val="Ttulo4"/>
    <w:uiPriority w:val="9"/>
    <w:semiHidden/>
    <w:rPr>
      <w:rFonts w:asciiTheme="majorHAnsi" w:hAnsiTheme="majorHAnsi" w:cstheme="minorBidi"/>
      <w:i/>
      <w:color w:val="438086" w:themeColor="accent2"/>
      <w:sz w:val="20"/>
    </w:rPr>
  </w:style>
  <w:style w:type="character" w:customStyle="1" w:styleId="Ttulo5Car">
    <w:name w:val="Título 5 Car"/>
    <w:basedOn w:val="Fuentedeprrafopredeter"/>
    <w:link w:val="Ttulo5"/>
    <w:uiPriority w:val="9"/>
    <w:semiHidden/>
    <w:rPr>
      <w:rFonts w:asciiTheme="majorHAnsi" w:hAnsiTheme="majorHAnsi" w:cstheme="minorBid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cstheme="minorBid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cstheme="minorBid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cstheme="minorBid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cstheme="minorBidi"/>
      <w:b/>
      <w:color w:val="313240" w:themeColor="text2" w:themeShade="BF"/>
      <w:sz w:val="20"/>
      <w:szCs w:val="20"/>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paragraph" w:styleId="Citadestacada">
    <w:name w:val="Intense Quote"/>
    <w:basedOn w:val="Normal"/>
    <w:link w:val="CitadestacadaCar"/>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character" w:customStyle="1" w:styleId="CitadestacadaCar">
    <w:name w:val="Cita destacada Car"/>
    <w:basedOn w:val="Fuentedeprrafopredeter"/>
    <w:link w:val="Citadestacada"/>
    <w:uiPriority w:val="30"/>
    <w:rPr>
      <w:rFonts w:cstheme="minorBidi"/>
      <w:i/>
      <w:color w:val="438086" w:themeColor="accent2"/>
      <w:sz w:val="20"/>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paragraph" w:styleId="Prrafodelista">
    <w:name w:val="List Paragraph"/>
    <w:basedOn w:val="Normal"/>
    <w:uiPriority w:val="36"/>
    <w:unhideWhenUsed/>
    <w:pPr>
      <w:ind w:left="720"/>
      <w:contextualSpacing/>
    </w:pPr>
  </w:style>
  <w:style w:type="paragraph" w:styleId="Sinespaciado">
    <w:name w:val="No Spacing"/>
    <w:uiPriority w:val="1"/>
    <w:qFormat/>
    <w:pPr>
      <w:spacing w:after="0" w:line="240" w:lineRule="auto"/>
    </w:pPr>
  </w:style>
  <w:style w:type="paragraph" w:styleId="Sangranormal">
    <w:name w:val="Normal Indent"/>
    <w:basedOn w:val="Normal"/>
    <w:uiPriority w:val="99"/>
    <w:semiHidden/>
    <w:unhideWhenUsed/>
    <w:pPr>
      <w:ind w:left="720"/>
      <w:contextualSpacing/>
    </w:pPr>
  </w:style>
  <w:style w:type="character" w:styleId="Textoennegrita">
    <w:name w:val="Strong"/>
    <w:basedOn w:val="Fuentedeprrafopredeter"/>
    <w:uiPriority w:val="22"/>
    <w:qFormat/>
    <w:rPr>
      <w:b/>
      <w:bCs/>
    </w:rPr>
  </w:style>
  <w:style w:type="paragraph" w:styleId="Subttulo">
    <w:name w:val="Subtitle"/>
    <w:basedOn w:val="Normal"/>
    <w:link w:val="SubttuloCar"/>
    <w:uiPriority w:val="11"/>
    <w:rPr>
      <w:i/>
      <w:color w:val="424456" w:themeColor="text2"/>
      <w:sz w:val="24"/>
    </w:rPr>
  </w:style>
  <w:style w:type="character" w:customStyle="1" w:styleId="SubttuloCar">
    <w:name w:val="Subtítulo Car"/>
    <w:basedOn w:val="Fuentedeprrafopredeter"/>
    <w:link w:val="Subttulo"/>
    <w:uiPriority w:val="11"/>
    <w:rPr>
      <w:rFonts w:cstheme="minorBidi"/>
      <w:i/>
      <w:color w:val="424456" w:themeColor="text2"/>
      <w:sz w:val="24"/>
      <w:szCs w:val="24"/>
    </w:rPr>
  </w:style>
  <w:style w:type="character" w:styleId="nfasissutil">
    <w:name w:val="Subtle Emphasis"/>
    <w:basedOn w:val="Fuentedeprrafopredeter"/>
    <w:uiPriority w:val="19"/>
    <w:qFormat/>
    <w:rPr>
      <w:rFonts w:asciiTheme="minorHAnsi" w:hAnsiTheme="minorHAnsi"/>
      <w:i/>
      <w:color w:val="006666"/>
    </w:rPr>
  </w:style>
  <w:style w:type="character" w:styleId="Referenciasutil">
    <w:name w:val="Subtle Reference"/>
    <w:basedOn w:val="Fuentedeprrafopredeter"/>
    <w:uiPriority w:val="31"/>
    <w:qFormat/>
    <w:rPr>
      <w:rFonts w:cs="Times New Roman"/>
      <w:i/>
      <w:color w:val="4E4F89"/>
    </w:rPr>
  </w:style>
  <w:style w:type="table" w:styleId="Tablaconcuadrcula">
    <w:name w:val="Table Grid"/>
    <w:basedOn w:val="Tabla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uiPriority w:val="10"/>
    <w:pPr>
      <w:spacing w:before="400"/>
    </w:pPr>
    <w:rPr>
      <w:rFonts w:asciiTheme="majorHAnsi" w:hAnsiTheme="majorHAnsi"/>
      <w:color w:val="53548A" w:themeColor="accent1"/>
      <w:sz w:val="56"/>
      <w:szCs w:val="56"/>
    </w:rPr>
  </w:style>
  <w:style w:type="character" w:customStyle="1" w:styleId="TtuloCar">
    <w:name w:val="Título Car"/>
    <w:basedOn w:val="Fuentedeprrafopredeter"/>
    <w:link w:val="Ttulo"/>
    <w:uiPriority w:val="10"/>
    <w:rPr>
      <w:rFonts w:asciiTheme="majorHAnsi" w:hAnsiTheme="majorHAnsi" w:cstheme="minorBidi"/>
      <w:color w:val="53548A" w:themeColor="accent1"/>
      <w:sz w:val="56"/>
      <w:szCs w:val="56"/>
    </w:rPr>
  </w:style>
  <w:style w:type="numbering" w:customStyle="1" w:styleId="Listaconvietasurbana">
    <w:name w:val="Lista con viñetas urbana"/>
    <w:uiPriority w:val="99"/>
    <w:pPr>
      <w:numPr>
        <w:numId w:val="1"/>
      </w:numPr>
    </w:pPr>
  </w:style>
  <w:style w:type="numbering" w:customStyle="1" w:styleId="Listanumeradaurbana">
    <w:name w:val="Lista numerada urbana"/>
    <w:uiPriority w:val="99"/>
    <w:pPr>
      <w:numPr>
        <w:numId w:val="2"/>
      </w:numPr>
    </w:pPr>
  </w:style>
  <w:style w:type="paragraph" w:customStyle="1" w:styleId="Vieta1">
    <w:name w:val="Viñeta 1"/>
    <w:basedOn w:val="Prrafodelista"/>
    <w:uiPriority w:val="37"/>
    <w:qFormat/>
    <w:pPr>
      <w:numPr>
        <w:numId w:val="11"/>
      </w:numPr>
      <w:spacing w:after="0" w:line="276" w:lineRule="auto"/>
    </w:pPr>
  </w:style>
  <w:style w:type="paragraph" w:customStyle="1" w:styleId="Vieta2">
    <w:name w:val="Viñeta 2"/>
    <w:basedOn w:val="Prrafodelista"/>
    <w:uiPriority w:val="37"/>
    <w:qFormat/>
    <w:pPr>
      <w:numPr>
        <w:ilvl w:val="1"/>
        <w:numId w:val="11"/>
      </w:numPr>
      <w:spacing w:after="0" w:line="276" w:lineRule="auto"/>
    </w:pPr>
  </w:style>
  <w:style w:type="paragraph" w:customStyle="1" w:styleId="Vieta3">
    <w:name w:val="Viñeta 3"/>
    <w:basedOn w:val="Prrafodelista"/>
    <w:uiPriority w:val="37"/>
    <w:qFormat/>
    <w:pPr>
      <w:numPr>
        <w:ilvl w:val="2"/>
        <w:numId w:val="11"/>
      </w:numPr>
      <w:spacing w:after="0" w:line="276" w:lineRule="auto"/>
    </w:pPr>
  </w:style>
  <w:style w:type="paragraph" w:customStyle="1" w:styleId="Categora">
    <w:name w:val="Categoría"/>
    <w:basedOn w:val="Normal"/>
    <w:uiPriority w:val="49"/>
    <w:pPr>
      <w:framePr w:hSpace="187" w:wrap="around" w:hAnchor="margin" w:xAlign="center" w:y="721"/>
      <w:spacing w:after="0" w:line="240" w:lineRule="auto"/>
    </w:pPr>
    <w:rPr>
      <w:caps/>
      <w:sz w:val="22"/>
      <w:szCs w:val="22"/>
    </w:rPr>
  </w:style>
  <w:style w:type="paragraph" w:customStyle="1" w:styleId="Comentarios">
    <w:name w:val="Comentarios"/>
    <w:basedOn w:val="Normal"/>
    <w:uiPriority w:val="49"/>
    <w:pPr>
      <w:framePr w:hSpace="187" w:wrap="around" w:hAnchor="margin" w:xAlign="center" w:y="721"/>
      <w:spacing w:before="320" w:after="0" w:line="240" w:lineRule="auto"/>
    </w:pPr>
    <w:rPr>
      <w:b/>
      <w:sz w:val="22"/>
      <w:szCs w:val="22"/>
    </w:rPr>
  </w:style>
  <w:style w:type="character" w:customStyle="1" w:styleId="Carcterdedireccindedestinatario">
    <w:name w:val="Carácter de dirección de destinatario"/>
    <w:basedOn w:val="Fuentedeprrafopredeter"/>
    <w:link w:val="Direccindeldestinatario"/>
    <w:uiPriority w:val="5"/>
    <w:locked/>
    <w:rPr>
      <w:rFonts w:cstheme="minorBidi"/>
      <w:sz w:val="20"/>
      <w:szCs w:val="20"/>
    </w:rPr>
  </w:style>
  <w:style w:type="character" w:styleId="Hipervnculo">
    <w:name w:val="Hyperlink"/>
    <w:basedOn w:val="Fuentedeprrafopredeter"/>
    <w:uiPriority w:val="99"/>
    <w:unhideWhenUsed/>
    <w:rsid w:val="00D40A11"/>
    <w:rPr>
      <w:color w:val="67AFBD" w:themeColor="hyperlink"/>
      <w:u w:val="single"/>
    </w:rPr>
  </w:style>
  <w:style w:type="character" w:customStyle="1" w:styleId="Mencinsinresolver1">
    <w:name w:val="Mención sin resolver1"/>
    <w:basedOn w:val="Fuentedeprrafopredeter"/>
    <w:uiPriority w:val="99"/>
    <w:semiHidden/>
    <w:unhideWhenUsed/>
    <w:rsid w:val="00D40A11"/>
    <w:rPr>
      <w:color w:val="605E5C"/>
      <w:shd w:val="clear" w:color="auto" w:fill="E1DFDD"/>
    </w:rPr>
  </w:style>
  <w:style w:type="paragraph" w:styleId="NormalWeb">
    <w:name w:val="Normal (Web)"/>
    <w:basedOn w:val="Normal"/>
    <w:uiPriority w:val="99"/>
    <w:unhideWhenUsed/>
    <w:rsid w:val="00D40A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uerpoA">
    <w:name w:val="Cuerpo A"/>
    <w:rsid w:val="00F33FE4"/>
    <w:pPr>
      <w:pBdr>
        <w:top w:val="nil"/>
        <w:left w:val="nil"/>
        <w:bottom w:val="nil"/>
        <w:right w:val="nil"/>
        <w:between w:val="nil"/>
        <w:bar w:val="nil"/>
      </w:pBdr>
    </w:pPr>
    <w:rPr>
      <w:rFonts w:ascii="Calibri" w:eastAsia="Arial Unicode MS" w:hAnsi="Calibri" w:cs="Arial Unicode MS"/>
      <w:color w:val="000000"/>
      <w:kern w:val="0"/>
      <w:sz w:val="22"/>
      <w:szCs w:val="22"/>
      <w:u w:color="000000"/>
      <w:bdr w:val="nil"/>
      <w:lang w:val="es-ES_tradnl" w:eastAsia="es-ES"/>
      <w14:textOutline w14:w="12700" w14:cap="flat" w14:cmpd="sng" w14:algn="ctr">
        <w14:noFill/>
        <w14:prstDash w14:val="solid"/>
        <w14:miter w14:lim="400000"/>
      </w14:textOutline>
      <w14:ligatures w14:val="none"/>
    </w:rPr>
  </w:style>
  <w:style w:type="character" w:customStyle="1" w:styleId="Ninguno">
    <w:name w:val="Ninguno"/>
    <w:rsid w:val="00F33FE4"/>
  </w:style>
  <w:style w:type="numbering" w:customStyle="1" w:styleId="Estiloimportado1">
    <w:name w:val="Estilo importado 1"/>
    <w:rsid w:val="00F33FE4"/>
    <w:pPr>
      <w:numPr>
        <w:numId w:val="13"/>
      </w:numPr>
    </w:pPr>
  </w:style>
  <w:style w:type="character" w:styleId="Mencinsinresolver">
    <w:name w:val="Unresolved Mention"/>
    <w:basedOn w:val="Fuentedeprrafopredeter"/>
    <w:uiPriority w:val="99"/>
    <w:semiHidden/>
    <w:unhideWhenUsed/>
    <w:rsid w:val="00617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86195">
      <w:bodyDiv w:val="1"/>
      <w:marLeft w:val="0"/>
      <w:marRight w:val="0"/>
      <w:marTop w:val="0"/>
      <w:marBottom w:val="0"/>
      <w:divBdr>
        <w:top w:val="none" w:sz="0" w:space="0" w:color="auto"/>
        <w:left w:val="none" w:sz="0" w:space="0" w:color="auto"/>
        <w:bottom w:val="none" w:sz="0" w:space="0" w:color="auto"/>
        <w:right w:val="none" w:sz="0" w:space="0" w:color="auto"/>
      </w:divBdr>
    </w:div>
    <w:div w:id="1426537641">
      <w:bodyDiv w:val="1"/>
      <w:marLeft w:val="0"/>
      <w:marRight w:val="0"/>
      <w:marTop w:val="0"/>
      <w:marBottom w:val="0"/>
      <w:divBdr>
        <w:top w:val="none" w:sz="0" w:space="0" w:color="auto"/>
        <w:left w:val="none" w:sz="0" w:space="0" w:color="auto"/>
        <w:bottom w:val="none" w:sz="0" w:space="0" w:color="auto"/>
        <w:right w:val="none" w:sz="0" w:space="0" w:color="auto"/>
      </w:divBdr>
    </w:div>
    <w:div w:id="1934170849">
      <w:bodyDiv w:val="1"/>
      <w:marLeft w:val="0"/>
      <w:marRight w:val="0"/>
      <w:marTop w:val="0"/>
      <w:marBottom w:val="0"/>
      <w:divBdr>
        <w:top w:val="none" w:sz="0" w:space="0" w:color="auto"/>
        <w:left w:val="none" w:sz="0" w:space="0" w:color="auto"/>
        <w:bottom w:val="none" w:sz="0" w:space="0" w:color="auto"/>
        <w:right w:val="none" w:sz="0" w:space="0" w:color="auto"/>
      </w:divBdr>
    </w:div>
    <w:div w:id="20143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2020-09-02T00:00:00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AssetEditForm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EditorialTags xmlns="2958f784-0ef9-4616-b22d-512a8cad1f0d" xsi:nil="true"/>
    <TPExecutable xmlns="2958f784-0ef9-4616-b22d-512a8cad1f0d" xsi:nil="true"/>
    <DirectSourceMarket xmlns="2958f784-0ef9-4616-b22d-512a8cad1f0d">english</DirectSourceMarket>
    <SubmitterId xmlns="2958f784-0ef9-4616-b22d-512a8cad1f0d" xsi:nil="true"/>
    <AssetType xmlns="2958f784-0ef9-4616-b22d-512a8cad1f0d" xsi:nil="true"/>
    <Milestone xmlns="2958f784-0ef9-4616-b22d-512a8cad1f0d" xsi:nil="true"/>
    <OriginAsset xmlns="2958f784-0ef9-4616-b22d-512a8cad1f0d" xsi:nil="true"/>
    <TPComponent xmlns="2958f784-0ef9-4616-b22d-512a8cad1f0d" xsi:nil="true"/>
    <AssetId xmlns="2958f784-0ef9-4616-b22d-512a8cad1f0d">TP101809012</AssetId>
    <NumericId xmlns="2958f784-0ef9-4616-b22d-512a8cad1f0d">101809012</NumericId>
    <TPFriendlyName xmlns="2958f784-0ef9-4616-b22d-512a8cad1f0d" xsi:nil="true"/>
    <SourceTitle xmlns="2958f784-0ef9-4616-b22d-512a8cad1f0d" xsi:nil="true"/>
    <TPApplication xmlns="2958f784-0ef9-4616-b22d-512a8cad1f0d" xsi:nil="true"/>
    <TPLaunchHelpLink xmlns="2958f784-0ef9-4616-b22d-512a8cad1f0d" xsi:nil="true"/>
    <OpenTemplate xmlns="2958f784-0ef9-4616-b22d-512a8cad1f0d">true</OpenTemplate>
    <PlannedPubDate xmlns="2958f784-0ef9-4616-b22d-512a8cad1f0d">2009-11-17T09:56:00+00:00</PlannedPubDate>
    <CrawlForDependencies xmlns="2958f784-0ef9-4616-b22d-512a8cad1f0d">false</CrawlForDependencies>
    <ParentAssetId xmlns="2958f784-0ef9-4616-b22d-512a8cad1f0d" xsi:nil="true"/>
    <TrustLevel xmlns="2958f784-0ef9-4616-b22d-512a8cad1f0d">1 Microsoft Managed Content</TrustLevel>
    <PublishStatusLookup xmlns="2958f784-0ef9-4616-b22d-512a8cad1f0d">
      <Value>309706</Value>
      <Value>624279</Value>
    </PublishStatusLookup>
    <TemplateTemplateType xmlns="2958f784-0ef9-4616-b22d-512a8cad1f0d">Word Document Template</TemplateTemplateType>
    <IsSearchable xmlns="2958f784-0ef9-4616-b22d-512a8cad1f0d">false</IsSearchable>
    <TPNamespace xmlns="2958f784-0ef9-4616-b22d-512a8cad1f0d" xsi:nil="true"/>
    <Providers xmlns="2958f784-0ef9-4616-b22d-512a8cad1f0d" xsi:nil="true"/>
    <Markets xmlns="2958f784-0ef9-4616-b22d-512a8cad1f0d"/>
    <OriginalSourceMarket xmlns="2958f784-0ef9-4616-b22d-512a8cad1f0d">english</OriginalSourceMarket>
    <TPInstallLocation xmlns="2958f784-0ef9-4616-b22d-512a8cad1f0d" xsi:nil="true"/>
    <TPAppVersion xmlns="2958f784-0ef9-4616-b22d-512a8cad1f0d" xsi:nil="true"/>
    <TPCommandLine xmlns="2958f784-0ef9-4616-b22d-512a8cad1f0d" xsi:nil="true"/>
    <APAuthor xmlns="2958f784-0ef9-4616-b22d-512a8cad1f0d">
      <UserInfo>
        <DisplayName/>
        <AccountId>1073741823</AccountId>
        <AccountType/>
      </UserInfo>
    </APAuthor>
    <EditorialStatus xmlns="2958f784-0ef9-4616-b22d-512a8cad1f0d" xsi:nil="true"/>
    <PublishTargets xmlns="2958f784-0ef9-4616-b22d-512a8cad1f0d">OfficeOnline</PublishTargets>
    <TPLaunchHelpLinkType xmlns="2958f784-0ef9-4616-b22d-512a8cad1f0d">Template</TPLaunchHelpLinkType>
    <TPClientViewer xmlns="2958f784-0ef9-4616-b22d-512a8cad1f0d" xsi:nil="true"/>
    <CSXHash xmlns="2958f784-0ef9-4616-b22d-512a8cad1f0d" xsi:nil="true"/>
    <IsDeleted xmlns="2958f784-0ef9-4616-b22d-512a8cad1f0d">false</IsDeleted>
    <ShowIn xmlns="2958f784-0ef9-4616-b22d-512a8cad1f0d">Show everywhere</ShowIn>
    <UANotes xmlns="2958f784-0ef9-4616-b22d-512a8cad1f0d" xsi:nil="true"/>
    <TemplateStatus xmlns="2958f784-0ef9-4616-b22d-512a8cad1f0d" xsi:nil="true"/>
    <Downloads xmlns="2958f784-0ef9-4616-b22d-512a8cad1f0d">0</Downloads>
    <HandoffToMSDN xmlns="2958f784-0ef9-4616-b22d-512a8cad1f0d" xsi:nil="true"/>
    <AssetStart xmlns="2958f784-0ef9-4616-b22d-512a8cad1f0d">2010-07-09T13:36:45+00:00</AssetStart>
    <LastHandOff xmlns="2958f784-0ef9-4616-b22d-512a8cad1f0d" xsi:nil="true"/>
    <APDescription xmlns="2958f784-0ef9-4616-b22d-512a8cad1f0d" xsi:nil="true"/>
    <Description0 xmlns="fb5acd76-e9f3-4601-9d69-91f53ab96ae6" xsi:nil="true"/>
    <OOCacheId xmlns="2958f784-0ef9-4616-b22d-512a8cad1f0d" xsi:nil="true"/>
    <CSXSubmissionMarket xmlns="2958f784-0ef9-4616-b22d-512a8cad1f0d" xsi:nil="true"/>
    <ArtSampleDocs xmlns="2958f784-0ef9-4616-b22d-512a8cad1f0d" xsi:nil="true"/>
    <UALocRecommendation xmlns="2958f784-0ef9-4616-b22d-512a8cad1f0d">Localize</UALocRecommendation>
    <Component xmlns="fb5acd76-e9f3-4601-9d69-91f53ab96ae6" xsi:nil="true"/>
    <VoteCount xmlns="2958f784-0ef9-4616-b22d-512a8cad1f0d" xsi:nil="true"/>
    <ClipArtFilename xmlns="2958f784-0ef9-4616-b22d-512a8cad1f0d" xsi:nil="true"/>
    <Provider xmlns="2958f784-0ef9-4616-b22d-512a8cad1f0d" xsi:nil="true"/>
    <AssetExpire xmlns="2958f784-0ef9-4616-b22d-512a8cad1f0d">2100-01-01T00:00:00+00:00</AssetExpire>
    <ThumbnailAssetId xmlns="2958f784-0ef9-4616-b22d-512a8cad1f0d" xsi:nil="true"/>
    <ApprovalStatus xmlns="2958f784-0ef9-4616-b22d-512a8cad1f0d">InProgress</ApprovalStatus>
    <LastModifiedDateTime xmlns="2958f784-0ef9-4616-b22d-512a8cad1f0d" xsi:nil="true"/>
    <LastPublishResultLookup xmlns="2958f784-0ef9-4616-b22d-512a8cad1f0d" xsi:nil="true"/>
    <LegacyData xmlns="2958f784-0ef9-4616-b22d-512a8cad1f0d" xsi:nil="true"/>
    <BusinessGroup xmlns="2958f784-0ef9-4616-b22d-512a8cad1f0d" xsi:nil="true"/>
    <IntlLocPriority xmlns="2958f784-0ef9-4616-b22d-512a8cad1f0d" xsi:nil="true"/>
    <UAProjectedTotalWords xmlns="2958f784-0ef9-4616-b22d-512a8cad1f0d" xsi:nil="true"/>
    <PrimaryImageGen xmlns="2958f784-0ef9-4616-b22d-512a8cad1f0d">false</PrimaryImageGen>
    <IntlLangReview xmlns="2958f784-0ef9-4616-b22d-512a8cad1f0d" xsi:nil="true"/>
    <MachineTranslated xmlns="2958f784-0ef9-4616-b22d-512a8cad1f0d">false</MachineTranslated>
    <OutputCachingOn xmlns="2958f784-0ef9-4616-b22d-512a8cad1f0d">false</OutputCachingOn>
    <AcquiredFrom xmlns="2958f784-0ef9-4616-b22d-512a8cad1f0d" xsi:nil="true"/>
    <ContentItem xmlns="2958f784-0ef9-4616-b22d-512a8cad1f0d" xsi:nil="true"/>
    <TimesCloned xmlns="2958f784-0ef9-4616-b22d-512a8cad1f0d" xsi:nil="true"/>
    <AverageRating xmlns="2958f784-0ef9-4616-b22d-512a8cad1f0d" xsi:nil="true"/>
    <CSXUpdate xmlns="2958f784-0ef9-4616-b22d-512a8cad1f0d">false</CSXUpdate>
    <CSXSubmissionDate xmlns="2958f784-0ef9-4616-b22d-512a8cad1f0d" xsi:nil="true"/>
    <IntlLangReviewDate xmlns="2958f784-0ef9-4616-b22d-512a8cad1f0d" xsi:nil="true"/>
    <PolicheckWords xmlns="2958f784-0ef9-4616-b22d-512a8cad1f0d" xsi:nil="true"/>
    <UALocComments xmlns="2958f784-0ef9-4616-b22d-512a8cad1f0d" xsi:nil="true"/>
    <ApprovalLog xmlns="2958f784-0ef9-4616-b22d-512a8cad1f0d" xsi:nil="true"/>
    <BugNumber xmlns="2958f784-0ef9-4616-b22d-512a8cad1f0d" xsi:nil="true"/>
    <FriendlyTitle xmlns="2958f784-0ef9-4616-b22d-512a8cad1f0d" xsi:nil="true"/>
    <MarketSpecific xmlns="2958f784-0ef9-4616-b22d-512a8cad1f0d" xsi:nil="true"/>
    <IntlLangReviewer xmlns="2958f784-0ef9-4616-b22d-512a8cad1f0d" xsi:nil="true"/>
    <UACurrentWords xmlns="2958f784-0ef9-4616-b22d-512a8cad1f0d" xsi:nil="true"/>
    <DSATActionTaken xmlns="2958f784-0ef9-4616-b22d-512a8cad1f0d" xsi:nil="true"/>
    <APEditor xmlns="2958f784-0ef9-4616-b22d-512a8cad1f0d">
      <UserInfo>
        <DisplayName/>
        <AccountId xsi:nil="true"/>
        <AccountType/>
      </UserInfo>
    </APEditor>
    <Manager xmlns="2958f784-0ef9-4616-b22d-512a8cad1f0d" xsi:nil="true"/>
    <BlockPublish xmlns="2958f784-0ef9-4616-b22d-512a8cad1f0d" xsi:nil="true"/>
    <InternalTagsTaxHTField0 xmlns="2958f784-0ef9-4616-b22d-512a8cad1f0d">
      <Terms xmlns="http://schemas.microsoft.com/office/infopath/2007/PartnerControls"/>
    </InternalTagsTaxHTField0>
    <LocComments xmlns="2958f784-0ef9-4616-b22d-512a8cad1f0d" xsi:nil="true"/>
    <LocalizationTagsTaxHTField0 xmlns="2958f784-0ef9-4616-b22d-512a8cad1f0d">
      <Terms xmlns="http://schemas.microsoft.com/office/infopath/2007/PartnerControls"/>
    </LocalizationTagsTaxHTField0>
    <OriginalRelease xmlns="2958f784-0ef9-4616-b22d-512a8cad1f0d">14</OriginalRelease>
    <FeatureTagsTaxHTField0 xmlns="2958f784-0ef9-4616-b22d-512a8cad1f0d">
      <Terms xmlns="http://schemas.microsoft.com/office/infopath/2007/PartnerControls"/>
    </FeatureTagsTaxHTField0>
    <LocManualTestRequired xmlns="2958f784-0ef9-4616-b22d-512a8cad1f0d">false</LocManualTestRequired>
    <RecommendationsModifier xmlns="2958f784-0ef9-4616-b22d-512a8cad1f0d" xsi:nil="true"/>
    <CampaignTagsTaxHTField0 xmlns="2958f784-0ef9-4616-b22d-512a8cad1f0d">
      <Terms xmlns="http://schemas.microsoft.com/office/infopath/2007/PartnerControls"/>
    </CampaignTagsTaxHTField0>
    <TaxCatchAll xmlns="2958f784-0ef9-4616-b22d-512a8cad1f0d"/>
    <LocRecommendedHandoff xmlns="2958f784-0ef9-4616-b22d-512a8cad1f0d" xsi:nil="true"/>
    <ScenarioTagsTaxHTField0 xmlns="2958f784-0ef9-4616-b22d-512a8cad1f0d">
      <Terms xmlns="http://schemas.microsoft.com/office/infopath/2007/PartnerControls"/>
    </ScenarioTagsTaxHTField0>
    <LocLastLocAttemptVersionLookup xmlns="2958f784-0ef9-4616-b22d-512a8cad1f0d">291547</LocLastLocAttemptVersionLookup>
    <LocMarketGroupTiers2 xmlns="2958f784-0ef9-4616-b22d-512a8cad1f0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89839D-3E65-4037-AD99-98611DBF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36A60-48C0-435E-9C2B-6817DC39CC58}">
  <ds:schemaRefs>
    <ds:schemaRef ds:uri="http://schemas.openxmlformats.org/officeDocument/2006/bibliography"/>
  </ds:schemaRefs>
</ds:datastoreItem>
</file>

<file path=customXml/itemProps4.xml><?xml version="1.0" encoding="utf-8"?>
<ds:datastoreItem xmlns:ds="http://schemas.openxmlformats.org/officeDocument/2006/customXml" ds:itemID="{9F3BD8D4-C10E-4659-B2F7-7D2260B05B06}">
  <ds:schemaRefs>
    <ds:schemaRef ds:uri="http://schemas.microsoft.com/office/2009/outspace/metadata"/>
  </ds:schemaRefs>
</ds:datastoreItem>
</file>

<file path=customXml/itemProps5.xml><?xml version="1.0" encoding="utf-8"?>
<ds:datastoreItem xmlns:ds="http://schemas.openxmlformats.org/officeDocument/2006/customXml" ds:itemID="{E20BB90F-3B6D-49FF-B90C-33C80DD053DA}">
  <ds:schemaRefs>
    <ds:schemaRef ds:uri="http://schemas.microsoft.com/sharepoint/v3/contenttype/forms"/>
  </ds:schemaRefs>
</ds:datastoreItem>
</file>

<file path=customXml/itemProps6.xml><?xml version="1.0" encoding="utf-8"?>
<ds:datastoreItem xmlns:ds="http://schemas.openxmlformats.org/officeDocument/2006/customXml" ds:itemID="{85EDC9C2-B05E-415C-8F14-0F352C438593}">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432</Words>
  <Characters>2382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Dirección</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GUTIERREZ CALATAYUD</dc:creator>
  <cp:lastModifiedBy>Atlántica Comunicación</cp:lastModifiedBy>
  <cp:revision>5</cp:revision>
  <dcterms:created xsi:type="dcterms:W3CDTF">2023-05-19T10:10:00Z</dcterms:created>
  <dcterms:modified xsi:type="dcterms:W3CDTF">2023-05-19T12:21:00Z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ies>
</file>