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9E41" w14:textId="6B69ED01" w:rsidR="00C66E6F" w:rsidRDefault="00F854B3" w:rsidP="00F854B3">
      <w:pPr>
        <w:jc w:val="center"/>
        <w:outlineLvl w:val="0"/>
        <w:rPr>
          <w:rFonts w:cs="Arial"/>
          <w:b/>
          <w:sz w:val="28"/>
          <w:szCs w:val="28"/>
        </w:rPr>
      </w:pPr>
      <w:r w:rsidRPr="00D2503D">
        <w:rPr>
          <w:rFonts w:cs="Arial"/>
          <w:b/>
          <w:sz w:val="28"/>
          <w:szCs w:val="28"/>
        </w:rPr>
        <w:t>EL MIRADOR DE CUENCA</w:t>
      </w:r>
      <w:r w:rsidR="00CD33FA">
        <w:rPr>
          <w:rFonts w:cs="Arial"/>
          <w:b/>
          <w:sz w:val="28"/>
          <w:szCs w:val="28"/>
        </w:rPr>
        <w:t xml:space="preserve"> </w:t>
      </w:r>
      <w:r w:rsidR="00F3432C">
        <w:rPr>
          <w:rFonts w:cs="Arial"/>
          <w:b/>
          <w:sz w:val="28"/>
          <w:szCs w:val="28"/>
        </w:rPr>
        <w:t>APOYA UN AÑO MÁS LA CAR</w:t>
      </w:r>
      <w:r w:rsidR="00CD33FA">
        <w:rPr>
          <w:rFonts w:cs="Arial"/>
          <w:b/>
          <w:sz w:val="28"/>
          <w:szCs w:val="28"/>
        </w:rPr>
        <w:t>R</w:t>
      </w:r>
      <w:r w:rsidR="00F3432C">
        <w:rPr>
          <w:rFonts w:cs="Arial"/>
          <w:b/>
          <w:sz w:val="28"/>
          <w:szCs w:val="28"/>
        </w:rPr>
        <w:t>ERA SOLIDARIA POR LA INFANCIA DE CRUZ ROJA</w:t>
      </w:r>
      <w:r w:rsidR="00CD33FA">
        <w:rPr>
          <w:rFonts w:cs="Arial"/>
          <w:b/>
          <w:sz w:val="28"/>
          <w:szCs w:val="28"/>
        </w:rPr>
        <w:t xml:space="preserve"> </w:t>
      </w:r>
    </w:p>
    <w:p w14:paraId="6BB8B17C" w14:textId="77777777" w:rsidR="00AE032D" w:rsidRPr="00AE032D" w:rsidRDefault="00AE032D" w:rsidP="00D43514">
      <w:pPr>
        <w:rPr>
          <w:rFonts w:cs="Arial"/>
          <w:b/>
          <w:i/>
          <w:sz w:val="32"/>
          <w:szCs w:val="32"/>
        </w:rPr>
      </w:pPr>
    </w:p>
    <w:p w14:paraId="2C763A32" w14:textId="63F549CB" w:rsidR="00CD33FA" w:rsidRDefault="00F3432C" w:rsidP="006D2625">
      <w:pPr>
        <w:jc w:val="both"/>
        <w:rPr>
          <w:rFonts w:cs="Arial"/>
          <w:b/>
        </w:rPr>
      </w:pPr>
      <w:r>
        <w:rPr>
          <w:rFonts w:cs="Arial"/>
          <w:b/>
        </w:rPr>
        <w:t xml:space="preserve">Las inscripciones podrán formalizarse en un stand ubicado en el centro </w:t>
      </w:r>
      <w:r w:rsidRPr="00F3432C">
        <w:rPr>
          <w:rFonts w:cs="Arial"/>
          <w:b/>
        </w:rPr>
        <w:t>el viernes 14 de octubre, de 19</w:t>
      </w:r>
      <w:r>
        <w:rPr>
          <w:rFonts w:cs="Arial"/>
          <w:b/>
        </w:rPr>
        <w:t xml:space="preserve"> </w:t>
      </w:r>
      <w:r w:rsidRPr="00F3432C">
        <w:rPr>
          <w:rFonts w:cs="Arial"/>
          <w:b/>
        </w:rPr>
        <w:t>a 21 h, y el sábado 15, de 11</w:t>
      </w:r>
      <w:r>
        <w:rPr>
          <w:rFonts w:cs="Arial"/>
          <w:b/>
        </w:rPr>
        <w:t xml:space="preserve"> </w:t>
      </w:r>
      <w:r w:rsidRPr="00F3432C">
        <w:rPr>
          <w:rFonts w:cs="Arial"/>
          <w:b/>
        </w:rPr>
        <w:t>a 14 h y de 1</w:t>
      </w:r>
      <w:r>
        <w:rPr>
          <w:rFonts w:cs="Arial"/>
          <w:b/>
        </w:rPr>
        <w:t xml:space="preserve">8 </w:t>
      </w:r>
      <w:r w:rsidRPr="00F3432C">
        <w:rPr>
          <w:rFonts w:cs="Arial"/>
          <w:b/>
        </w:rPr>
        <w:t>a 21 h</w:t>
      </w:r>
    </w:p>
    <w:p w14:paraId="6B5D9A1B" w14:textId="77777777" w:rsidR="00CD33FA" w:rsidRDefault="00CD33FA" w:rsidP="006D2625">
      <w:pPr>
        <w:jc w:val="both"/>
        <w:rPr>
          <w:rFonts w:cs="Arial"/>
          <w:b/>
        </w:rPr>
      </w:pPr>
    </w:p>
    <w:p w14:paraId="2BADD8A2" w14:textId="584EDAC8" w:rsidR="0093273C" w:rsidRPr="00951C20" w:rsidRDefault="00870415" w:rsidP="006D262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</w:rPr>
        <w:t>El evento cambia de nombre para poner el foco en los niños más vulnerables y la recaudación irá destinada a los proyectos que desarrolla la entidad con este colectivo</w:t>
      </w:r>
    </w:p>
    <w:p w14:paraId="2A19B120" w14:textId="77777777" w:rsidR="00CD33FA" w:rsidRPr="00951C20" w:rsidRDefault="00CD33FA" w:rsidP="006D2625">
      <w:pPr>
        <w:jc w:val="both"/>
        <w:rPr>
          <w:rFonts w:cs="Arial"/>
          <w:b/>
          <w:color w:val="000000" w:themeColor="text1"/>
        </w:rPr>
      </w:pPr>
    </w:p>
    <w:p w14:paraId="65F8A8FA" w14:textId="0F776720" w:rsidR="00A12932" w:rsidRDefault="009A6A68" w:rsidP="00870415">
      <w:pPr>
        <w:jc w:val="both"/>
        <w:rPr>
          <w:color w:val="000000" w:themeColor="text1"/>
        </w:rPr>
      </w:pPr>
      <w:r w:rsidRPr="00951C20">
        <w:rPr>
          <w:rFonts w:cs="Arial"/>
          <w:b/>
          <w:color w:val="000000" w:themeColor="text1"/>
        </w:rPr>
        <w:t>Cuenca</w:t>
      </w:r>
      <w:r w:rsidR="00FA6FC2" w:rsidRPr="00951C20">
        <w:rPr>
          <w:rFonts w:cs="Arial"/>
          <w:b/>
          <w:color w:val="000000" w:themeColor="text1"/>
        </w:rPr>
        <w:t xml:space="preserve">, </w:t>
      </w:r>
      <w:r w:rsidR="00F3432C">
        <w:rPr>
          <w:rFonts w:cs="Arial"/>
          <w:b/>
          <w:color w:val="000000" w:themeColor="text1"/>
        </w:rPr>
        <w:t xml:space="preserve">jueves 13 de </w:t>
      </w:r>
      <w:proofErr w:type="gramStart"/>
      <w:r w:rsidR="00F3432C">
        <w:rPr>
          <w:rFonts w:cs="Arial"/>
          <w:b/>
          <w:color w:val="000000" w:themeColor="text1"/>
        </w:rPr>
        <w:t>octubre</w:t>
      </w:r>
      <w:r w:rsidR="00C66E6F" w:rsidRPr="00951C20">
        <w:rPr>
          <w:rFonts w:cs="Arial"/>
          <w:b/>
          <w:color w:val="000000" w:themeColor="text1"/>
        </w:rPr>
        <w:t>.-</w:t>
      </w:r>
      <w:proofErr w:type="gramEnd"/>
      <w:r w:rsidR="00451777" w:rsidRPr="00951C20">
        <w:rPr>
          <w:rFonts w:cs="Arial"/>
          <w:b/>
          <w:color w:val="000000" w:themeColor="text1"/>
        </w:rPr>
        <w:t xml:space="preserve"> </w:t>
      </w:r>
      <w:r w:rsidR="000B0C06" w:rsidRPr="00951C20">
        <w:rPr>
          <w:color w:val="000000" w:themeColor="text1"/>
        </w:rPr>
        <w:t xml:space="preserve">El </w:t>
      </w:r>
      <w:r w:rsidR="00CD33FA" w:rsidRPr="00951C20">
        <w:rPr>
          <w:color w:val="000000" w:themeColor="text1"/>
        </w:rPr>
        <w:t>Mirador de Cuenca</w:t>
      </w:r>
      <w:r w:rsidR="00870415">
        <w:rPr>
          <w:color w:val="000000" w:themeColor="text1"/>
        </w:rPr>
        <w:t xml:space="preserve"> apoya un año más la tradicional Carrera Solidaria de Cruz Roja, que en su 11ª edición y con carácter definitivo, </w:t>
      </w:r>
      <w:r w:rsidR="00870415" w:rsidRPr="00870415">
        <w:rPr>
          <w:color w:val="000000" w:themeColor="text1"/>
        </w:rPr>
        <w:t>pasa a llamarse Carrera Solidaria por la Infancia</w:t>
      </w:r>
      <w:r w:rsidR="00870415">
        <w:rPr>
          <w:color w:val="000000" w:themeColor="text1"/>
        </w:rPr>
        <w:t>, en un claro compromiso de la organización por apoyar a los niños más vulnerables</w:t>
      </w:r>
      <w:r w:rsidR="00A12932">
        <w:rPr>
          <w:color w:val="000000" w:themeColor="text1"/>
        </w:rPr>
        <w:t xml:space="preserve"> de la provincia.</w:t>
      </w:r>
    </w:p>
    <w:p w14:paraId="7505C75F" w14:textId="79BE7E1F" w:rsidR="00A12932" w:rsidRDefault="00A12932" w:rsidP="00870415">
      <w:pPr>
        <w:jc w:val="both"/>
        <w:rPr>
          <w:color w:val="000000" w:themeColor="text1"/>
        </w:rPr>
      </w:pPr>
    </w:p>
    <w:p w14:paraId="2D2AC377" w14:textId="0440A776" w:rsidR="00A12932" w:rsidRDefault="00A12932" w:rsidP="00870415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</w:rPr>
        <w:t>La iniciativa</w:t>
      </w:r>
      <w:r w:rsidR="009A01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contará en esta ocasión con la presencia de </w:t>
      </w:r>
      <w:r w:rsidRPr="00870415">
        <w:rPr>
          <w:color w:val="000000" w:themeColor="text1"/>
          <w:lang w:val="es-ES_tradnl"/>
        </w:rPr>
        <w:t xml:space="preserve">Mónica Guijarro, firme promesa del atletismo, </w:t>
      </w:r>
      <w:r>
        <w:rPr>
          <w:color w:val="000000" w:themeColor="text1"/>
          <w:lang w:val="es-ES_tradnl"/>
        </w:rPr>
        <w:t>que encabezará</w:t>
      </w:r>
      <w:r w:rsidRPr="00870415">
        <w:rPr>
          <w:color w:val="000000" w:themeColor="text1"/>
          <w:lang w:val="es-ES_tradnl"/>
        </w:rPr>
        <w:t xml:space="preserve"> el primero de los dos recorridos de que consta esta carrera</w:t>
      </w:r>
      <w:r w:rsidR="009A0193">
        <w:rPr>
          <w:color w:val="000000" w:themeColor="text1"/>
          <w:lang w:val="es-ES_tradnl"/>
        </w:rPr>
        <w:t>,</w:t>
      </w:r>
      <w:r w:rsidRPr="00870415">
        <w:rPr>
          <w:color w:val="000000" w:themeColor="text1"/>
          <w:lang w:val="es-ES_tradnl"/>
        </w:rPr>
        <w:t xml:space="preserve"> que tendrá lugar </w:t>
      </w:r>
      <w:r w:rsidR="009A0193">
        <w:rPr>
          <w:color w:val="000000" w:themeColor="text1"/>
          <w:lang w:val="es-ES_tradnl"/>
        </w:rPr>
        <w:t>este domingo 16 de octubre a partir de</w:t>
      </w:r>
      <w:r w:rsidRPr="00870415">
        <w:rPr>
          <w:color w:val="000000" w:themeColor="text1"/>
          <w:lang w:val="es-ES_tradnl"/>
        </w:rPr>
        <w:t xml:space="preserve"> las 10</w:t>
      </w:r>
      <w:r w:rsidR="009A0193">
        <w:rPr>
          <w:color w:val="000000" w:themeColor="text1"/>
          <w:lang w:val="es-ES_tradnl"/>
        </w:rPr>
        <w:t>:</w:t>
      </w:r>
      <w:r w:rsidRPr="00870415">
        <w:rPr>
          <w:color w:val="000000" w:themeColor="text1"/>
          <w:lang w:val="es-ES_tradnl"/>
        </w:rPr>
        <w:t>30 h en la Plaza de la Constitución en Cuenca. </w:t>
      </w:r>
    </w:p>
    <w:p w14:paraId="1F7C40F6" w14:textId="7CD4D0EA" w:rsidR="00A12932" w:rsidRDefault="00A12932" w:rsidP="00870415">
      <w:pPr>
        <w:jc w:val="both"/>
        <w:rPr>
          <w:color w:val="000000" w:themeColor="text1"/>
          <w:lang w:val="es-ES_tradnl"/>
        </w:rPr>
      </w:pPr>
    </w:p>
    <w:p w14:paraId="049EBF7B" w14:textId="322A8F27" w:rsidR="00695E7B" w:rsidRDefault="009A0193" w:rsidP="009A0193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La elección</w:t>
      </w:r>
      <w:r w:rsidRPr="00870415">
        <w:rPr>
          <w:color w:val="000000" w:themeColor="text1"/>
          <w:lang w:val="es-ES_tradnl"/>
        </w:rPr>
        <w:t xml:space="preserve"> de esta joven atleta como embajadora de la carrera </w:t>
      </w:r>
      <w:r>
        <w:rPr>
          <w:color w:val="000000" w:themeColor="text1"/>
          <w:lang w:val="es-ES_tradnl"/>
        </w:rPr>
        <w:t>responde a un doble objetivo: por un lado, que sirva de</w:t>
      </w:r>
      <w:r w:rsidRPr="00870415">
        <w:rPr>
          <w:color w:val="000000" w:themeColor="text1"/>
          <w:lang w:val="es-ES_tradnl"/>
        </w:rPr>
        <w:t xml:space="preserve"> inspiración para </w:t>
      </w:r>
      <w:r>
        <w:rPr>
          <w:color w:val="000000" w:themeColor="text1"/>
          <w:lang w:val="es-ES_tradnl"/>
        </w:rPr>
        <w:t>lo</w:t>
      </w:r>
      <w:r w:rsidRPr="00870415">
        <w:rPr>
          <w:color w:val="000000" w:themeColor="text1"/>
          <w:lang w:val="es-ES_tradnl"/>
        </w:rPr>
        <w:t xml:space="preserve">s más de </w:t>
      </w:r>
      <w:r>
        <w:rPr>
          <w:color w:val="000000" w:themeColor="text1"/>
          <w:lang w:val="es-ES_tradnl"/>
        </w:rPr>
        <w:t>200</w:t>
      </w:r>
      <w:r w:rsidRPr="00870415"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t>niños que se prevé</w:t>
      </w:r>
      <w:r w:rsidR="00695E7B">
        <w:rPr>
          <w:color w:val="000000" w:themeColor="text1"/>
          <w:lang w:val="es-ES_tradnl"/>
        </w:rPr>
        <w:t>,</w:t>
      </w:r>
      <w:r w:rsidRPr="00870415">
        <w:rPr>
          <w:color w:val="000000" w:themeColor="text1"/>
          <w:lang w:val="es-ES_tradnl"/>
        </w:rPr>
        <w:t xml:space="preserve"> particip</w:t>
      </w:r>
      <w:r>
        <w:rPr>
          <w:color w:val="000000" w:themeColor="text1"/>
          <w:lang w:val="es-ES_tradnl"/>
        </w:rPr>
        <w:t>e</w:t>
      </w:r>
      <w:r w:rsidRPr="00870415">
        <w:rPr>
          <w:color w:val="000000" w:themeColor="text1"/>
          <w:lang w:val="es-ES_tradnl"/>
        </w:rPr>
        <w:t>n en la carrera</w:t>
      </w:r>
      <w:r>
        <w:rPr>
          <w:color w:val="000000" w:themeColor="text1"/>
          <w:lang w:val="es-ES_tradnl"/>
        </w:rPr>
        <w:t xml:space="preserve">, y por otro, </w:t>
      </w:r>
      <w:r w:rsidR="00695E7B">
        <w:rPr>
          <w:color w:val="000000" w:themeColor="text1"/>
          <w:lang w:val="es-ES_tradnl"/>
        </w:rPr>
        <w:t>que constituya</w:t>
      </w:r>
      <w:r w:rsidR="00474538">
        <w:rPr>
          <w:color w:val="000000" w:themeColor="text1"/>
          <w:lang w:val="es-ES_tradnl"/>
        </w:rPr>
        <w:t xml:space="preserve"> un referente</w:t>
      </w:r>
      <w:r w:rsidRPr="00870415">
        <w:rPr>
          <w:color w:val="000000" w:themeColor="text1"/>
          <w:lang w:val="es-ES_tradnl"/>
        </w:rPr>
        <w:t xml:space="preserve"> </w:t>
      </w:r>
      <w:r w:rsidR="00474538">
        <w:rPr>
          <w:color w:val="000000" w:themeColor="text1"/>
          <w:lang w:val="es-ES_tradnl"/>
        </w:rPr>
        <w:t xml:space="preserve">femenino </w:t>
      </w:r>
      <w:r w:rsidRPr="00870415">
        <w:rPr>
          <w:color w:val="000000" w:themeColor="text1"/>
          <w:lang w:val="es-ES_tradnl"/>
        </w:rPr>
        <w:t>en el mundo del deporte,</w:t>
      </w:r>
      <w:r>
        <w:rPr>
          <w:color w:val="000000" w:themeColor="text1"/>
          <w:lang w:val="es-ES_tradnl"/>
        </w:rPr>
        <w:t xml:space="preserve"> ya</w:t>
      </w:r>
      <w:r w:rsidRPr="00870415">
        <w:rPr>
          <w:color w:val="000000" w:themeColor="text1"/>
          <w:lang w:val="es-ES_tradnl"/>
        </w:rPr>
        <w:t xml:space="preserve"> que a sus quince años</w:t>
      </w:r>
      <w:r w:rsidR="00B90E7D">
        <w:rPr>
          <w:color w:val="000000" w:themeColor="text1"/>
          <w:lang w:val="es-ES_tradnl"/>
        </w:rPr>
        <w:t xml:space="preserve"> </w:t>
      </w:r>
      <w:r w:rsidRPr="00870415">
        <w:rPr>
          <w:color w:val="000000" w:themeColor="text1"/>
          <w:lang w:val="es-ES_tradnl"/>
        </w:rPr>
        <w:t>acumula seis medallas en campeonatos de España.</w:t>
      </w:r>
      <w:r w:rsidR="00695E7B">
        <w:rPr>
          <w:color w:val="000000" w:themeColor="text1"/>
          <w:lang w:val="es-ES_tradnl"/>
        </w:rPr>
        <w:t xml:space="preserve"> </w:t>
      </w:r>
    </w:p>
    <w:p w14:paraId="25C2A263" w14:textId="36DC73ED" w:rsidR="00B90E7D" w:rsidRDefault="00B90E7D" w:rsidP="009A0193">
      <w:pPr>
        <w:jc w:val="both"/>
        <w:rPr>
          <w:color w:val="000000" w:themeColor="text1"/>
          <w:lang w:val="es-ES_tradnl"/>
        </w:rPr>
      </w:pPr>
    </w:p>
    <w:p w14:paraId="42581B45" w14:textId="68B86693" w:rsidR="00B90E7D" w:rsidRPr="00B90E7D" w:rsidRDefault="00B90E7D" w:rsidP="009A0193">
      <w:pPr>
        <w:jc w:val="both"/>
        <w:rPr>
          <w:color w:val="000000" w:themeColor="text1"/>
        </w:rPr>
      </w:pPr>
      <w:r>
        <w:rPr>
          <w:color w:val="000000" w:themeColor="text1"/>
          <w:lang w:val="es-ES_tradnl"/>
        </w:rPr>
        <w:t xml:space="preserve">Al igual que en pasadas ediciones, </w:t>
      </w:r>
      <w:r w:rsidR="003576CE">
        <w:rPr>
          <w:color w:val="000000" w:themeColor="text1"/>
        </w:rPr>
        <w:t>la carrera</w:t>
      </w:r>
      <w:r w:rsidRPr="00870415">
        <w:rPr>
          <w:color w:val="000000" w:themeColor="text1"/>
        </w:rPr>
        <w:t xml:space="preserve"> puede realizarse </w:t>
      </w:r>
      <w:r>
        <w:rPr>
          <w:color w:val="000000" w:themeColor="text1"/>
        </w:rPr>
        <w:t>en diversas modalidades</w:t>
      </w:r>
      <w:r w:rsidR="003576CE">
        <w:rPr>
          <w:color w:val="000000" w:themeColor="text1"/>
        </w:rPr>
        <w:t xml:space="preserve">, como </w:t>
      </w:r>
      <w:r>
        <w:rPr>
          <w:color w:val="000000" w:themeColor="text1"/>
        </w:rPr>
        <w:t xml:space="preserve">en bicicleta o caminando, de forma que sea lo más inclusiva posible, y consta de </w:t>
      </w:r>
      <w:r w:rsidRPr="00870415">
        <w:rPr>
          <w:color w:val="000000" w:themeColor="text1"/>
        </w:rPr>
        <w:t>dos recorridos</w:t>
      </w:r>
      <w:r>
        <w:rPr>
          <w:color w:val="000000" w:themeColor="text1"/>
        </w:rPr>
        <w:t xml:space="preserve">: </w:t>
      </w:r>
      <w:r w:rsidRPr="00870415">
        <w:rPr>
          <w:color w:val="000000" w:themeColor="text1"/>
        </w:rPr>
        <w:t xml:space="preserve">uno de 1,7 kilómetros, </w:t>
      </w:r>
      <w:r>
        <w:rPr>
          <w:color w:val="000000" w:themeColor="text1"/>
        </w:rPr>
        <w:t xml:space="preserve">pensado para </w:t>
      </w:r>
      <w:r w:rsidRPr="00870415">
        <w:rPr>
          <w:color w:val="000000" w:themeColor="text1"/>
        </w:rPr>
        <w:t>niños, y otro de 7 kilómetros</w:t>
      </w:r>
      <w:r w:rsidR="003576CE">
        <w:rPr>
          <w:color w:val="000000" w:themeColor="text1"/>
        </w:rPr>
        <w:t xml:space="preserve"> que transcurre por la hoz del río Júcar,</w:t>
      </w:r>
      <w:r w:rsidRPr="00870415">
        <w:rPr>
          <w:color w:val="000000" w:themeColor="text1"/>
        </w:rPr>
        <w:t xml:space="preserve"> para adultos</w:t>
      </w:r>
      <w:r>
        <w:rPr>
          <w:color w:val="000000" w:themeColor="text1"/>
        </w:rPr>
        <w:t>.</w:t>
      </w:r>
    </w:p>
    <w:p w14:paraId="33FF87AA" w14:textId="77777777" w:rsidR="009A0193" w:rsidRDefault="009A0193" w:rsidP="009A0193">
      <w:pPr>
        <w:jc w:val="both"/>
        <w:rPr>
          <w:color w:val="000000" w:themeColor="text1"/>
          <w:lang w:val="es-ES_tradnl"/>
        </w:rPr>
      </w:pPr>
    </w:p>
    <w:p w14:paraId="0B5FA004" w14:textId="14A4D61A" w:rsidR="00A12932" w:rsidRPr="00A12932" w:rsidRDefault="00A12932" w:rsidP="00870415">
      <w:pPr>
        <w:jc w:val="both"/>
        <w:rPr>
          <w:b/>
          <w:bCs/>
          <w:color w:val="000000" w:themeColor="text1"/>
        </w:rPr>
      </w:pPr>
      <w:r w:rsidRPr="00A12932">
        <w:rPr>
          <w:b/>
          <w:bCs/>
          <w:color w:val="000000" w:themeColor="text1"/>
          <w:lang w:val="es-ES_tradnl"/>
        </w:rPr>
        <w:t>Inscripción en el centro</w:t>
      </w:r>
    </w:p>
    <w:p w14:paraId="0657CDA2" w14:textId="77777777" w:rsidR="00A12932" w:rsidRDefault="00A12932" w:rsidP="00870415">
      <w:pPr>
        <w:jc w:val="both"/>
        <w:rPr>
          <w:color w:val="000000" w:themeColor="text1"/>
        </w:rPr>
      </w:pPr>
    </w:p>
    <w:p w14:paraId="1BF959C9" w14:textId="1C120E12" w:rsidR="00A12932" w:rsidRDefault="00A12932" w:rsidP="00870415">
      <w:pPr>
        <w:jc w:val="both"/>
        <w:rPr>
          <w:color w:val="000000" w:themeColor="text1"/>
        </w:rPr>
      </w:pPr>
      <w:r>
        <w:rPr>
          <w:color w:val="000000" w:themeColor="text1"/>
        </w:rPr>
        <w:t>Los interesados en participar en la carrera podrán formalizar su inscripción en un stand ubicado en el propio centro</w:t>
      </w:r>
      <w:r w:rsidRPr="00A12932">
        <w:t xml:space="preserve"> </w:t>
      </w:r>
      <w:r w:rsidRPr="00A12932">
        <w:rPr>
          <w:color w:val="000000" w:themeColor="text1"/>
        </w:rPr>
        <w:t>el viernes 14 de octubre, de 19</w:t>
      </w:r>
      <w:r>
        <w:rPr>
          <w:color w:val="000000" w:themeColor="text1"/>
        </w:rPr>
        <w:t>:00</w:t>
      </w:r>
      <w:r w:rsidRPr="00A12932">
        <w:rPr>
          <w:color w:val="000000" w:themeColor="text1"/>
        </w:rPr>
        <w:t xml:space="preserve"> a 21</w:t>
      </w:r>
      <w:r>
        <w:rPr>
          <w:color w:val="000000" w:themeColor="text1"/>
        </w:rPr>
        <w:t>:00</w:t>
      </w:r>
      <w:r w:rsidRPr="00A12932">
        <w:rPr>
          <w:color w:val="000000" w:themeColor="text1"/>
        </w:rPr>
        <w:t xml:space="preserve"> h, y el sábado 15, de 11</w:t>
      </w:r>
      <w:r>
        <w:rPr>
          <w:color w:val="000000" w:themeColor="text1"/>
        </w:rPr>
        <w:t>:00</w:t>
      </w:r>
      <w:r w:rsidRPr="00A12932">
        <w:rPr>
          <w:color w:val="000000" w:themeColor="text1"/>
        </w:rPr>
        <w:t xml:space="preserve"> a 14</w:t>
      </w:r>
      <w:r>
        <w:rPr>
          <w:color w:val="000000" w:themeColor="text1"/>
        </w:rPr>
        <w:t>:00</w:t>
      </w:r>
      <w:r w:rsidRPr="00A12932">
        <w:rPr>
          <w:color w:val="000000" w:themeColor="text1"/>
        </w:rPr>
        <w:t xml:space="preserve"> h y de 18</w:t>
      </w:r>
      <w:r>
        <w:rPr>
          <w:color w:val="000000" w:themeColor="text1"/>
        </w:rPr>
        <w:t>:00</w:t>
      </w:r>
      <w:r w:rsidRPr="00A12932">
        <w:rPr>
          <w:color w:val="000000" w:themeColor="text1"/>
        </w:rPr>
        <w:t xml:space="preserve"> a 21</w:t>
      </w:r>
      <w:r>
        <w:rPr>
          <w:color w:val="000000" w:themeColor="text1"/>
        </w:rPr>
        <w:t>:00</w:t>
      </w:r>
      <w:r w:rsidRPr="00A12932">
        <w:rPr>
          <w:color w:val="000000" w:themeColor="text1"/>
        </w:rPr>
        <w:t xml:space="preserve"> h</w:t>
      </w:r>
      <w:r>
        <w:rPr>
          <w:color w:val="000000" w:themeColor="text1"/>
        </w:rPr>
        <w:t>.</w:t>
      </w:r>
      <w:r w:rsidR="00F051CC">
        <w:rPr>
          <w:color w:val="000000" w:themeColor="text1"/>
        </w:rPr>
        <w:t xml:space="preserve"> </w:t>
      </w:r>
    </w:p>
    <w:p w14:paraId="32D06E06" w14:textId="0119AFBB" w:rsidR="00A12932" w:rsidRDefault="00A12932" w:rsidP="00870415">
      <w:pPr>
        <w:jc w:val="both"/>
        <w:rPr>
          <w:color w:val="000000" w:themeColor="text1"/>
        </w:rPr>
      </w:pPr>
    </w:p>
    <w:p w14:paraId="16E14990" w14:textId="3A643AA5" w:rsidR="00B90E7D" w:rsidRDefault="00A12932" w:rsidP="00870415">
      <w:pPr>
        <w:jc w:val="both"/>
        <w:rPr>
          <w:color w:val="000000" w:themeColor="text1"/>
        </w:rPr>
      </w:pPr>
      <w:r w:rsidRPr="00A12932">
        <w:rPr>
          <w:color w:val="000000" w:themeColor="text1"/>
        </w:rPr>
        <w:t>Asimismo, al igual que años anteriores, se admitirán inscripciones una hora antes del comienzo de la prueba. El precio es de 4 euros para los menores de 12 años</w:t>
      </w:r>
      <w:r>
        <w:rPr>
          <w:color w:val="000000" w:themeColor="text1"/>
        </w:rPr>
        <w:t xml:space="preserve"> y de 7 euros para el resto de participante</w:t>
      </w:r>
      <w:r w:rsidR="00F051CC">
        <w:rPr>
          <w:color w:val="000000" w:themeColor="text1"/>
        </w:rPr>
        <w:t>, e incluye</w:t>
      </w:r>
      <w:r w:rsidRPr="00A12932">
        <w:rPr>
          <w:color w:val="000000" w:themeColor="text1"/>
        </w:rPr>
        <w:t xml:space="preserve"> una camiseta y una bolsa de avituallamiento al concluir el recorrido.</w:t>
      </w:r>
    </w:p>
    <w:p w14:paraId="54213A04" w14:textId="77777777" w:rsidR="00870415" w:rsidRDefault="00870415" w:rsidP="00870415">
      <w:pPr>
        <w:jc w:val="both"/>
        <w:rPr>
          <w:color w:val="000000" w:themeColor="text1"/>
          <w:lang w:val="es-ES_tradnl"/>
        </w:rPr>
      </w:pPr>
    </w:p>
    <w:p w14:paraId="5749D45F" w14:textId="77777777" w:rsidR="00870415" w:rsidRDefault="00870415" w:rsidP="0087041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Mejorar la calidad de vida de los niños</w:t>
      </w:r>
    </w:p>
    <w:p w14:paraId="46652F08" w14:textId="55EBD3B3" w:rsidR="00870415" w:rsidRDefault="00870415" w:rsidP="0087041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El</w:t>
      </w:r>
      <w:r w:rsidRPr="00A4208A">
        <w:rPr>
          <w:color w:val="000000"/>
        </w:rPr>
        <w:t xml:space="preserve"> dinero recaudado</w:t>
      </w:r>
      <w:r w:rsidR="00112717">
        <w:rPr>
          <w:color w:val="000000"/>
        </w:rPr>
        <w:t xml:space="preserve"> en la iniciativa</w:t>
      </w:r>
      <w:r w:rsidRPr="00A4208A">
        <w:rPr>
          <w:color w:val="000000"/>
        </w:rPr>
        <w:t xml:space="preserve"> irá destinado a mejorar la calidad de vida de la </w:t>
      </w:r>
      <w:r>
        <w:rPr>
          <w:color w:val="000000"/>
        </w:rPr>
        <w:t>i</w:t>
      </w:r>
      <w:r w:rsidRPr="00A4208A">
        <w:rPr>
          <w:color w:val="000000"/>
        </w:rPr>
        <w:t>nfancia más vulnerable</w:t>
      </w:r>
      <w:r>
        <w:rPr>
          <w:color w:val="000000"/>
        </w:rPr>
        <w:t>, a través de</w:t>
      </w:r>
      <w:r w:rsidRPr="00A4208A">
        <w:rPr>
          <w:color w:val="000000"/>
        </w:rPr>
        <w:t xml:space="preserve"> los programas que </w:t>
      </w:r>
      <w:r>
        <w:rPr>
          <w:color w:val="000000"/>
        </w:rPr>
        <w:t>desarrolla Cruz Roja</w:t>
      </w:r>
      <w:r w:rsidRPr="00A4208A">
        <w:rPr>
          <w:color w:val="000000"/>
        </w:rPr>
        <w:t xml:space="preserve"> en la provincia. La </w:t>
      </w:r>
      <w:r>
        <w:rPr>
          <w:color w:val="000000"/>
        </w:rPr>
        <w:t>o</w:t>
      </w:r>
      <w:r w:rsidRPr="00A4208A">
        <w:rPr>
          <w:color w:val="000000"/>
        </w:rPr>
        <w:t>rganización traba</w:t>
      </w:r>
      <w:r>
        <w:rPr>
          <w:color w:val="000000"/>
        </w:rPr>
        <w:t>ja con</w:t>
      </w:r>
      <w:r w:rsidRPr="00A4208A">
        <w:rPr>
          <w:color w:val="000000"/>
        </w:rPr>
        <w:t xml:space="preserve"> unos 400 menores y jóvenes</w:t>
      </w:r>
      <w:r>
        <w:rPr>
          <w:color w:val="000000"/>
        </w:rPr>
        <w:t xml:space="preserve"> para que</w:t>
      </w:r>
      <w:r w:rsidRPr="00A4208A">
        <w:rPr>
          <w:color w:val="000000"/>
        </w:rPr>
        <w:t xml:space="preserve"> reciban una </w:t>
      </w:r>
      <w:r w:rsidRPr="00A4208A">
        <w:rPr>
          <w:color w:val="000000"/>
        </w:rPr>
        <w:lastRenderedPageBreak/>
        <w:t xml:space="preserve">alimentación completa y saludable, cuenten con todo lo necesario para </w:t>
      </w:r>
      <w:r w:rsidR="00112717">
        <w:rPr>
          <w:color w:val="000000"/>
        </w:rPr>
        <w:t>lograr el</w:t>
      </w:r>
      <w:r w:rsidRPr="00A4208A">
        <w:rPr>
          <w:color w:val="000000"/>
        </w:rPr>
        <w:t xml:space="preserve"> éxito escolar o </w:t>
      </w:r>
      <w:r w:rsidR="00112717">
        <w:rPr>
          <w:color w:val="000000"/>
        </w:rPr>
        <w:t>garantizar su</w:t>
      </w:r>
      <w:r w:rsidRPr="00A4208A">
        <w:rPr>
          <w:color w:val="000000"/>
        </w:rPr>
        <w:t xml:space="preserve"> derecho al juego. </w:t>
      </w:r>
      <w:r>
        <w:rPr>
          <w:color w:val="000000"/>
        </w:rPr>
        <w:t xml:space="preserve">Con carácter paralelo, </w:t>
      </w:r>
      <w:r w:rsidR="00112717">
        <w:rPr>
          <w:color w:val="000000"/>
        </w:rPr>
        <w:t>la organización apoya</w:t>
      </w:r>
      <w:r w:rsidRPr="00A4208A">
        <w:rPr>
          <w:color w:val="000000"/>
        </w:rPr>
        <w:t xml:space="preserve"> a niños hospitalizados y crea espacios </w:t>
      </w:r>
      <w:r w:rsidR="00112717">
        <w:rPr>
          <w:color w:val="000000"/>
        </w:rPr>
        <w:t>sin</w:t>
      </w:r>
      <w:r w:rsidRPr="00A4208A">
        <w:rPr>
          <w:color w:val="000000"/>
        </w:rPr>
        <w:t xml:space="preserve"> violencia de género y para la expresión </w:t>
      </w:r>
      <w:r>
        <w:rPr>
          <w:color w:val="000000"/>
        </w:rPr>
        <w:t>libre de los</w:t>
      </w:r>
      <w:r w:rsidRPr="00A4208A">
        <w:rPr>
          <w:color w:val="000000"/>
        </w:rPr>
        <w:t xml:space="preserve"> jóvenes.</w:t>
      </w:r>
    </w:p>
    <w:p w14:paraId="32CA1CAD" w14:textId="77777777" w:rsidR="00870415" w:rsidRPr="00451777" w:rsidRDefault="00870415" w:rsidP="00870415">
      <w:pPr>
        <w:spacing w:before="100" w:beforeAutospacing="1" w:after="100" w:afterAutospacing="1"/>
        <w:jc w:val="both"/>
        <w:rPr>
          <w:rFonts w:cs="Arial"/>
          <w:b/>
        </w:rPr>
      </w:pPr>
      <w:r w:rsidRPr="00451777">
        <w:rPr>
          <w:rFonts w:cs="Arial"/>
          <w:b/>
        </w:rPr>
        <w:t>Saludos.</w:t>
      </w:r>
    </w:p>
    <w:p w14:paraId="78619908" w14:textId="532555F7" w:rsidR="002101D8" w:rsidRPr="00663918" w:rsidRDefault="00870415" w:rsidP="00EB40CE">
      <w:pPr>
        <w:outlineLvl w:val="0"/>
        <w:rPr>
          <w:b/>
        </w:rPr>
      </w:pPr>
      <w:r w:rsidRPr="00451777">
        <w:rPr>
          <w:rFonts w:cs="Arial"/>
          <w:b/>
        </w:rPr>
        <w:t>Gabinete de prensa.</w:t>
      </w:r>
    </w:p>
    <w:sectPr w:rsidR="002101D8" w:rsidRPr="00663918" w:rsidSect="003D37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BF30" w14:textId="77777777" w:rsidR="009D482B" w:rsidRDefault="009D482B" w:rsidP="00C66E6F">
      <w:r>
        <w:separator/>
      </w:r>
    </w:p>
  </w:endnote>
  <w:endnote w:type="continuationSeparator" w:id="0">
    <w:p w14:paraId="22C074B9" w14:textId="77777777" w:rsidR="009D482B" w:rsidRDefault="009D482B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15CA" w14:textId="77777777" w:rsidR="009D482B" w:rsidRDefault="009D482B" w:rsidP="00C66E6F">
      <w:r>
        <w:separator/>
      </w:r>
    </w:p>
  </w:footnote>
  <w:footnote w:type="continuationSeparator" w:id="0">
    <w:p w14:paraId="713FF721" w14:textId="77777777" w:rsidR="009D482B" w:rsidRDefault="009D482B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E03B" w14:textId="20C368AE" w:rsidR="004E685B" w:rsidRDefault="004E685B" w:rsidP="004E685B">
    <w:pPr>
      <w:pStyle w:val="Encabezado"/>
      <w:jc w:val="right"/>
    </w:pPr>
    <w:r>
      <w:rPr>
        <w:rFonts w:cs="Arial"/>
        <w:b/>
        <w:noProof/>
        <w:sz w:val="28"/>
        <w:szCs w:val="28"/>
      </w:rPr>
      <w:drawing>
        <wp:inline distT="0" distB="0" distL="0" distR="0" wp14:anchorId="03939522" wp14:editId="3E4BB96A">
          <wp:extent cx="2235254" cy="1117628"/>
          <wp:effectExtent l="0" t="0" r="0" b="0"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936" cy="115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F423F" w14:textId="0BD57A18" w:rsidR="002E6D83" w:rsidRDefault="002E6D83" w:rsidP="006C448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15F"/>
    <w:multiLevelType w:val="multilevel"/>
    <w:tmpl w:val="FBA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04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A2"/>
    <w:rsid w:val="00002A76"/>
    <w:rsid w:val="000033CA"/>
    <w:rsid w:val="00024095"/>
    <w:rsid w:val="00035FE1"/>
    <w:rsid w:val="000364FA"/>
    <w:rsid w:val="00041CEC"/>
    <w:rsid w:val="00045FD1"/>
    <w:rsid w:val="00050AEA"/>
    <w:rsid w:val="00081712"/>
    <w:rsid w:val="000854CA"/>
    <w:rsid w:val="00090289"/>
    <w:rsid w:val="0009630F"/>
    <w:rsid w:val="000B0C06"/>
    <w:rsid w:val="000C30D2"/>
    <w:rsid w:val="000F5C0B"/>
    <w:rsid w:val="000F66AC"/>
    <w:rsid w:val="0010403D"/>
    <w:rsid w:val="00112717"/>
    <w:rsid w:val="00112903"/>
    <w:rsid w:val="00116368"/>
    <w:rsid w:val="00117524"/>
    <w:rsid w:val="0014126F"/>
    <w:rsid w:val="0016275D"/>
    <w:rsid w:val="0017135A"/>
    <w:rsid w:val="00173E50"/>
    <w:rsid w:val="00175EE2"/>
    <w:rsid w:val="001B0A85"/>
    <w:rsid w:val="001B67E8"/>
    <w:rsid w:val="001C07C4"/>
    <w:rsid w:val="001C4E71"/>
    <w:rsid w:val="001C5946"/>
    <w:rsid w:val="001C618D"/>
    <w:rsid w:val="002101D8"/>
    <w:rsid w:val="00213EBF"/>
    <w:rsid w:val="002143B1"/>
    <w:rsid w:val="00217162"/>
    <w:rsid w:val="00226466"/>
    <w:rsid w:val="00226CBF"/>
    <w:rsid w:val="00226E9B"/>
    <w:rsid w:val="00231BE3"/>
    <w:rsid w:val="00281F57"/>
    <w:rsid w:val="002827B7"/>
    <w:rsid w:val="00293163"/>
    <w:rsid w:val="002A0CD3"/>
    <w:rsid w:val="002A5BC2"/>
    <w:rsid w:val="002B0246"/>
    <w:rsid w:val="002E27C5"/>
    <w:rsid w:val="002E3930"/>
    <w:rsid w:val="002E6D83"/>
    <w:rsid w:val="002F0002"/>
    <w:rsid w:val="002F26AD"/>
    <w:rsid w:val="002F4A75"/>
    <w:rsid w:val="00300767"/>
    <w:rsid w:val="0030293E"/>
    <w:rsid w:val="003253F7"/>
    <w:rsid w:val="00350171"/>
    <w:rsid w:val="00352B61"/>
    <w:rsid w:val="003576CE"/>
    <w:rsid w:val="0036666A"/>
    <w:rsid w:val="003707CD"/>
    <w:rsid w:val="00375105"/>
    <w:rsid w:val="00381153"/>
    <w:rsid w:val="003860C9"/>
    <w:rsid w:val="00392BB2"/>
    <w:rsid w:val="003B5010"/>
    <w:rsid w:val="003D37BB"/>
    <w:rsid w:val="003D4FFF"/>
    <w:rsid w:val="003E0D2E"/>
    <w:rsid w:val="003E3B0C"/>
    <w:rsid w:val="003E5AD4"/>
    <w:rsid w:val="003F0110"/>
    <w:rsid w:val="00451777"/>
    <w:rsid w:val="00463BFC"/>
    <w:rsid w:val="00474538"/>
    <w:rsid w:val="00476C1C"/>
    <w:rsid w:val="00482B5D"/>
    <w:rsid w:val="00494D88"/>
    <w:rsid w:val="004A0FD9"/>
    <w:rsid w:val="004A5F5D"/>
    <w:rsid w:val="004A6CFE"/>
    <w:rsid w:val="004C400E"/>
    <w:rsid w:val="004D6C41"/>
    <w:rsid w:val="004E685B"/>
    <w:rsid w:val="0052087D"/>
    <w:rsid w:val="00522D1A"/>
    <w:rsid w:val="00555074"/>
    <w:rsid w:val="00571BB7"/>
    <w:rsid w:val="00572C6B"/>
    <w:rsid w:val="00574734"/>
    <w:rsid w:val="005813D4"/>
    <w:rsid w:val="00593BE2"/>
    <w:rsid w:val="0059670F"/>
    <w:rsid w:val="005A12B3"/>
    <w:rsid w:val="005A64C3"/>
    <w:rsid w:val="005C6FF7"/>
    <w:rsid w:val="005E2C38"/>
    <w:rsid w:val="005F60CD"/>
    <w:rsid w:val="00602F9B"/>
    <w:rsid w:val="00607F48"/>
    <w:rsid w:val="00625BA9"/>
    <w:rsid w:val="00631024"/>
    <w:rsid w:val="00647718"/>
    <w:rsid w:val="00647A93"/>
    <w:rsid w:val="00654BD4"/>
    <w:rsid w:val="00662FFB"/>
    <w:rsid w:val="00663918"/>
    <w:rsid w:val="006644A7"/>
    <w:rsid w:val="00664DC0"/>
    <w:rsid w:val="006678FB"/>
    <w:rsid w:val="00680FB8"/>
    <w:rsid w:val="00692F1D"/>
    <w:rsid w:val="00695E7B"/>
    <w:rsid w:val="006A66D5"/>
    <w:rsid w:val="006B32EC"/>
    <w:rsid w:val="006C067C"/>
    <w:rsid w:val="006C4481"/>
    <w:rsid w:val="006C4A07"/>
    <w:rsid w:val="006C6CDE"/>
    <w:rsid w:val="006D2625"/>
    <w:rsid w:val="006D5872"/>
    <w:rsid w:val="00714C27"/>
    <w:rsid w:val="00720F46"/>
    <w:rsid w:val="00735F96"/>
    <w:rsid w:val="00757CD4"/>
    <w:rsid w:val="00774D46"/>
    <w:rsid w:val="00775BD0"/>
    <w:rsid w:val="007A7143"/>
    <w:rsid w:val="007B1214"/>
    <w:rsid w:val="007B1E2D"/>
    <w:rsid w:val="007E735B"/>
    <w:rsid w:val="007F6D07"/>
    <w:rsid w:val="008027BB"/>
    <w:rsid w:val="00834E7C"/>
    <w:rsid w:val="00860B56"/>
    <w:rsid w:val="00860F80"/>
    <w:rsid w:val="0086409B"/>
    <w:rsid w:val="00870415"/>
    <w:rsid w:val="00894AD6"/>
    <w:rsid w:val="00897689"/>
    <w:rsid w:val="008A7354"/>
    <w:rsid w:val="008B00A2"/>
    <w:rsid w:val="008C12A3"/>
    <w:rsid w:val="008D52F8"/>
    <w:rsid w:val="008D7021"/>
    <w:rsid w:val="008D7DA7"/>
    <w:rsid w:val="008E4C3D"/>
    <w:rsid w:val="008E6F9D"/>
    <w:rsid w:val="008F068D"/>
    <w:rsid w:val="0091372E"/>
    <w:rsid w:val="009261F4"/>
    <w:rsid w:val="0093273C"/>
    <w:rsid w:val="009411D5"/>
    <w:rsid w:val="00942EB3"/>
    <w:rsid w:val="00951C20"/>
    <w:rsid w:val="00952E39"/>
    <w:rsid w:val="009601AD"/>
    <w:rsid w:val="00962F08"/>
    <w:rsid w:val="009664CD"/>
    <w:rsid w:val="00985F19"/>
    <w:rsid w:val="009949A9"/>
    <w:rsid w:val="009952BE"/>
    <w:rsid w:val="00997C8E"/>
    <w:rsid w:val="009A0193"/>
    <w:rsid w:val="009A6A68"/>
    <w:rsid w:val="009A7C90"/>
    <w:rsid w:val="009B4244"/>
    <w:rsid w:val="009C6500"/>
    <w:rsid w:val="009D482B"/>
    <w:rsid w:val="009D662D"/>
    <w:rsid w:val="009F704E"/>
    <w:rsid w:val="00A01CA6"/>
    <w:rsid w:val="00A02962"/>
    <w:rsid w:val="00A05397"/>
    <w:rsid w:val="00A05F0B"/>
    <w:rsid w:val="00A12932"/>
    <w:rsid w:val="00A24404"/>
    <w:rsid w:val="00A2496F"/>
    <w:rsid w:val="00A30746"/>
    <w:rsid w:val="00A4208A"/>
    <w:rsid w:val="00A574BE"/>
    <w:rsid w:val="00A61C47"/>
    <w:rsid w:val="00A700F1"/>
    <w:rsid w:val="00A70514"/>
    <w:rsid w:val="00A740A4"/>
    <w:rsid w:val="00A841D6"/>
    <w:rsid w:val="00A85A04"/>
    <w:rsid w:val="00AA0DC3"/>
    <w:rsid w:val="00AC719F"/>
    <w:rsid w:val="00AE032D"/>
    <w:rsid w:val="00AE1646"/>
    <w:rsid w:val="00AF34D5"/>
    <w:rsid w:val="00B02D57"/>
    <w:rsid w:val="00B06021"/>
    <w:rsid w:val="00B07A67"/>
    <w:rsid w:val="00B23CAD"/>
    <w:rsid w:val="00B41107"/>
    <w:rsid w:val="00B4635C"/>
    <w:rsid w:val="00B621BA"/>
    <w:rsid w:val="00B76922"/>
    <w:rsid w:val="00B90E7D"/>
    <w:rsid w:val="00BB1A9F"/>
    <w:rsid w:val="00BB1BBE"/>
    <w:rsid w:val="00BB4669"/>
    <w:rsid w:val="00BC482D"/>
    <w:rsid w:val="00BD4618"/>
    <w:rsid w:val="00BD78F9"/>
    <w:rsid w:val="00BE708E"/>
    <w:rsid w:val="00C031F3"/>
    <w:rsid w:val="00C068D8"/>
    <w:rsid w:val="00C15D7F"/>
    <w:rsid w:val="00C1674E"/>
    <w:rsid w:val="00C31493"/>
    <w:rsid w:val="00C5264F"/>
    <w:rsid w:val="00C56D0E"/>
    <w:rsid w:val="00C56F5C"/>
    <w:rsid w:val="00C6080A"/>
    <w:rsid w:val="00C64AF8"/>
    <w:rsid w:val="00C66E6F"/>
    <w:rsid w:val="00C85E6D"/>
    <w:rsid w:val="00C943B9"/>
    <w:rsid w:val="00CA210C"/>
    <w:rsid w:val="00CA2236"/>
    <w:rsid w:val="00CA5723"/>
    <w:rsid w:val="00CC4C85"/>
    <w:rsid w:val="00CD1FE0"/>
    <w:rsid w:val="00CD33FA"/>
    <w:rsid w:val="00CE0F55"/>
    <w:rsid w:val="00CE5493"/>
    <w:rsid w:val="00CF0D4B"/>
    <w:rsid w:val="00CF3A6B"/>
    <w:rsid w:val="00D04CB3"/>
    <w:rsid w:val="00D2503D"/>
    <w:rsid w:val="00D3372D"/>
    <w:rsid w:val="00D43514"/>
    <w:rsid w:val="00D54EE1"/>
    <w:rsid w:val="00DA1F48"/>
    <w:rsid w:val="00DB1F38"/>
    <w:rsid w:val="00DB7916"/>
    <w:rsid w:val="00DC0403"/>
    <w:rsid w:val="00E24E7D"/>
    <w:rsid w:val="00E63C12"/>
    <w:rsid w:val="00E84F9D"/>
    <w:rsid w:val="00E856CE"/>
    <w:rsid w:val="00EA7D02"/>
    <w:rsid w:val="00EB40CE"/>
    <w:rsid w:val="00EB4EB7"/>
    <w:rsid w:val="00ED3581"/>
    <w:rsid w:val="00ED76DF"/>
    <w:rsid w:val="00EF15A1"/>
    <w:rsid w:val="00EF3519"/>
    <w:rsid w:val="00F051CC"/>
    <w:rsid w:val="00F24236"/>
    <w:rsid w:val="00F3432C"/>
    <w:rsid w:val="00F47CBA"/>
    <w:rsid w:val="00F641F6"/>
    <w:rsid w:val="00F735B1"/>
    <w:rsid w:val="00F854B3"/>
    <w:rsid w:val="00FA1786"/>
    <w:rsid w:val="00FA6FC2"/>
    <w:rsid w:val="00FB5A47"/>
    <w:rsid w:val="00FB71A2"/>
    <w:rsid w:val="00FC3601"/>
    <w:rsid w:val="00FD4DC5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61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eastAsia="Cambria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02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66A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C6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styleId="nfasis">
    <w:name w:val="Emphasis"/>
    <w:basedOn w:val="Fuentedeprrafopredeter"/>
    <w:uiPriority w:val="20"/>
    <w:qFormat/>
    <w:rsid w:val="00DC0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Atlántica Comunicación</cp:lastModifiedBy>
  <cp:revision>10</cp:revision>
  <dcterms:created xsi:type="dcterms:W3CDTF">2022-10-13T08:09:00Z</dcterms:created>
  <dcterms:modified xsi:type="dcterms:W3CDTF">2022-10-13T10:04:00Z</dcterms:modified>
</cp:coreProperties>
</file>