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5317" w14:textId="77777777" w:rsidR="00073548" w:rsidRDefault="00073548" w:rsidP="00293490">
      <w:pPr>
        <w:pStyle w:val="Cos"/>
        <w:jc w:val="center"/>
        <w:rPr>
          <w:b/>
          <w:bCs/>
          <w:sz w:val="32"/>
          <w:szCs w:val="32"/>
          <w:lang w:val="es-ES_tradnl"/>
        </w:rPr>
      </w:pPr>
    </w:p>
    <w:p w14:paraId="72AB500D" w14:textId="77777777" w:rsidR="00FD35CF" w:rsidRPr="00B727FC" w:rsidRDefault="00FD35CF" w:rsidP="00FD35CF">
      <w:pPr>
        <w:spacing w:line="300" w:lineRule="auto"/>
        <w:rPr>
          <w:rFonts w:ascii="Muller" w:hAnsi="Muller" w:cs="Calibri"/>
          <w:color w:val="41A945"/>
          <w:sz w:val="21"/>
          <w:szCs w:val="21"/>
        </w:rPr>
      </w:pPr>
      <w:r>
        <w:rPr>
          <w:rFonts w:ascii="Muller" w:hAnsi="Muller" w:cs="Calibri"/>
          <w:color w:val="41A945"/>
          <w:sz w:val="21"/>
          <w:szCs w:val="21"/>
        </w:rPr>
        <w:t>NOTA DE PRENSA</w:t>
      </w:r>
    </w:p>
    <w:p w14:paraId="312AF37E" w14:textId="77777777" w:rsidR="00FD35CF" w:rsidRDefault="00FD35CF" w:rsidP="00FD35CF">
      <w:pPr>
        <w:pStyle w:val="Cos"/>
        <w:rPr>
          <w:b/>
          <w:bCs/>
          <w:sz w:val="36"/>
          <w:szCs w:val="36"/>
          <w:lang w:val="es-ES_tradnl"/>
        </w:rPr>
      </w:pPr>
    </w:p>
    <w:p w14:paraId="57CBEA7C" w14:textId="77777777" w:rsidR="00FD35CF" w:rsidRDefault="00FD35CF" w:rsidP="000A2113">
      <w:pPr>
        <w:pStyle w:val="Cos"/>
        <w:jc w:val="center"/>
        <w:rPr>
          <w:b/>
          <w:bCs/>
          <w:sz w:val="36"/>
          <w:szCs w:val="36"/>
          <w:lang w:val="es-ES_tradnl"/>
        </w:rPr>
      </w:pPr>
    </w:p>
    <w:p w14:paraId="44EF7C5A" w14:textId="77777777" w:rsidR="00C90992" w:rsidRPr="0021635B" w:rsidRDefault="000A2113" w:rsidP="000A2113">
      <w:pPr>
        <w:pStyle w:val="Cos"/>
        <w:jc w:val="center"/>
        <w:rPr>
          <w:b/>
          <w:bCs/>
          <w:sz w:val="36"/>
          <w:szCs w:val="36"/>
          <w:lang w:val="es-ES_tradnl"/>
        </w:rPr>
      </w:pPr>
      <w:r w:rsidRPr="0021635B">
        <w:rPr>
          <w:b/>
          <w:bCs/>
          <w:sz w:val="36"/>
          <w:szCs w:val="36"/>
          <w:lang w:val="es-ES_tradnl"/>
        </w:rPr>
        <w:t>Eurofund Group y Frey presentan en Lleida su nuevo y disruptivo proyecto</w:t>
      </w:r>
    </w:p>
    <w:p w14:paraId="3282525A" w14:textId="77777777" w:rsidR="00293490" w:rsidRPr="0021635B" w:rsidRDefault="00293490" w:rsidP="00293490">
      <w:pPr>
        <w:pStyle w:val="Cos"/>
        <w:jc w:val="center"/>
        <w:rPr>
          <w:b/>
          <w:bCs/>
          <w:lang w:val="es-ES_tradnl"/>
        </w:rPr>
      </w:pPr>
    </w:p>
    <w:p w14:paraId="4C9E0F60" w14:textId="77777777" w:rsidR="00293490" w:rsidRDefault="00293490" w:rsidP="00293490">
      <w:pPr>
        <w:pStyle w:val="Cos"/>
        <w:jc w:val="center"/>
        <w:rPr>
          <w:b/>
          <w:bCs/>
          <w:lang w:val="es-ES_tradnl"/>
        </w:rPr>
      </w:pPr>
    </w:p>
    <w:p w14:paraId="66C0B70E" w14:textId="17628CD4" w:rsidR="00293490" w:rsidRPr="0021635B" w:rsidRDefault="00293490" w:rsidP="00A406D4">
      <w:pPr>
        <w:pStyle w:val="Cos"/>
        <w:jc w:val="both"/>
        <w:rPr>
          <w:b/>
          <w:bCs/>
          <w:lang w:val="es-ES_tradnl"/>
        </w:rPr>
      </w:pPr>
      <w:r w:rsidRPr="0021635B">
        <w:rPr>
          <w:b/>
          <w:bCs/>
          <w:lang w:val="es-ES_tradnl"/>
        </w:rPr>
        <w:t>Promenade Lleida</w:t>
      </w:r>
      <w:r w:rsidR="00887A72" w:rsidRPr="0021635B">
        <w:rPr>
          <w:b/>
          <w:bCs/>
          <w:lang w:val="es-ES_tradnl"/>
        </w:rPr>
        <w:t xml:space="preserve"> </w:t>
      </w:r>
      <w:r w:rsidRPr="0021635B">
        <w:rPr>
          <w:b/>
          <w:bCs/>
          <w:lang w:val="es-ES_tradnl"/>
        </w:rPr>
        <w:t>es un parque comercial y de ocio de última generación, con grandes espacios abiertos y un paisajismo muy cuidado</w:t>
      </w:r>
    </w:p>
    <w:p w14:paraId="0A3B847B" w14:textId="77777777" w:rsidR="00293490" w:rsidRPr="0021635B" w:rsidRDefault="00293490" w:rsidP="00A406D4">
      <w:pPr>
        <w:pStyle w:val="Cos"/>
        <w:jc w:val="both"/>
        <w:rPr>
          <w:b/>
          <w:bCs/>
          <w:lang w:val="es-ES_tradnl"/>
        </w:rPr>
      </w:pPr>
    </w:p>
    <w:p w14:paraId="285627D8" w14:textId="77777777" w:rsidR="00293490" w:rsidRPr="0021635B" w:rsidRDefault="00293490" w:rsidP="00A406D4">
      <w:pPr>
        <w:pStyle w:val="Cos"/>
        <w:jc w:val="both"/>
        <w:rPr>
          <w:b/>
          <w:bCs/>
          <w:lang w:val="es-ES_tradnl"/>
        </w:rPr>
      </w:pPr>
      <w:r w:rsidRPr="0021635B">
        <w:rPr>
          <w:b/>
          <w:bCs/>
          <w:lang w:val="es-ES_tradnl"/>
        </w:rPr>
        <w:t xml:space="preserve">Con </w:t>
      </w:r>
      <w:r w:rsidR="00DA3DE3">
        <w:rPr>
          <w:b/>
          <w:bCs/>
          <w:lang w:val="es-ES_tradnl"/>
        </w:rPr>
        <w:t>más de 55</w:t>
      </w:r>
      <w:r w:rsidRPr="0021635B">
        <w:rPr>
          <w:b/>
          <w:bCs/>
          <w:lang w:val="es-ES_tradnl"/>
        </w:rPr>
        <w:t>.000 m2, gener</w:t>
      </w:r>
      <w:r w:rsidR="00887A72" w:rsidRPr="0021635B">
        <w:rPr>
          <w:b/>
          <w:bCs/>
          <w:lang w:val="es-ES_tradnl"/>
        </w:rPr>
        <w:t>ar</w:t>
      </w:r>
      <w:r w:rsidRPr="0021635B">
        <w:rPr>
          <w:b/>
          <w:bCs/>
          <w:lang w:val="es-ES_tradnl"/>
        </w:rPr>
        <w:t>á más de 1.000 empleos y supondrá una inversión de 100 millones de euros</w:t>
      </w:r>
    </w:p>
    <w:p w14:paraId="0C43560D" w14:textId="77777777" w:rsidR="00887A72" w:rsidRPr="0021635B" w:rsidRDefault="00887A72" w:rsidP="00A406D4">
      <w:pPr>
        <w:pStyle w:val="Cos"/>
        <w:jc w:val="both"/>
        <w:rPr>
          <w:b/>
          <w:bCs/>
          <w:lang w:val="es-ES_tradnl"/>
        </w:rPr>
      </w:pPr>
    </w:p>
    <w:p w14:paraId="0E48D644" w14:textId="77777777" w:rsidR="00887A72" w:rsidRPr="0021635B" w:rsidRDefault="00887A72" w:rsidP="00A406D4">
      <w:pPr>
        <w:pStyle w:val="Cos"/>
        <w:jc w:val="both"/>
        <w:rPr>
          <w:b/>
          <w:bCs/>
          <w:lang w:val="es-ES_tradnl"/>
        </w:rPr>
      </w:pPr>
      <w:r w:rsidRPr="0021635B">
        <w:rPr>
          <w:b/>
          <w:bCs/>
          <w:lang w:val="es-ES_tradnl"/>
        </w:rPr>
        <w:t xml:space="preserve">Su construcción se llevará a cabo con los criterios más exigentes de sostenibilidad y respeto por el medio ambiente  </w:t>
      </w:r>
    </w:p>
    <w:p w14:paraId="1B50A242" w14:textId="77777777" w:rsidR="00293490" w:rsidRDefault="00293490" w:rsidP="00293490">
      <w:pPr>
        <w:pStyle w:val="Cos"/>
        <w:rPr>
          <w:b/>
          <w:bCs/>
          <w:lang w:val="es-ES_tradnl"/>
        </w:rPr>
      </w:pPr>
    </w:p>
    <w:p w14:paraId="7F6D7040" w14:textId="77777777" w:rsidR="00293490" w:rsidRPr="0021635B" w:rsidRDefault="00293490" w:rsidP="00887A72">
      <w:pPr>
        <w:pStyle w:val="Cos"/>
        <w:rPr>
          <w:b/>
          <w:bCs/>
          <w:lang w:val="es-ES_tradnl"/>
        </w:rPr>
      </w:pPr>
      <w:r>
        <w:rPr>
          <w:b/>
          <w:bCs/>
          <w:lang w:val="es-ES_tradnl"/>
        </w:rPr>
        <w:t xml:space="preserve"> </w:t>
      </w:r>
    </w:p>
    <w:p w14:paraId="247842E2" w14:textId="77777777" w:rsidR="00887A72" w:rsidRPr="0021635B" w:rsidRDefault="001B2762">
      <w:pPr>
        <w:pStyle w:val="Cos"/>
        <w:jc w:val="both"/>
        <w:rPr>
          <w:color w:val="000000" w:themeColor="text1"/>
          <w:sz w:val="22"/>
          <w:szCs w:val="22"/>
          <w:lang w:val="es-ES_tradnl"/>
        </w:rPr>
      </w:pPr>
      <w:r w:rsidRPr="0021635B">
        <w:rPr>
          <w:b/>
          <w:color w:val="000000" w:themeColor="text1"/>
          <w:sz w:val="22"/>
          <w:szCs w:val="22"/>
          <w:lang w:val="es-ES_tradnl"/>
        </w:rPr>
        <w:t>Lleida, 9 de febrero de 2022.-</w:t>
      </w:r>
      <w:r w:rsidRPr="0021635B">
        <w:rPr>
          <w:color w:val="000000" w:themeColor="text1"/>
          <w:lang w:val="es-ES_tradnl"/>
        </w:rPr>
        <w:t xml:space="preserve"> </w:t>
      </w:r>
      <w:r w:rsidR="003C50B3" w:rsidRPr="0021635B">
        <w:rPr>
          <w:color w:val="000000" w:themeColor="text1"/>
          <w:sz w:val="22"/>
          <w:szCs w:val="22"/>
          <w:lang w:val="es-ES_tradnl"/>
        </w:rPr>
        <w:t xml:space="preserve">Promenade Lleida, el nuevo y disruptivo proyecto de Eurofund Group y el grupo francés Frey, </w:t>
      </w:r>
      <w:r w:rsidRPr="0021635B">
        <w:rPr>
          <w:color w:val="000000" w:themeColor="text1"/>
          <w:sz w:val="22"/>
          <w:szCs w:val="22"/>
          <w:lang w:val="es-ES_tradnl"/>
        </w:rPr>
        <w:t xml:space="preserve">se ha presentado hoy en Lleida ante medios de comunicación, agentes sociales y representantes </w:t>
      </w:r>
      <w:r w:rsidR="0021635B">
        <w:rPr>
          <w:color w:val="000000" w:themeColor="text1"/>
          <w:sz w:val="22"/>
          <w:szCs w:val="22"/>
          <w:lang w:val="es-ES_tradnl"/>
        </w:rPr>
        <w:t>institucionales</w:t>
      </w:r>
      <w:r w:rsidRPr="0021635B">
        <w:rPr>
          <w:color w:val="000000" w:themeColor="text1"/>
          <w:sz w:val="22"/>
          <w:szCs w:val="22"/>
          <w:lang w:val="es-ES_tradnl"/>
        </w:rPr>
        <w:t xml:space="preserve">. </w:t>
      </w:r>
    </w:p>
    <w:p w14:paraId="34AAA6DA" w14:textId="77777777" w:rsidR="00887A72" w:rsidRPr="0021635B" w:rsidRDefault="00887A72">
      <w:pPr>
        <w:pStyle w:val="Cos"/>
        <w:jc w:val="both"/>
        <w:rPr>
          <w:color w:val="000000" w:themeColor="text1"/>
          <w:sz w:val="22"/>
          <w:szCs w:val="22"/>
          <w:lang w:val="es-ES_tradnl"/>
        </w:rPr>
      </w:pPr>
    </w:p>
    <w:p w14:paraId="11CFCF5E" w14:textId="77777777" w:rsidR="00C90992" w:rsidRPr="0021635B" w:rsidRDefault="001B2762">
      <w:pPr>
        <w:pStyle w:val="Cos"/>
        <w:jc w:val="both"/>
        <w:rPr>
          <w:color w:val="000000" w:themeColor="text1"/>
          <w:sz w:val="22"/>
          <w:szCs w:val="22"/>
          <w:lang w:val="es-ES_tradnl"/>
        </w:rPr>
      </w:pPr>
      <w:r w:rsidRPr="0021635B">
        <w:rPr>
          <w:color w:val="000000" w:themeColor="text1"/>
          <w:sz w:val="22"/>
          <w:szCs w:val="22"/>
          <w:lang w:val="es-ES_tradnl"/>
        </w:rPr>
        <w:t>En la construcción del nuevo centro</w:t>
      </w:r>
      <w:r w:rsidR="00DA3DE3">
        <w:rPr>
          <w:color w:val="000000" w:themeColor="text1"/>
          <w:sz w:val="22"/>
          <w:szCs w:val="22"/>
          <w:lang w:val="es-ES_tradnl"/>
        </w:rPr>
        <w:t xml:space="preserve"> </w:t>
      </w:r>
      <w:r w:rsidRPr="0021635B">
        <w:rPr>
          <w:color w:val="000000" w:themeColor="text1"/>
          <w:sz w:val="22"/>
          <w:szCs w:val="22"/>
          <w:lang w:val="es-ES_tradnl"/>
        </w:rPr>
        <w:t>se invertirán 100 millones de euros y generará más de un millar de empleos. Ubicado a solo 1,5 km. del centro de Lleida, s</w:t>
      </w:r>
      <w:r w:rsidR="003C50B3" w:rsidRPr="0021635B">
        <w:rPr>
          <w:color w:val="000000" w:themeColor="text1"/>
          <w:sz w:val="22"/>
          <w:szCs w:val="22"/>
          <w:lang w:val="es-ES_tradnl"/>
        </w:rPr>
        <w:t xml:space="preserve">e trata de un parque comercial y de ocio de última generación, </w:t>
      </w:r>
      <w:r w:rsidRPr="0021635B">
        <w:rPr>
          <w:color w:val="000000" w:themeColor="text1"/>
          <w:sz w:val="22"/>
          <w:szCs w:val="22"/>
          <w:lang w:val="es-ES_tradnl"/>
        </w:rPr>
        <w:t xml:space="preserve">con una superficie de </w:t>
      </w:r>
      <w:r w:rsidRPr="00DA3DE3">
        <w:rPr>
          <w:color w:val="000000" w:themeColor="text1"/>
          <w:sz w:val="22"/>
          <w:szCs w:val="22"/>
          <w:lang w:val="es-ES_tradnl"/>
        </w:rPr>
        <w:t>5</w:t>
      </w:r>
      <w:r w:rsidR="00E622CF" w:rsidRPr="00DA3DE3">
        <w:rPr>
          <w:color w:val="000000" w:themeColor="text1"/>
          <w:sz w:val="22"/>
          <w:szCs w:val="22"/>
          <w:lang w:val="es-ES_tradnl"/>
        </w:rPr>
        <w:t>5</w:t>
      </w:r>
      <w:r w:rsidRPr="00DA3DE3">
        <w:rPr>
          <w:color w:val="000000" w:themeColor="text1"/>
          <w:sz w:val="22"/>
          <w:szCs w:val="22"/>
          <w:lang w:val="es-ES_tradnl"/>
        </w:rPr>
        <w:t>.</w:t>
      </w:r>
      <w:r w:rsidR="00E622CF" w:rsidRPr="00DA3DE3">
        <w:rPr>
          <w:color w:val="000000" w:themeColor="text1"/>
          <w:sz w:val="22"/>
          <w:szCs w:val="22"/>
          <w:lang w:val="es-ES_tradnl"/>
        </w:rPr>
        <w:t>5</w:t>
      </w:r>
      <w:r w:rsidRPr="00DA3DE3">
        <w:rPr>
          <w:color w:val="000000" w:themeColor="text1"/>
          <w:sz w:val="22"/>
          <w:szCs w:val="22"/>
          <w:lang w:val="es-ES_tradnl"/>
        </w:rPr>
        <w:t xml:space="preserve">00 </w:t>
      </w:r>
      <w:r w:rsidRPr="0021635B">
        <w:rPr>
          <w:color w:val="000000" w:themeColor="text1"/>
          <w:sz w:val="22"/>
          <w:szCs w:val="22"/>
          <w:lang w:val="es-ES_tradnl"/>
        </w:rPr>
        <w:t xml:space="preserve">m2, </w:t>
      </w:r>
      <w:r w:rsidR="003C50B3" w:rsidRPr="0021635B">
        <w:rPr>
          <w:color w:val="000000" w:themeColor="text1"/>
          <w:sz w:val="22"/>
          <w:szCs w:val="22"/>
          <w:lang w:val="es-ES_tradnl"/>
        </w:rPr>
        <w:t xml:space="preserve">grandes espacios abiertos y un paisajismo y decoración </w:t>
      </w:r>
      <w:r w:rsidR="00887A72" w:rsidRPr="0021635B">
        <w:rPr>
          <w:color w:val="000000" w:themeColor="text1"/>
          <w:sz w:val="22"/>
          <w:szCs w:val="22"/>
          <w:lang w:val="es-ES_tradnl"/>
        </w:rPr>
        <w:t>muy cuidados.</w:t>
      </w:r>
      <w:r w:rsidR="003C50B3" w:rsidRPr="0021635B">
        <w:rPr>
          <w:color w:val="000000" w:themeColor="text1"/>
          <w:sz w:val="22"/>
          <w:szCs w:val="22"/>
          <w:lang w:val="es-ES_tradnl"/>
        </w:rPr>
        <w:t xml:space="preserve"> Su nombre, Promenade, proviene del concepto ya desarrollado anteriormente en otros proyectos en Europa por el grupo Frey. </w:t>
      </w:r>
      <w:r w:rsidRPr="0021635B">
        <w:rPr>
          <w:color w:val="000000" w:themeColor="text1"/>
          <w:sz w:val="22"/>
          <w:szCs w:val="22"/>
          <w:lang w:val="es-ES_tradnl"/>
        </w:rPr>
        <w:t>Se trata de d</w:t>
      </w:r>
      <w:r w:rsidR="003C50B3" w:rsidRPr="0021635B">
        <w:rPr>
          <w:color w:val="000000" w:themeColor="text1"/>
          <w:sz w:val="22"/>
          <w:szCs w:val="22"/>
          <w:lang w:val="es-ES_tradnl"/>
        </w:rPr>
        <w:t xml:space="preserve">estinos al aire libre, en el que los visitantes disfrutan de un entorno abierto, donde las marcas cuentan con locales muy espaciosos, con techos altos y una oferta de ocio variada para toda la familia. </w:t>
      </w:r>
    </w:p>
    <w:p w14:paraId="6C52F847" w14:textId="77777777" w:rsidR="00D93A34" w:rsidRPr="0021635B" w:rsidRDefault="000A2113" w:rsidP="00D93A34">
      <w:pPr>
        <w:pStyle w:val="Cos"/>
        <w:spacing w:before="240"/>
        <w:jc w:val="both"/>
        <w:rPr>
          <w:color w:val="000000" w:themeColor="text1"/>
          <w:sz w:val="22"/>
          <w:szCs w:val="22"/>
          <w:lang w:val="es-ES_tradnl"/>
        </w:rPr>
      </w:pPr>
      <w:r w:rsidRPr="0021635B">
        <w:rPr>
          <w:bCs/>
          <w:sz w:val="22"/>
          <w:szCs w:val="22"/>
          <w:lang w:val="es-ES_tradnl"/>
        </w:rPr>
        <w:t>El parque comercial y de ocio se ha planificado y diseñado</w:t>
      </w:r>
      <w:r w:rsidRPr="0021635B">
        <w:rPr>
          <w:b/>
          <w:bCs/>
          <w:sz w:val="22"/>
          <w:szCs w:val="22"/>
          <w:lang w:val="es-ES_tradnl"/>
        </w:rPr>
        <w:t xml:space="preserve"> </w:t>
      </w:r>
      <w:r w:rsidRPr="0021635B">
        <w:rPr>
          <w:sz w:val="22"/>
          <w:szCs w:val="22"/>
          <w:lang w:val="es-ES_tradnl"/>
        </w:rPr>
        <w:t>teniendo en cuenta todas las medidas para ser un</w:t>
      </w:r>
      <w:r w:rsidRPr="0021635B">
        <w:rPr>
          <w:b/>
          <w:bCs/>
          <w:sz w:val="22"/>
          <w:szCs w:val="22"/>
          <w:lang w:val="es-ES_tradnl"/>
        </w:rPr>
        <w:t xml:space="preserve"> </w:t>
      </w:r>
      <w:r w:rsidRPr="0021635B">
        <w:rPr>
          <w:bCs/>
          <w:sz w:val="22"/>
          <w:szCs w:val="22"/>
          <w:lang w:val="es-ES_tradnl"/>
        </w:rPr>
        <w:t xml:space="preserve">proyecto </w:t>
      </w:r>
      <w:r w:rsidRPr="0021635B">
        <w:rPr>
          <w:bCs/>
          <w:sz w:val="22"/>
          <w:szCs w:val="22"/>
          <w:lang w:val="it-IT"/>
        </w:rPr>
        <w:t>sost</w:t>
      </w:r>
      <w:r w:rsidRPr="0021635B">
        <w:rPr>
          <w:bCs/>
          <w:sz w:val="22"/>
          <w:szCs w:val="22"/>
          <w:lang w:val="es-ES_tradnl"/>
        </w:rPr>
        <w:t>enible</w:t>
      </w:r>
      <w:r w:rsidRPr="0021635B">
        <w:rPr>
          <w:sz w:val="22"/>
          <w:szCs w:val="22"/>
          <w:lang w:val="es-ES_tradnl"/>
        </w:rPr>
        <w:t xml:space="preserve">, con paneles solares para la generación de electricidad, puntos de recarga para vehículos eléctricos, centros de reciclaje y una balsa de agua para el riego de los </w:t>
      </w:r>
      <w:r w:rsidRPr="0021635B">
        <w:rPr>
          <w:bCs/>
          <w:sz w:val="22"/>
          <w:szCs w:val="22"/>
          <w:lang w:val="es-ES_tradnl"/>
        </w:rPr>
        <w:t>20.000 metros cuadrados de zonas verdes y de los má</w:t>
      </w:r>
      <w:r w:rsidRPr="00DA3DE3">
        <w:rPr>
          <w:bCs/>
          <w:sz w:val="22"/>
          <w:szCs w:val="22"/>
          <w:lang w:val="es-ES_tradnl"/>
        </w:rPr>
        <w:t xml:space="preserve">s de 1.000 </w:t>
      </w:r>
      <w:r w:rsidRPr="0021635B">
        <w:rPr>
          <w:bCs/>
          <w:sz w:val="22"/>
          <w:szCs w:val="22"/>
          <w:lang w:val="es-ES_tradnl"/>
        </w:rPr>
        <w:t>árboles</w:t>
      </w:r>
      <w:r w:rsidR="00D93A34" w:rsidRPr="0021635B">
        <w:rPr>
          <w:bCs/>
          <w:sz w:val="22"/>
          <w:szCs w:val="22"/>
          <w:lang w:val="es-ES_tradnl"/>
        </w:rPr>
        <w:t xml:space="preserve"> que se plantarán</w:t>
      </w:r>
      <w:r w:rsidRPr="0021635B">
        <w:rPr>
          <w:bCs/>
          <w:sz w:val="22"/>
          <w:szCs w:val="22"/>
          <w:lang w:val="es-ES_tradnl"/>
        </w:rPr>
        <w:t>, la mayoría de especies autóctonas</w:t>
      </w:r>
      <w:r w:rsidR="003C50B3" w:rsidRPr="0021635B">
        <w:rPr>
          <w:color w:val="000000" w:themeColor="text1"/>
          <w:sz w:val="22"/>
          <w:szCs w:val="22"/>
          <w:lang w:val="es-ES_tradnl"/>
        </w:rPr>
        <w:t xml:space="preserve">. La madera que se utilizará </w:t>
      </w:r>
      <w:r w:rsidR="00D93A34" w:rsidRPr="0021635B">
        <w:rPr>
          <w:color w:val="000000" w:themeColor="text1"/>
          <w:sz w:val="22"/>
          <w:szCs w:val="22"/>
          <w:lang w:val="es-ES_tradnl"/>
        </w:rPr>
        <w:t xml:space="preserve">en la construcción </w:t>
      </w:r>
      <w:r w:rsidR="003C50B3" w:rsidRPr="0021635B">
        <w:rPr>
          <w:color w:val="000000" w:themeColor="text1"/>
          <w:sz w:val="22"/>
          <w:szCs w:val="22"/>
          <w:lang w:val="es-ES_tradnl"/>
        </w:rPr>
        <w:t>será toda certificada y el movimiento de tierra</w:t>
      </w:r>
      <w:r w:rsidR="00D93A34" w:rsidRPr="0021635B">
        <w:rPr>
          <w:color w:val="000000" w:themeColor="text1"/>
          <w:sz w:val="22"/>
          <w:szCs w:val="22"/>
          <w:lang w:val="es-ES_tradnl"/>
        </w:rPr>
        <w:t>s</w:t>
      </w:r>
      <w:r w:rsidR="003C50B3" w:rsidRPr="0021635B">
        <w:rPr>
          <w:color w:val="000000" w:themeColor="text1"/>
          <w:sz w:val="22"/>
          <w:szCs w:val="22"/>
          <w:lang w:val="es-ES_tradnl"/>
        </w:rPr>
        <w:t xml:space="preserve"> se llevará a cabo con el sistema “cut and fill”, para que sea lo más sostenible y eficiente posible. Las cubiertas se cubrirán con placas fotovoltaicas y en todos los aspectos se seguirán los criterios de la exigente y prestigiosa certificación BREEAM, que se solicitará una vez finalizada la construcción. </w:t>
      </w:r>
    </w:p>
    <w:p w14:paraId="460B9F4C" w14:textId="77777777" w:rsidR="00D93A34" w:rsidRPr="0021635B" w:rsidRDefault="00D93A34" w:rsidP="00D93A34">
      <w:pPr>
        <w:pStyle w:val="Cos"/>
        <w:spacing w:before="240"/>
        <w:jc w:val="both"/>
        <w:rPr>
          <w:bCs/>
          <w:sz w:val="22"/>
          <w:szCs w:val="22"/>
          <w:lang w:val="es-ES_tradnl"/>
        </w:rPr>
      </w:pPr>
      <w:r w:rsidRPr="0021635B">
        <w:rPr>
          <w:bCs/>
          <w:sz w:val="22"/>
          <w:szCs w:val="22"/>
          <w:lang w:val="es-ES_tradnl"/>
        </w:rPr>
        <w:t>En la presentación en sociedad de Promenade Lleida han participado el CEO de Eurofund Group, Ion Saralegui, y el socio y también directivo del grupo, Salvador Arenere. Saralegui ha subrayado que el proyecto “se convierte e</w:t>
      </w:r>
      <w:r w:rsidR="00957F34">
        <w:rPr>
          <w:bCs/>
          <w:sz w:val="22"/>
          <w:szCs w:val="22"/>
          <w:lang w:val="es-ES_tradnl"/>
        </w:rPr>
        <w:t>n</w:t>
      </w:r>
      <w:r w:rsidRPr="0021635B">
        <w:rPr>
          <w:bCs/>
          <w:sz w:val="22"/>
          <w:szCs w:val="22"/>
          <w:lang w:val="es-ES_tradnl"/>
        </w:rPr>
        <w:t xml:space="preserve"> una gran oportunidad para Lleida” y ha hecho hincapié también en su carácter sostenible, ya que su construcción “se llevará a cabo con los requisitos a los que obligan las certificaciones medioambientales más prestigiosas y rigurosas”. Por su parte, Salvador Arenere ha anunciado que “Eurofund Group está dispuesto a asumir la financiación de </w:t>
      </w:r>
      <w:r w:rsidRPr="0021635B">
        <w:rPr>
          <w:bCs/>
          <w:sz w:val="22"/>
          <w:szCs w:val="22"/>
          <w:lang w:val="es-ES_tradnl"/>
        </w:rPr>
        <w:lastRenderedPageBreak/>
        <w:t>las infraestructuras que corresponderían al municipio”. “La voluntad de Eurofun</w:t>
      </w:r>
      <w:r w:rsidR="0021635B">
        <w:rPr>
          <w:bCs/>
          <w:sz w:val="22"/>
          <w:szCs w:val="22"/>
          <w:lang w:val="es-ES_tradnl"/>
        </w:rPr>
        <w:t>d</w:t>
      </w:r>
      <w:r w:rsidRPr="0021635B">
        <w:rPr>
          <w:bCs/>
          <w:sz w:val="22"/>
          <w:szCs w:val="22"/>
          <w:lang w:val="es-ES_tradnl"/>
        </w:rPr>
        <w:t xml:space="preserve"> y Frey —ha añadido—</w:t>
      </w:r>
      <w:r w:rsidR="00DA3DE3" w:rsidRPr="00DA3DE3">
        <w:rPr>
          <w:bCs/>
          <w:color w:val="000000" w:themeColor="text1"/>
          <w:sz w:val="22"/>
          <w:szCs w:val="22"/>
          <w:lang w:val="es-ES_tradnl"/>
        </w:rPr>
        <w:t>es que Promenade Lleida</w:t>
      </w:r>
      <w:r w:rsidR="005B760E" w:rsidRPr="00DA3DE3">
        <w:rPr>
          <w:bCs/>
          <w:color w:val="000000" w:themeColor="text1"/>
          <w:sz w:val="22"/>
          <w:szCs w:val="22"/>
          <w:lang w:val="es-ES_tradnl"/>
        </w:rPr>
        <w:t xml:space="preserve"> </w:t>
      </w:r>
      <w:r w:rsidR="005B760E" w:rsidRPr="0021635B">
        <w:rPr>
          <w:bCs/>
          <w:sz w:val="22"/>
          <w:szCs w:val="22"/>
          <w:lang w:val="es-ES_tradnl"/>
        </w:rPr>
        <w:t>evit</w:t>
      </w:r>
      <w:r w:rsidR="0021635B">
        <w:rPr>
          <w:bCs/>
          <w:sz w:val="22"/>
          <w:szCs w:val="22"/>
          <w:lang w:val="es-ES_tradnl"/>
        </w:rPr>
        <w:t>e</w:t>
      </w:r>
      <w:r w:rsidR="005B760E" w:rsidRPr="0021635B">
        <w:rPr>
          <w:bCs/>
          <w:sz w:val="22"/>
          <w:szCs w:val="22"/>
          <w:lang w:val="es-ES_tradnl"/>
        </w:rPr>
        <w:t xml:space="preserve"> la actual fuga de compra a otras ciudades, que según estudios municipales se calcula en 500 millones de euros anuales, y fren</w:t>
      </w:r>
      <w:r w:rsidR="00FD35CF">
        <w:rPr>
          <w:bCs/>
          <w:sz w:val="22"/>
          <w:szCs w:val="22"/>
          <w:lang w:val="es-ES_tradnl"/>
        </w:rPr>
        <w:t>e</w:t>
      </w:r>
      <w:r w:rsidR="005B760E" w:rsidRPr="0021635B">
        <w:rPr>
          <w:bCs/>
          <w:sz w:val="22"/>
          <w:szCs w:val="22"/>
          <w:lang w:val="es-ES_tradnl"/>
        </w:rPr>
        <w:t xml:space="preserve"> también la compra por Internet, que está afectando al pequeño comercio de Lleida”. </w:t>
      </w:r>
    </w:p>
    <w:p w14:paraId="46EB08D7" w14:textId="77777777" w:rsidR="00C90992" w:rsidRPr="0021635B" w:rsidRDefault="00C90992">
      <w:pPr>
        <w:pStyle w:val="Cos"/>
        <w:jc w:val="both"/>
        <w:rPr>
          <w:color w:val="000000" w:themeColor="text1"/>
          <w:sz w:val="22"/>
          <w:szCs w:val="22"/>
          <w:lang w:val="es-ES_tradnl"/>
        </w:rPr>
      </w:pPr>
    </w:p>
    <w:p w14:paraId="41BEFEF7" w14:textId="77777777" w:rsidR="00C90992" w:rsidRPr="0021635B" w:rsidRDefault="003C50B3">
      <w:pPr>
        <w:pStyle w:val="Cos"/>
        <w:jc w:val="both"/>
        <w:rPr>
          <w:color w:val="000000" w:themeColor="text1"/>
          <w:sz w:val="22"/>
          <w:szCs w:val="22"/>
          <w:lang w:val="es-ES"/>
        </w:rPr>
      </w:pPr>
      <w:r w:rsidRPr="0021635B">
        <w:rPr>
          <w:color w:val="000000" w:themeColor="text1"/>
          <w:sz w:val="22"/>
          <w:szCs w:val="22"/>
          <w:lang w:val="es-ES_tradnl"/>
        </w:rPr>
        <w:t>Eurofund Group, en su compromiso de impactar de una forma positiva en el tejido social de la ciudad que acoge su nuevo proyecto, ha desarrollado además en los últimos meses un intenso trabajo de RSC con el entorno de Lleida, como es el patrocinio de clubes deportivos como el Atlétic Lleida</w:t>
      </w:r>
      <w:r w:rsidR="005B760E" w:rsidRPr="0021635B">
        <w:rPr>
          <w:color w:val="000000" w:themeColor="text1"/>
          <w:sz w:val="22"/>
          <w:szCs w:val="22"/>
          <w:lang w:val="es-ES_tradnl"/>
        </w:rPr>
        <w:t xml:space="preserve">, </w:t>
      </w:r>
      <w:r w:rsidRPr="0021635B">
        <w:rPr>
          <w:color w:val="000000" w:themeColor="text1"/>
          <w:sz w:val="22"/>
          <w:szCs w:val="22"/>
          <w:lang w:val="es-ES_tradnl"/>
        </w:rPr>
        <w:t>apostando de esta manera por los jóvenes y valores como el deporte.</w:t>
      </w:r>
    </w:p>
    <w:p w14:paraId="574821EC" w14:textId="77777777" w:rsidR="00C90992" w:rsidRPr="0021635B" w:rsidRDefault="00C90992">
      <w:pPr>
        <w:pStyle w:val="Cos"/>
        <w:jc w:val="both"/>
        <w:rPr>
          <w:color w:val="000000" w:themeColor="text1"/>
          <w:sz w:val="22"/>
          <w:szCs w:val="22"/>
          <w:lang w:val="es-ES_tradnl"/>
        </w:rPr>
      </w:pPr>
    </w:p>
    <w:p w14:paraId="054A2C8F" w14:textId="77777777" w:rsidR="00C90992" w:rsidRDefault="003C50B3">
      <w:pPr>
        <w:pStyle w:val="Cos"/>
        <w:jc w:val="both"/>
        <w:rPr>
          <w:color w:val="000000" w:themeColor="text1"/>
          <w:sz w:val="22"/>
          <w:szCs w:val="22"/>
          <w:lang w:val="es-ES_tradnl"/>
        </w:rPr>
      </w:pPr>
      <w:r w:rsidRPr="0021635B">
        <w:rPr>
          <w:color w:val="000000" w:themeColor="text1"/>
          <w:sz w:val="22"/>
          <w:szCs w:val="22"/>
          <w:lang w:val="es-ES_tradnl"/>
        </w:rPr>
        <w:t xml:space="preserve">Promenade Lleida es el primer proyecto desarrollado conjuntamente entre Eurofund Group y Frey, un grupo con más de tres décadas de actividad y considerado como uno de los más innovadores en el mundo del retail, como lo demuestra su concepto de Shopping Promenade y su apuesta decidida por el diseño eco-friendly en todos sus proyectos.   </w:t>
      </w:r>
    </w:p>
    <w:p w14:paraId="099C2AEA" w14:textId="77777777" w:rsidR="009F7B96" w:rsidRDefault="009F7B96">
      <w:pPr>
        <w:pStyle w:val="Cos"/>
        <w:jc w:val="both"/>
        <w:rPr>
          <w:color w:val="000000" w:themeColor="text1"/>
          <w:sz w:val="22"/>
          <w:szCs w:val="22"/>
          <w:lang w:val="es-ES_tradnl"/>
        </w:rPr>
      </w:pPr>
    </w:p>
    <w:p w14:paraId="472718FE" w14:textId="76FF5423" w:rsidR="00FA5892" w:rsidRPr="00FA5892" w:rsidRDefault="00FA5892" w:rsidP="00FA5892">
      <w:pPr>
        <w:rPr>
          <w:rFonts w:ascii="Calibri" w:eastAsia="Arial Unicode MS" w:hAnsi="Calibri" w:cs="Arial Unicode MS"/>
          <w:color w:val="000000" w:themeColor="text1"/>
          <w:sz w:val="22"/>
          <w:szCs w:val="22"/>
          <w:u w:color="000000"/>
          <w:bdr w:val="nil"/>
          <w:lang w:val="es-ES_tradnl" w:eastAsia="en-GB"/>
          <w14:textOutline w14:w="0" w14:cap="flat" w14:cmpd="sng" w14:algn="ctr">
            <w14:noFill/>
            <w14:prstDash w14:val="solid"/>
            <w14:bevel/>
          </w14:textOutline>
        </w:rPr>
      </w:pPr>
      <w:r w:rsidRPr="00FA5892">
        <w:rPr>
          <w:rFonts w:ascii="Calibri" w:eastAsia="Arial Unicode MS" w:hAnsi="Calibri" w:cs="Arial Unicode MS"/>
          <w:b/>
          <w:bCs/>
          <w:color w:val="000000" w:themeColor="text1"/>
          <w:sz w:val="22"/>
          <w:szCs w:val="22"/>
          <w:u w:color="000000"/>
          <w:bdr w:val="nil"/>
          <w:lang w:val="es-ES_tradnl" w:eastAsia="en-GB"/>
          <w14:textOutline w14:w="0" w14:cap="flat" w14:cmpd="sng" w14:algn="ctr">
            <w14:noFill/>
            <w14:prstDash w14:val="solid"/>
            <w14:bevel/>
          </w14:textOutline>
        </w:rPr>
        <w:t>Pi</w:t>
      </w:r>
      <w:r w:rsidR="00D44BB5">
        <w:rPr>
          <w:rFonts w:ascii="Calibri" w:eastAsia="Arial Unicode MS" w:hAnsi="Calibri" w:cs="Arial Unicode MS"/>
          <w:b/>
          <w:bCs/>
          <w:color w:val="000000" w:themeColor="text1"/>
          <w:sz w:val="22"/>
          <w:szCs w:val="22"/>
          <w:u w:color="000000"/>
          <w:bdr w:val="nil"/>
          <w:lang w:val="es-ES_tradnl" w:eastAsia="en-GB"/>
          <w14:textOutline w14:w="0" w14:cap="flat" w14:cmpd="sng" w14:algn="ctr">
            <w14:noFill/>
            <w14:prstDash w14:val="solid"/>
            <w14:bevel/>
          </w14:textOutline>
        </w:rPr>
        <w:t xml:space="preserve">e </w:t>
      </w:r>
      <w:r w:rsidRPr="00FA5892">
        <w:rPr>
          <w:rFonts w:ascii="Calibri" w:eastAsia="Arial Unicode MS" w:hAnsi="Calibri" w:cs="Arial Unicode MS"/>
          <w:b/>
          <w:bCs/>
          <w:color w:val="000000" w:themeColor="text1"/>
          <w:sz w:val="22"/>
          <w:szCs w:val="22"/>
          <w:u w:color="000000"/>
          <w:bdr w:val="nil"/>
          <w:lang w:val="es-ES_tradnl" w:eastAsia="en-GB"/>
          <w14:textOutline w14:w="0" w14:cap="flat" w14:cmpd="sng" w14:algn="ctr">
            <w14:noFill/>
            <w14:prstDash w14:val="solid"/>
            <w14:bevel/>
          </w14:textOutline>
        </w:rPr>
        <w:t>de foto:</w:t>
      </w:r>
      <w:r w:rsidRPr="00FA5892">
        <w:rPr>
          <w:rFonts w:ascii="Calibri" w:eastAsia="Arial Unicode MS" w:hAnsi="Calibri" w:cs="Arial Unicode MS"/>
          <w:color w:val="000000" w:themeColor="text1"/>
          <w:sz w:val="22"/>
          <w:szCs w:val="22"/>
          <w:u w:color="000000"/>
          <w:bdr w:val="nil"/>
          <w:lang w:val="es-ES_tradnl" w:eastAsia="en-GB"/>
          <w14:textOutline w14:w="0" w14:cap="flat" w14:cmpd="sng" w14:algn="ctr">
            <w14:noFill/>
            <w14:prstDash w14:val="solid"/>
            <w14:bevel/>
          </w14:textOutline>
        </w:rPr>
        <w:t xml:space="preserve"> Ion Saralegui, CEO de Eurofund Group (izq.), y Salvador Arenere, socio y directivo de Eurofund Group.</w:t>
      </w:r>
    </w:p>
    <w:p w14:paraId="41F694C7" w14:textId="77777777" w:rsidR="009F7B96" w:rsidRPr="00FA5892" w:rsidRDefault="009F7B96">
      <w:pPr>
        <w:pStyle w:val="Cos"/>
        <w:jc w:val="both"/>
        <w:rPr>
          <w:color w:val="000000" w:themeColor="text1"/>
          <w:sz w:val="22"/>
          <w:szCs w:val="22"/>
          <w:lang w:val="es-ES"/>
        </w:rPr>
      </w:pPr>
    </w:p>
    <w:p w14:paraId="2BB65B3B" w14:textId="77777777" w:rsidR="009F7B96" w:rsidRDefault="009F7B96">
      <w:pPr>
        <w:pStyle w:val="Cos"/>
        <w:jc w:val="both"/>
        <w:rPr>
          <w:color w:val="000000" w:themeColor="text1"/>
          <w:sz w:val="22"/>
          <w:szCs w:val="22"/>
          <w:lang w:val="es-ES_tradnl"/>
        </w:rPr>
      </w:pPr>
    </w:p>
    <w:p w14:paraId="0DD69E1C" w14:textId="77777777" w:rsidR="009F7B96" w:rsidRPr="004A2D97" w:rsidRDefault="009F7B96" w:rsidP="009F7B96">
      <w:pPr>
        <w:rPr>
          <w:rStyle w:val="Textoennegrita"/>
          <w:rFonts w:ascii="Muller" w:hAnsi="Muller" w:cs="Arial"/>
          <w:color w:val="000000"/>
          <w:sz w:val="21"/>
          <w:szCs w:val="21"/>
          <w:bdr w:val="none" w:sz="0" w:space="0" w:color="auto" w:frame="1"/>
        </w:rPr>
      </w:pPr>
      <w:r w:rsidRPr="004A2D97">
        <w:rPr>
          <w:rStyle w:val="Textoennegrita"/>
          <w:rFonts w:ascii="Muller" w:hAnsi="Muller" w:cs="Arial"/>
          <w:color w:val="000000"/>
          <w:sz w:val="21"/>
          <w:szCs w:val="21"/>
          <w:bdr w:val="none" w:sz="0" w:space="0" w:color="auto" w:frame="1"/>
        </w:rPr>
        <w:t>Para más información:</w:t>
      </w:r>
    </w:p>
    <w:p w14:paraId="7D7C4A12" w14:textId="77777777" w:rsidR="009F7B96" w:rsidRPr="009F7B96" w:rsidRDefault="009F7B96" w:rsidP="009F7B96">
      <w:pPr>
        <w:rPr>
          <w:rStyle w:val="Textoennegrita"/>
          <w:rFonts w:ascii="Muller" w:hAnsi="Muller" w:cs="Arial"/>
          <w:b w:val="0"/>
          <w:color w:val="000000"/>
          <w:sz w:val="21"/>
          <w:szCs w:val="21"/>
          <w:bdr w:val="none" w:sz="0" w:space="0" w:color="auto" w:frame="1"/>
        </w:rPr>
      </w:pPr>
      <w:r w:rsidRPr="009F7B96">
        <w:rPr>
          <w:rStyle w:val="Textoennegrita"/>
          <w:rFonts w:ascii="Muller" w:hAnsi="Muller" w:cs="Arial"/>
          <w:b w:val="0"/>
          <w:color w:val="000000"/>
          <w:sz w:val="21"/>
          <w:szCs w:val="21"/>
          <w:bdr w:val="none" w:sz="0" w:space="0" w:color="auto" w:frame="1"/>
        </w:rPr>
        <w:t>Comunicación Eurofund Group</w:t>
      </w:r>
    </w:p>
    <w:p w14:paraId="243293B2" w14:textId="77777777" w:rsidR="009F7B96" w:rsidRPr="009F7B96" w:rsidRDefault="009F7B96" w:rsidP="009F7B96">
      <w:pPr>
        <w:rPr>
          <w:rStyle w:val="Textoennegrita"/>
          <w:rFonts w:ascii="Muller" w:hAnsi="Muller" w:cs="Arial"/>
          <w:b w:val="0"/>
          <w:color w:val="000000"/>
          <w:sz w:val="21"/>
          <w:szCs w:val="21"/>
          <w:bdr w:val="none" w:sz="0" w:space="0" w:color="auto" w:frame="1"/>
          <w:lang w:val="es-ES_tradnl"/>
        </w:rPr>
      </w:pPr>
      <w:r w:rsidRPr="009F7B96">
        <w:rPr>
          <w:rStyle w:val="Textoennegrita"/>
          <w:rFonts w:ascii="Muller" w:hAnsi="Muller" w:cs="Arial"/>
          <w:b w:val="0"/>
          <w:color w:val="000000"/>
          <w:sz w:val="21"/>
          <w:szCs w:val="21"/>
          <w:bdr w:val="none" w:sz="0" w:space="0" w:color="auto" w:frame="1"/>
          <w:lang w:val="es-ES_tradnl"/>
        </w:rPr>
        <w:t xml:space="preserve">Atlántica Comunicación </w:t>
      </w:r>
    </w:p>
    <w:p w14:paraId="4358D095" w14:textId="77777777" w:rsidR="009F7B96" w:rsidRPr="009F7B96" w:rsidRDefault="0038083A" w:rsidP="009F7B96">
      <w:pPr>
        <w:rPr>
          <w:rStyle w:val="Textoennegrita"/>
          <w:rFonts w:ascii="Muller" w:hAnsi="Muller" w:cs="Arial"/>
          <w:b w:val="0"/>
          <w:bCs w:val="0"/>
          <w:color w:val="000000"/>
          <w:sz w:val="21"/>
          <w:szCs w:val="21"/>
          <w:bdr w:val="none" w:sz="0" w:space="0" w:color="auto" w:frame="1"/>
          <w:lang w:val="es-ES_tradnl"/>
        </w:rPr>
      </w:pPr>
      <w:hyperlink r:id="rId6" w:history="1">
        <w:r w:rsidR="009F7B96" w:rsidRPr="009F7B96">
          <w:rPr>
            <w:rStyle w:val="Textoennegrita"/>
            <w:rFonts w:ascii="Muller" w:hAnsi="Muller" w:cs="Arial"/>
            <w:b w:val="0"/>
            <w:color w:val="000000"/>
            <w:sz w:val="21"/>
            <w:szCs w:val="21"/>
            <w:bdr w:val="none" w:sz="0" w:space="0" w:color="auto" w:frame="1"/>
            <w:lang w:val="es-ES_tradnl"/>
          </w:rPr>
          <w:t>info@atlanticacomunicacion.com</w:t>
        </w:r>
      </w:hyperlink>
    </w:p>
    <w:p w14:paraId="4146B175" w14:textId="77777777" w:rsidR="009F7B96" w:rsidRPr="003F6DBD" w:rsidRDefault="009F7B96" w:rsidP="009F7B96">
      <w:pPr>
        <w:rPr>
          <w:rStyle w:val="Textoennegrita"/>
          <w:rFonts w:ascii="Muller" w:hAnsi="Muller" w:cs="Arial"/>
          <w:b w:val="0"/>
          <w:bCs w:val="0"/>
          <w:color w:val="000000"/>
          <w:sz w:val="21"/>
          <w:szCs w:val="21"/>
          <w:bdr w:val="none" w:sz="0" w:space="0" w:color="auto" w:frame="1"/>
          <w:lang w:val="pt-BR"/>
        </w:rPr>
      </w:pPr>
    </w:p>
    <w:p w14:paraId="50129A5D" w14:textId="77777777" w:rsidR="009F7B96" w:rsidRPr="003F6DBD" w:rsidRDefault="009F7B96" w:rsidP="009F7B96">
      <w:pPr>
        <w:rPr>
          <w:rStyle w:val="Textoennegrita"/>
          <w:rFonts w:ascii="Muller" w:hAnsi="Muller" w:cs="Arial"/>
          <w:bCs w:val="0"/>
          <w:color w:val="000000"/>
          <w:sz w:val="21"/>
          <w:szCs w:val="21"/>
          <w:bdr w:val="none" w:sz="0" w:space="0" w:color="auto" w:frame="1"/>
          <w:lang w:val="pt-BR"/>
        </w:rPr>
      </w:pPr>
      <w:r w:rsidRPr="003F6DBD">
        <w:rPr>
          <w:rStyle w:val="Textoennegrita"/>
          <w:rFonts w:ascii="Muller" w:hAnsi="Muller" w:cs="Arial"/>
          <w:color w:val="000000"/>
          <w:sz w:val="21"/>
          <w:szCs w:val="21"/>
          <w:bdr w:val="none" w:sz="0" w:space="0" w:color="auto" w:frame="1"/>
          <w:lang w:val="pt-BR"/>
        </w:rPr>
        <w:t>Sara Pradas -Directora de Marketing de Eurofund Group</w:t>
      </w:r>
    </w:p>
    <w:p w14:paraId="74B8B8D9" w14:textId="77777777" w:rsidR="009F7B96" w:rsidRPr="009F7B96" w:rsidRDefault="0038083A" w:rsidP="009F7B96">
      <w:pPr>
        <w:rPr>
          <w:rStyle w:val="Textoennegrita"/>
          <w:rFonts w:ascii="Muller" w:hAnsi="Muller" w:cs="Arial"/>
          <w:b w:val="0"/>
          <w:bCs w:val="0"/>
          <w:color w:val="000000"/>
          <w:sz w:val="21"/>
          <w:szCs w:val="21"/>
          <w:bdr w:val="none" w:sz="0" w:space="0" w:color="auto" w:frame="1"/>
          <w:lang w:val="pt-BR"/>
        </w:rPr>
      </w:pPr>
      <w:hyperlink r:id="rId7" w:history="1">
        <w:r w:rsidR="009F7B96" w:rsidRPr="009F7B96">
          <w:rPr>
            <w:rStyle w:val="Textoennegrita"/>
            <w:rFonts w:ascii="Muller" w:hAnsi="Muller" w:cs="Arial"/>
            <w:b w:val="0"/>
            <w:color w:val="000000"/>
            <w:sz w:val="21"/>
            <w:szCs w:val="21"/>
            <w:bdr w:val="none" w:sz="0" w:space="0" w:color="auto" w:frame="1"/>
            <w:lang w:val="pt-BR"/>
          </w:rPr>
          <w:t>spradas@eurofundgroup.com</w:t>
        </w:r>
      </w:hyperlink>
    </w:p>
    <w:p w14:paraId="6D985F94" w14:textId="77777777" w:rsidR="009F7B96" w:rsidRPr="009F7B96" w:rsidRDefault="009F7B96" w:rsidP="009F7B96">
      <w:pPr>
        <w:rPr>
          <w:rStyle w:val="Textoennegrita"/>
          <w:rFonts w:ascii="Muller" w:hAnsi="Muller" w:cs="Arial"/>
          <w:b w:val="0"/>
          <w:bCs w:val="0"/>
          <w:color w:val="000000"/>
          <w:sz w:val="21"/>
          <w:szCs w:val="21"/>
          <w:bdr w:val="none" w:sz="0" w:space="0" w:color="auto" w:frame="1"/>
          <w:lang w:val="pt-BR"/>
        </w:rPr>
      </w:pPr>
    </w:p>
    <w:p w14:paraId="0997AF9F" w14:textId="77777777" w:rsidR="009F7B96" w:rsidRPr="00F133AC" w:rsidRDefault="009F7B96" w:rsidP="009F7B96">
      <w:pPr>
        <w:jc w:val="both"/>
        <w:rPr>
          <w:rStyle w:val="Textoennegrita"/>
          <w:rFonts w:ascii="Muller" w:hAnsi="Muller" w:cs="Arial"/>
          <w:color w:val="000000"/>
          <w:sz w:val="21"/>
          <w:szCs w:val="21"/>
          <w:bdr w:val="none" w:sz="0" w:space="0" w:color="auto" w:frame="1"/>
          <w:lang w:val="pt-BR" w:eastAsia="en-GB"/>
        </w:rPr>
      </w:pPr>
    </w:p>
    <w:p w14:paraId="1B392E2C" w14:textId="77777777" w:rsidR="009F7B96" w:rsidRPr="0021635B" w:rsidRDefault="009F7B96">
      <w:pPr>
        <w:pStyle w:val="Cos"/>
        <w:jc w:val="both"/>
        <w:rPr>
          <w:color w:val="000000" w:themeColor="text1"/>
          <w:sz w:val="22"/>
          <w:szCs w:val="22"/>
          <w:lang w:val="es-ES"/>
        </w:rPr>
      </w:pPr>
    </w:p>
    <w:p w14:paraId="7BAD056E" w14:textId="77777777" w:rsidR="00C90992" w:rsidRPr="0021635B" w:rsidRDefault="00C90992">
      <w:pPr>
        <w:pStyle w:val="Cos"/>
        <w:jc w:val="both"/>
        <w:rPr>
          <w:color w:val="000000" w:themeColor="text1"/>
          <w:sz w:val="22"/>
          <w:szCs w:val="22"/>
          <w:lang w:val="es-ES"/>
        </w:rPr>
      </w:pPr>
    </w:p>
    <w:sectPr w:rsidR="00C90992" w:rsidRPr="0021635B">
      <w:headerReference w:type="default" r:id="rId8"/>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9C35" w14:textId="77777777" w:rsidR="0038083A" w:rsidRDefault="0038083A">
      <w:r>
        <w:separator/>
      </w:r>
    </w:p>
  </w:endnote>
  <w:endnote w:type="continuationSeparator" w:id="0">
    <w:p w14:paraId="50056513" w14:textId="77777777" w:rsidR="0038083A" w:rsidRDefault="0038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uller">
    <w:altName w:val="Arial"/>
    <w:panose1 w:val="020B0604020202020204"/>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F945E" w14:textId="77777777" w:rsidR="0038083A" w:rsidRDefault="0038083A">
      <w:r>
        <w:separator/>
      </w:r>
    </w:p>
  </w:footnote>
  <w:footnote w:type="continuationSeparator" w:id="0">
    <w:p w14:paraId="3FC6DF9C" w14:textId="77777777" w:rsidR="0038083A" w:rsidRDefault="00380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1D69" w14:textId="77777777" w:rsidR="00C90992" w:rsidRDefault="001B2762">
    <w:pPr>
      <w:pStyle w:val="Capaleraipeu"/>
    </w:pPr>
    <w:r>
      <w:rPr>
        <w:noProof/>
        <w:lang w:val="es-ES_tradnl" w:eastAsia="es-ES_tradnl"/>
      </w:rPr>
      <w:drawing>
        <wp:anchor distT="0" distB="0" distL="114300" distR="114300" simplePos="0" relativeHeight="251659264" behindDoc="0" locked="0" layoutInCell="1" allowOverlap="1" wp14:anchorId="683A1233" wp14:editId="16D91AF4">
          <wp:simplePos x="0" y="0"/>
          <wp:positionH relativeFrom="column">
            <wp:posOffset>4344035</wp:posOffset>
          </wp:positionH>
          <wp:positionV relativeFrom="paragraph">
            <wp:posOffset>122555</wp:posOffset>
          </wp:positionV>
          <wp:extent cx="1496060" cy="501015"/>
          <wp:effectExtent l="0" t="0" r="8890" b="0"/>
          <wp:wrapTopAndBottom/>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6060" cy="501015"/>
                  </a:xfrm>
                  <a:prstGeom prst="rect">
                    <a:avLst/>
                  </a:prstGeom>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992"/>
    <w:rsid w:val="00073548"/>
    <w:rsid w:val="00085646"/>
    <w:rsid w:val="000A2113"/>
    <w:rsid w:val="00171C27"/>
    <w:rsid w:val="001B26B8"/>
    <w:rsid w:val="001B2762"/>
    <w:rsid w:val="001D7F37"/>
    <w:rsid w:val="001E2FB7"/>
    <w:rsid w:val="0021635B"/>
    <w:rsid w:val="0024658B"/>
    <w:rsid w:val="00293490"/>
    <w:rsid w:val="0038083A"/>
    <w:rsid w:val="003C50B3"/>
    <w:rsid w:val="005B760E"/>
    <w:rsid w:val="00765BD2"/>
    <w:rsid w:val="00861CB8"/>
    <w:rsid w:val="00887A72"/>
    <w:rsid w:val="009375A9"/>
    <w:rsid w:val="00957F34"/>
    <w:rsid w:val="009D35C3"/>
    <w:rsid w:val="009F7B96"/>
    <w:rsid w:val="00A406D4"/>
    <w:rsid w:val="00A8685A"/>
    <w:rsid w:val="00B05B1D"/>
    <w:rsid w:val="00C90992"/>
    <w:rsid w:val="00CC4F81"/>
    <w:rsid w:val="00D44BB5"/>
    <w:rsid w:val="00D93A34"/>
    <w:rsid w:val="00DA3DE3"/>
    <w:rsid w:val="00DC3DA4"/>
    <w:rsid w:val="00E209E2"/>
    <w:rsid w:val="00E52269"/>
    <w:rsid w:val="00E622CF"/>
    <w:rsid w:val="00FA1CED"/>
    <w:rsid w:val="00FA5892"/>
    <w:rsid w:val="00FD3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1990"/>
  <w15:docId w15:val="{7FB16830-5281-4EB6-93F8-4AA6ADA3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589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paleraipeu">
    <w:name w:val="Capçalera i peu"/>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s">
    <w:name w:val="Cos"/>
    <w:rPr>
      <w:rFonts w:ascii="Calibri" w:hAnsi="Calibri" w:cs="Arial Unicode MS"/>
      <w:color w:val="000000"/>
      <w:sz w:val="24"/>
      <w:szCs w:val="24"/>
      <w:u w:color="000000"/>
      <w14:textOutline w14:w="0" w14:cap="flat" w14:cmpd="sng" w14:algn="ctr">
        <w14:noFill/>
        <w14:prstDash w14:val="solid"/>
        <w14:bevel/>
      </w14:textOutline>
    </w:rPr>
  </w:style>
  <w:style w:type="paragraph" w:styleId="Encabezado">
    <w:name w:val="header"/>
    <w:basedOn w:val="Normal"/>
    <w:link w:val="EncabezadoCar"/>
    <w:uiPriority w:val="99"/>
    <w:unhideWhenUsed/>
    <w:rsid w:val="00861CB8"/>
    <w:pPr>
      <w:pBdr>
        <w:top w:val="nil"/>
        <w:left w:val="nil"/>
        <w:bottom w:val="nil"/>
        <w:right w:val="nil"/>
        <w:between w:val="nil"/>
        <w:bar w:val="nil"/>
      </w:pBdr>
      <w:tabs>
        <w:tab w:val="center" w:pos="4252"/>
        <w:tab w:val="right" w:pos="8504"/>
      </w:tabs>
    </w:pPr>
    <w:rPr>
      <w:rFonts w:eastAsia="Arial Unicode MS"/>
      <w:bdr w:val="nil"/>
      <w:lang w:val="en-US" w:eastAsia="en-US"/>
    </w:rPr>
  </w:style>
  <w:style w:type="character" w:customStyle="1" w:styleId="EncabezadoCar">
    <w:name w:val="Encabezado Car"/>
    <w:basedOn w:val="Fuentedeprrafopredeter"/>
    <w:link w:val="Encabezado"/>
    <w:uiPriority w:val="99"/>
    <w:rsid w:val="00861CB8"/>
    <w:rPr>
      <w:sz w:val="24"/>
      <w:szCs w:val="24"/>
      <w:lang w:val="en-US" w:eastAsia="en-US"/>
    </w:rPr>
  </w:style>
  <w:style w:type="paragraph" w:styleId="Piedepgina">
    <w:name w:val="footer"/>
    <w:basedOn w:val="Normal"/>
    <w:link w:val="PiedepginaCar"/>
    <w:uiPriority w:val="99"/>
    <w:unhideWhenUsed/>
    <w:rsid w:val="00861CB8"/>
    <w:pPr>
      <w:pBdr>
        <w:top w:val="nil"/>
        <w:left w:val="nil"/>
        <w:bottom w:val="nil"/>
        <w:right w:val="nil"/>
        <w:between w:val="nil"/>
        <w:bar w:val="nil"/>
      </w:pBdr>
      <w:tabs>
        <w:tab w:val="center" w:pos="4252"/>
        <w:tab w:val="right" w:pos="8504"/>
      </w:tabs>
    </w:pPr>
    <w:rPr>
      <w:rFonts w:eastAsia="Arial Unicode MS"/>
      <w:bdr w:val="nil"/>
      <w:lang w:val="en-US" w:eastAsia="en-US"/>
    </w:rPr>
  </w:style>
  <w:style w:type="character" w:customStyle="1" w:styleId="PiedepginaCar">
    <w:name w:val="Pie de página Car"/>
    <w:basedOn w:val="Fuentedeprrafopredeter"/>
    <w:link w:val="Piedepgina"/>
    <w:uiPriority w:val="99"/>
    <w:rsid w:val="00861CB8"/>
    <w:rPr>
      <w:sz w:val="24"/>
      <w:szCs w:val="24"/>
      <w:lang w:val="en-US" w:eastAsia="en-US"/>
    </w:rPr>
  </w:style>
  <w:style w:type="character" w:styleId="Textoennegrita">
    <w:name w:val="Strong"/>
    <w:basedOn w:val="Fuentedeprrafopredeter"/>
    <w:uiPriority w:val="22"/>
    <w:qFormat/>
    <w:rsid w:val="009F7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687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pradas@eurofundgrou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tlanticacomunicaci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643</Words>
  <Characters>3540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Pradas</dc:creator>
  <cp:lastModifiedBy>Atlántica Comunicación</cp:lastModifiedBy>
  <cp:revision>8</cp:revision>
  <cp:lastPrinted>2022-02-08T15:53:00Z</cp:lastPrinted>
  <dcterms:created xsi:type="dcterms:W3CDTF">2022-02-09T09:22:00Z</dcterms:created>
  <dcterms:modified xsi:type="dcterms:W3CDTF">2022-02-10T12:02:00Z</dcterms:modified>
</cp:coreProperties>
</file>