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E643" w14:textId="77777777" w:rsidR="003E2D53" w:rsidRPr="00F33FE4" w:rsidRDefault="003E2D53" w:rsidP="00F33FE4">
      <w:pPr>
        <w:spacing w:line="276" w:lineRule="auto"/>
        <w:rPr>
          <w:rFonts w:ascii="Arial" w:hAnsi="Arial" w:cs="Arial"/>
          <w:color w:val="A6A6A6" w:themeColor="background2" w:themeShade="BF"/>
          <w:sz w:val="28"/>
          <w:szCs w:val="28"/>
        </w:rPr>
      </w:pPr>
      <w:r w:rsidRPr="00F33FE4">
        <w:rPr>
          <w:rFonts w:ascii="Arial" w:hAnsi="Arial" w:cs="Arial"/>
          <w:color w:val="A6A6A6" w:themeColor="background2" w:themeShade="BF"/>
          <w:sz w:val="28"/>
          <w:szCs w:val="28"/>
        </w:rPr>
        <w:t>Nota de prensa</w:t>
      </w:r>
      <w:r w:rsidR="00827497">
        <w:rPr>
          <w:rFonts w:ascii="Arial" w:hAnsi="Arial" w:cs="Arial"/>
          <w:color w:val="A6A6A6" w:themeColor="background2" w:themeShade="BF"/>
          <w:sz w:val="28"/>
          <w:szCs w:val="28"/>
        </w:rPr>
        <w:t xml:space="preserve"> </w:t>
      </w:r>
    </w:p>
    <w:p w14:paraId="5A8E6537" w14:textId="77777777" w:rsidR="002B13CA" w:rsidRDefault="00757A95" w:rsidP="004E5A36">
      <w:pPr>
        <w:spacing w:line="276" w:lineRule="auto"/>
        <w:jc w:val="center"/>
        <w:rPr>
          <w:rFonts w:ascii="Arial" w:hAnsi="Arial" w:cs="Arial"/>
          <w:b/>
          <w:bCs/>
          <w:color w:val="D71029"/>
          <w:sz w:val="34"/>
          <w:szCs w:val="34"/>
        </w:rPr>
      </w:pPr>
      <w:r>
        <w:rPr>
          <w:rFonts w:ascii="Arial" w:hAnsi="Arial" w:cs="Arial"/>
          <w:b/>
          <w:bCs/>
          <w:color w:val="D71029"/>
          <w:sz w:val="34"/>
          <w:szCs w:val="34"/>
        </w:rPr>
        <w:t>El</w:t>
      </w:r>
      <w:r w:rsidR="00675DB8" w:rsidRPr="00675DB8">
        <w:rPr>
          <w:rFonts w:ascii="Arial" w:hAnsi="Arial" w:cs="Arial"/>
          <w:b/>
          <w:bCs/>
          <w:color w:val="D71029"/>
          <w:sz w:val="34"/>
          <w:szCs w:val="34"/>
        </w:rPr>
        <w:t xml:space="preserve"> </w:t>
      </w:r>
      <w:r>
        <w:rPr>
          <w:rFonts w:ascii="Arial" w:hAnsi="Arial" w:cs="Arial"/>
          <w:b/>
          <w:bCs/>
          <w:color w:val="D71029"/>
          <w:sz w:val="34"/>
          <w:szCs w:val="34"/>
        </w:rPr>
        <w:t>CovidAuto de Ribera Lab instalado en Balaídos ha realizado más de 31.000 pruebas en un año</w:t>
      </w:r>
      <w:r w:rsidR="00D04226">
        <w:rPr>
          <w:rFonts w:ascii="Arial" w:hAnsi="Arial" w:cs="Arial"/>
          <w:b/>
          <w:bCs/>
          <w:color w:val="D71029"/>
          <w:sz w:val="34"/>
          <w:szCs w:val="34"/>
        </w:rPr>
        <w:t xml:space="preserve">    </w:t>
      </w:r>
      <w:r w:rsidR="004F08BD">
        <w:rPr>
          <w:rFonts w:ascii="Arial" w:hAnsi="Arial" w:cs="Arial"/>
          <w:b/>
          <w:bCs/>
          <w:color w:val="D71029"/>
          <w:sz w:val="34"/>
          <w:szCs w:val="34"/>
        </w:rPr>
        <w:t xml:space="preserve"> </w:t>
      </w:r>
    </w:p>
    <w:p w14:paraId="23CDD6C2" w14:textId="77777777" w:rsidR="004F08BD" w:rsidRDefault="00E6386F" w:rsidP="00675DB8">
      <w:pPr>
        <w:pStyle w:val="Prrafodelista"/>
        <w:numPr>
          <w:ilvl w:val="0"/>
          <w:numId w:val="15"/>
        </w:numPr>
        <w:spacing w:line="276" w:lineRule="auto"/>
        <w:jc w:val="both"/>
        <w:rPr>
          <w:rStyle w:val="Ninguno"/>
          <w:rFonts w:ascii="Arial" w:hAnsi="Arial"/>
          <w:sz w:val="24"/>
          <w:szCs w:val="24"/>
        </w:rPr>
      </w:pPr>
      <w:r>
        <w:rPr>
          <w:rStyle w:val="Ninguno"/>
          <w:rFonts w:ascii="Arial" w:hAnsi="Arial"/>
          <w:sz w:val="24"/>
          <w:szCs w:val="24"/>
        </w:rPr>
        <w:t xml:space="preserve">En julio y diciembre, los meses con mayor actividad por tratarse de periodos vacacionales, se realizaron más de 4.000 pruebas </w:t>
      </w:r>
    </w:p>
    <w:p w14:paraId="2AB499E8" w14:textId="77777777" w:rsidR="00675DB8" w:rsidRPr="00675DB8" w:rsidRDefault="009D0E72" w:rsidP="00675DB8">
      <w:pPr>
        <w:pStyle w:val="Prrafodelista"/>
        <w:numPr>
          <w:ilvl w:val="0"/>
          <w:numId w:val="15"/>
        </w:numPr>
        <w:spacing w:line="276" w:lineRule="auto"/>
        <w:jc w:val="both"/>
        <w:rPr>
          <w:rStyle w:val="Ninguno"/>
          <w:rFonts w:ascii="Arial" w:hAnsi="Arial"/>
          <w:sz w:val="24"/>
          <w:szCs w:val="24"/>
        </w:rPr>
      </w:pPr>
      <w:r>
        <w:rPr>
          <w:rStyle w:val="Ninguno"/>
          <w:rFonts w:ascii="Arial" w:hAnsi="Arial"/>
          <w:sz w:val="24"/>
          <w:szCs w:val="24"/>
        </w:rPr>
        <w:t>Tras la sexta ola no se prevé que haya nuevos repuntes de actividad</w:t>
      </w:r>
      <w:r w:rsidR="00385DDE">
        <w:rPr>
          <w:rStyle w:val="Ninguno"/>
          <w:rFonts w:ascii="Arial" w:hAnsi="Arial"/>
          <w:sz w:val="24"/>
          <w:szCs w:val="24"/>
        </w:rPr>
        <w:t>,</w:t>
      </w:r>
      <w:r>
        <w:rPr>
          <w:rStyle w:val="Ninguno"/>
          <w:rFonts w:ascii="Arial" w:hAnsi="Arial"/>
          <w:sz w:val="24"/>
          <w:szCs w:val="24"/>
        </w:rPr>
        <w:t xml:space="preserve"> aunque “dependerá de la evolución de la pandemia”, ha señalado Fernando Groba, supervisor de Gestión de Pacientes</w:t>
      </w:r>
    </w:p>
    <w:p w14:paraId="6D81336B" w14:textId="77777777" w:rsidR="00675DB8" w:rsidRPr="00675DB8" w:rsidRDefault="00675DB8" w:rsidP="00675DB8">
      <w:pPr>
        <w:pStyle w:val="Prrafodelista"/>
        <w:spacing w:line="276" w:lineRule="auto"/>
        <w:jc w:val="both"/>
        <w:rPr>
          <w:rFonts w:ascii="Arial" w:hAnsi="Arial" w:cs="Arial"/>
          <w:sz w:val="24"/>
          <w:szCs w:val="24"/>
        </w:rPr>
      </w:pPr>
    </w:p>
    <w:p w14:paraId="109E7D6B" w14:textId="64F3294D" w:rsidR="00487732" w:rsidRDefault="00D6421C" w:rsidP="000D52B2">
      <w:pPr>
        <w:spacing w:line="276" w:lineRule="auto"/>
        <w:jc w:val="both"/>
        <w:rPr>
          <w:rStyle w:val="Ninguno"/>
          <w:rFonts w:ascii="Arial" w:hAnsi="Arial"/>
          <w:sz w:val="24"/>
          <w:szCs w:val="24"/>
        </w:rPr>
      </w:pPr>
      <w:r w:rsidRPr="007612B2">
        <w:rPr>
          <w:rFonts w:ascii="Arial" w:hAnsi="Arial" w:cs="Arial"/>
          <w:color w:val="D71029"/>
          <w:sz w:val="24"/>
          <w:szCs w:val="24"/>
        </w:rPr>
        <w:t>Vigo</w:t>
      </w:r>
      <w:r w:rsidR="00F33FE4" w:rsidRPr="007612B2">
        <w:rPr>
          <w:rFonts w:ascii="Arial" w:hAnsi="Arial" w:cs="Arial"/>
          <w:b/>
          <w:color w:val="D71029"/>
          <w:sz w:val="24"/>
          <w:szCs w:val="24"/>
        </w:rPr>
        <w:t xml:space="preserve">, </w:t>
      </w:r>
      <w:r w:rsidR="006A25B8">
        <w:rPr>
          <w:rFonts w:ascii="Arial" w:hAnsi="Arial" w:cs="Arial"/>
          <w:b/>
          <w:color w:val="D71029"/>
          <w:sz w:val="24"/>
          <w:szCs w:val="24"/>
        </w:rPr>
        <w:t>22</w:t>
      </w:r>
      <w:r w:rsidR="00F33FE4" w:rsidRPr="007612B2">
        <w:rPr>
          <w:rFonts w:ascii="Arial" w:hAnsi="Arial" w:cs="Arial"/>
          <w:b/>
          <w:color w:val="D71029"/>
          <w:sz w:val="24"/>
          <w:szCs w:val="24"/>
        </w:rPr>
        <w:t xml:space="preserve"> de </w:t>
      </w:r>
      <w:r w:rsidR="00F15E16">
        <w:rPr>
          <w:rFonts w:ascii="Arial" w:hAnsi="Arial" w:cs="Arial"/>
          <w:b/>
          <w:color w:val="D71029"/>
          <w:sz w:val="24"/>
          <w:szCs w:val="24"/>
        </w:rPr>
        <w:t>febrero</w:t>
      </w:r>
      <w:r w:rsidR="00336CC0" w:rsidRPr="007612B2">
        <w:rPr>
          <w:rFonts w:ascii="Arial" w:hAnsi="Arial" w:cs="Arial"/>
          <w:color w:val="D71029"/>
          <w:sz w:val="24"/>
          <w:szCs w:val="24"/>
        </w:rPr>
        <w:t xml:space="preserve"> de 202</w:t>
      </w:r>
      <w:r w:rsidR="00F15E16">
        <w:rPr>
          <w:rFonts w:ascii="Arial" w:hAnsi="Arial" w:cs="Arial"/>
          <w:color w:val="D71029"/>
          <w:sz w:val="24"/>
          <w:szCs w:val="24"/>
        </w:rPr>
        <w:t>2</w:t>
      </w:r>
      <w:r w:rsidR="009270C6">
        <w:rPr>
          <w:rFonts w:ascii="Arial" w:hAnsi="Arial" w:cs="Arial"/>
          <w:color w:val="D71029"/>
          <w:sz w:val="24"/>
          <w:szCs w:val="24"/>
        </w:rPr>
        <w:t xml:space="preserve"> </w:t>
      </w:r>
      <w:r w:rsidR="00F15E16">
        <w:rPr>
          <w:rFonts w:ascii="Arial" w:hAnsi="Arial" w:cs="Arial"/>
          <w:color w:val="C00000"/>
          <w:sz w:val="24"/>
          <w:szCs w:val="24"/>
        </w:rPr>
        <w:t>–</w:t>
      </w:r>
      <w:r w:rsidR="007D52F7" w:rsidRPr="007612B2">
        <w:rPr>
          <w:rFonts w:ascii="Arial" w:hAnsi="Arial" w:cs="Arial"/>
          <w:color w:val="C00000"/>
          <w:sz w:val="24"/>
          <w:szCs w:val="24"/>
        </w:rPr>
        <w:t xml:space="preserve"> </w:t>
      </w:r>
      <w:r w:rsidR="00CC2C80">
        <w:rPr>
          <w:rStyle w:val="Ninguno"/>
          <w:rFonts w:ascii="Arial" w:hAnsi="Arial"/>
          <w:sz w:val="24"/>
          <w:szCs w:val="24"/>
        </w:rPr>
        <w:t>El</w:t>
      </w:r>
      <w:r w:rsidR="00F15E16">
        <w:rPr>
          <w:rStyle w:val="Ninguno"/>
          <w:rFonts w:ascii="Arial" w:hAnsi="Arial"/>
          <w:sz w:val="24"/>
          <w:szCs w:val="24"/>
        </w:rPr>
        <w:t xml:space="preserve"> </w:t>
      </w:r>
      <w:r w:rsidR="00757A95">
        <w:rPr>
          <w:rStyle w:val="Ninguno"/>
          <w:rFonts w:ascii="Arial" w:hAnsi="Arial"/>
          <w:sz w:val="24"/>
          <w:szCs w:val="24"/>
        </w:rPr>
        <w:t>CovidAuto de Ribera Lab ha realizado más de 31.000 pruebas desde que se instaló en el aparcamiento del estadio de Balaídos</w:t>
      </w:r>
      <w:r w:rsidR="00487732">
        <w:rPr>
          <w:rStyle w:val="Ninguno"/>
          <w:rFonts w:ascii="Arial" w:hAnsi="Arial"/>
          <w:sz w:val="24"/>
          <w:szCs w:val="24"/>
        </w:rPr>
        <w:t>,</w:t>
      </w:r>
      <w:r w:rsidR="00757A95">
        <w:rPr>
          <w:rStyle w:val="Ninguno"/>
          <w:rFonts w:ascii="Arial" w:hAnsi="Arial"/>
          <w:sz w:val="24"/>
          <w:szCs w:val="24"/>
        </w:rPr>
        <w:t xml:space="preserve"> en febrero de 2021. </w:t>
      </w:r>
      <w:r w:rsidR="00487732">
        <w:rPr>
          <w:rStyle w:val="Ninguno"/>
          <w:rFonts w:ascii="Arial" w:hAnsi="Arial"/>
          <w:sz w:val="24"/>
          <w:szCs w:val="24"/>
        </w:rPr>
        <w:t xml:space="preserve"> Desde entonces se ha convertido en un punto de referencia clave para realizar pruebas PCR y test de antígenos, tanto para usuarios particulares como para pacientes derivados desde el hospital Ribera Povisa. </w:t>
      </w:r>
    </w:p>
    <w:p w14:paraId="2B3E3AEE" w14:textId="77777777" w:rsidR="00794558" w:rsidRDefault="00E6432F" w:rsidP="000D52B2">
      <w:pPr>
        <w:spacing w:line="276" w:lineRule="auto"/>
        <w:jc w:val="both"/>
        <w:rPr>
          <w:rStyle w:val="Ninguno"/>
          <w:rFonts w:ascii="Arial" w:hAnsi="Arial"/>
          <w:sz w:val="24"/>
          <w:szCs w:val="24"/>
        </w:rPr>
      </w:pPr>
      <w:r>
        <w:rPr>
          <w:rStyle w:val="Ninguno"/>
          <w:rFonts w:ascii="Arial" w:hAnsi="Arial"/>
          <w:sz w:val="24"/>
          <w:szCs w:val="24"/>
        </w:rPr>
        <w:t>A lo largo del último año se han realizado unas</w:t>
      </w:r>
      <w:r w:rsidR="00487732">
        <w:rPr>
          <w:rStyle w:val="Ninguno"/>
          <w:rFonts w:ascii="Arial" w:hAnsi="Arial"/>
          <w:sz w:val="24"/>
          <w:szCs w:val="24"/>
        </w:rPr>
        <w:t xml:space="preserve"> 2.000 pruebas </w:t>
      </w:r>
      <w:r w:rsidR="00E6386F">
        <w:rPr>
          <w:rStyle w:val="Ninguno"/>
          <w:rFonts w:ascii="Arial" w:hAnsi="Arial"/>
          <w:sz w:val="24"/>
          <w:szCs w:val="24"/>
        </w:rPr>
        <w:t>cada</w:t>
      </w:r>
      <w:r w:rsidR="00487732">
        <w:rPr>
          <w:rStyle w:val="Ninguno"/>
          <w:rFonts w:ascii="Arial" w:hAnsi="Arial"/>
          <w:sz w:val="24"/>
          <w:szCs w:val="24"/>
        </w:rPr>
        <w:t xml:space="preserve"> </w:t>
      </w:r>
      <w:r>
        <w:rPr>
          <w:rStyle w:val="Ninguno"/>
          <w:rFonts w:ascii="Arial" w:hAnsi="Arial"/>
          <w:sz w:val="24"/>
          <w:szCs w:val="24"/>
        </w:rPr>
        <w:t xml:space="preserve">mes, a excepción de los meses de julio y diciembre, en los que se superaron ampliamente las 4.000. Estos repuntes de actividad han coincidido con los picos de mayor contagio y los periodos vacacionales, ya que </w:t>
      </w:r>
      <w:r w:rsidR="00794558">
        <w:rPr>
          <w:rStyle w:val="Ninguno"/>
          <w:rFonts w:ascii="Arial" w:hAnsi="Arial"/>
          <w:sz w:val="24"/>
          <w:szCs w:val="24"/>
        </w:rPr>
        <w:t>la mayoría de los usuarios que han acudido lo han hecho para obtener el certificado necesario con el que poder viajar. “Además del paciente que viaja por trabajo, nos encontramos con familias enteras que necesitan el resultado para un viaje o quieren un resultado previo a un evento familiar. En una pequeña parte, es tras haber mantenido contacto con algún Covid positivo o para asegurarse de que él mismo es negativo”, ha señalado Fernando Groba, supervisor de Gestión de Pacientes y de Laboratorio</w:t>
      </w:r>
      <w:r w:rsidR="00D56B67">
        <w:rPr>
          <w:rStyle w:val="Ninguno"/>
          <w:rFonts w:ascii="Arial" w:hAnsi="Arial"/>
          <w:sz w:val="24"/>
          <w:szCs w:val="24"/>
        </w:rPr>
        <w:t xml:space="preserve"> de Ribera Povisa</w:t>
      </w:r>
      <w:r w:rsidR="00436E40">
        <w:rPr>
          <w:rStyle w:val="Ninguno"/>
          <w:rFonts w:ascii="Arial" w:hAnsi="Arial"/>
          <w:sz w:val="24"/>
          <w:szCs w:val="24"/>
        </w:rPr>
        <w:t>.</w:t>
      </w:r>
    </w:p>
    <w:p w14:paraId="0D6773C3" w14:textId="77777777" w:rsidR="00D56B67" w:rsidRDefault="00431739" w:rsidP="00794558">
      <w:pPr>
        <w:spacing w:line="276" w:lineRule="auto"/>
        <w:jc w:val="both"/>
        <w:rPr>
          <w:rStyle w:val="Ninguno"/>
          <w:rFonts w:ascii="Arial" w:hAnsi="Arial"/>
          <w:sz w:val="24"/>
          <w:szCs w:val="24"/>
        </w:rPr>
      </w:pPr>
      <w:r>
        <w:rPr>
          <w:rStyle w:val="Ninguno"/>
          <w:rFonts w:ascii="Arial" w:hAnsi="Arial"/>
          <w:sz w:val="24"/>
          <w:szCs w:val="24"/>
        </w:rPr>
        <w:t>El éxito de esta iniciativa de Ribera Lab, la división de laboratorio del grupo Ribera, responde a la comodidad del servicio, que permite realizar las pruebas desde el propio vehículo, sin cita previa y los siete días de la semana</w:t>
      </w:r>
      <w:r w:rsidR="00D56B67">
        <w:rPr>
          <w:rStyle w:val="Ninguno"/>
          <w:rFonts w:ascii="Arial" w:hAnsi="Arial"/>
          <w:sz w:val="24"/>
          <w:szCs w:val="24"/>
        </w:rPr>
        <w:t xml:space="preserve">, de 8 a 20 horas. Este horario se prolongó puntualmente hasta las 23:00 horas en los meses de julio y diciembre para hacer frente a las largas colas de vehículos que esas semanas acudieron al CovidAuto y no dejar a ningún usuario sin atención. </w:t>
      </w:r>
    </w:p>
    <w:p w14:paraId="54D0B543" w14:textId="77777777" w:rsidR="009D0E72" w:rsidRDefault="007335C1" w:rsidP="007335C1">
      <w:pPr>
        <w:spacing w:line="276" w:lineRule="auto"/>
        <w:jc w:val="both"/>
        <w:rPr>
          <w:rStyle w:val="Ninguno"/>
          <w:rFonts w:ascii="Arial" w:hAnsi="Arial"/>
          <w:sz w:val="24"/>
          <w:szCs w:val="24"/>
        </w:rPr>
      </w:pPr>
      <w:r>
        <w:rPr>
          <w:rStyle w:val="Ninguno"/>
          <w:rFonts w:ascii="Arial" w:hAnsi="Arial"/>
          <w:sz w:val="24"/>
          <w:szCs w:val="24"/>
        </w:rPr>
        <w:t>Dur</w:t>
      </w:r>
      <w:r w:rsidR="00385DDE">
        <w:rPr>
          <w:rStyle w:val="Ninguno"/>
          <w:rFonts w:ascii="Arial" w:hAnsi="Arial"/>
          <w:sz w:val="24"/>
          <w:szCs w:val="24"/>
        </w:rPr>
        <w:t>ante esos repuntes de actividad</w:t>
      </w:r>
      <w:r>
        <w:rPr>
          <w:rStyle w:val="Ninguno"/>
          <w:rFonts w:ascii="Arial" w:hAnsi="Arial"/>
          <w:sz w:val="24"/>
          <w:szCs w:val="24"/>
        </w:rPr>
        <w:t xml:space="preserve"> se triplicó el personal destinado a la Unidad Móvil y también se duplicó el personal del Laboratorio de Microbiología para procesar las muestras a tiempo. </w:t>
      </w:r>
    </w:p>
    <w:p w14:paraId="65C6B8BC" w14:textId="77777777" w:rsidR="007335C1" w:rsidRDefault="009D0E72" w:rsidP="007335C1">
      <w:pPr>
        <w:spacing w:line="276" w:lineRule="auto"/>
        <w:jc w:val="both"/>
        <w:rPr>
          <w:rStyle w:val="Ninguno"/>
          <w:rFonts w:ascii="Arial" w:hAnsi="Arial"/>
          <w:sz w:val="24"/>
          <w:szCs w:val="24"/>
        </w:rPr>
      </w:pPr>
      <w:r>
        <w:rPr>
          <w:rStyle w:val="Ninguno"/>
          <w:rFonts w:ascii="Arial" w:hAnsi="Arial"/>
          <w:sz w:val="24"/>
          <w:szCs w:val="24"/>
        </w:rPr>
        <w:t xml:space="preserve">Una vez superada la </w:t>
      </w:r>
      <w:r w:rsidR="000C0F71">
        <w:rPr>
          <w:rStyle w:val="Ninguno"/>
          <w:rFonts w:ascii="Arial" w:hAnsi="Arial"/>
          <w:sz w:val="24"/>
          <w:szCs w:val="24"/>
        </w:rPr>
        <w:t>sexta ola registrada tras las vacaciones navideñas, no se prevé que se produzcan nuevos repuntes de actividad</w:t>
      </w:r>
      <w:r w:rsidR="00436E40">
        <w:rPr>
          <w:rStyle w:val="Ninguno"/>
          <w:rFonts w:ascii="Arial" w:hAnsi="Arial"/>
          <w:sz w:val="24"/>
          <w:szCs w:val="24"/>
        </w:rPr>
        <w:t xml:space="preserve">. “No lo esperamos, sobre todo teniendo en cuenta </w:t>
      </w:r>
      <w:r w:rsidR="00436E40">
        <w:rPr>
          <w:rStyle w:val="Ninguno"/>
          <w:rFonts w:ascii="Arial" w:hAnsi="Arial"/>
          <w:sz w:val="24"/>
          <w:szCs w:val="24"/>
        </w:rPr>
        <w:lastRenderedPageBreak/>
        <w:t xml:space="preserve">que las restricciones establecidas en los diferentes países son cada vez menores, si bien dependerá de la propia evolución de la pandemia”, ha subrayado Groba. </w:t>
      </w:r>
    </w:p>
    <w:p w14:paraId="13A9E5A2" w14:textId="77777777" w:rsidR="00C80E61" w:rsidRDefault="007335C1" w:rsidP="006A59FD">
      <w:pPr>
        <w:spacing w:line="276" w:lineRule="auto"/>
        <w:jc w:val="both"/>
        <w:rPr>
          <w:rStyle w:val="Ninguno"/>
          <w:rFonts w:ascii="Arial" w:hAnsi="Arial"/>
          <w:sz w:val="24"/>
          <w:szCs w:val="24"/>
        </w:rPr>
      </w:pPr>
      <w:r>
        <w:rPr>
          <w:rStyle w:val="Ninguno"/>
          <w:rFonts w:ascii="Arial" w:hAnsi="Arial"/>
          <w:sz w:val="24"/>
          <w:szCs w:val="24"/>
        </w:rPr>
        <w:t xml:space="preserve">La iniciativa, pionera en </w:t>
      </w:r>
      <w:r w:rsidR="000C0F71">
        <w:rPr>
          <w:rStyle w:val="Ninguno"/>
          <w:rFonts w:ascii="Arial" w:hAnsi="Arial"/>
          <w:sz w:val="24"/>
          <w:szCs w:val="24"/>
        </w:rPr>
        <w:t>Vigo</w:t>
      </w:r>
      <w:r>
        <w:rPr>
          <w:rStyle w:val="Ninguno"/>
          <w:rFonts w:ascii="Arial" w:hAnsi="Arial"/>
          <w:sz w:val="24"/>
          <w:szCs w:val="24"/>
        </w:rPr>
        <w:t xml:space="preserve"> y que a lo largo de 2021 se replicó en otros hospitales del grupo</w:t>
      </w:r>
      <w:r w:rsidR="000C0F71">
        <w:rPr>
          <w:rStyle w:val="Ninguno"/>
          <w:rFonts w:ascii="Arial" w:hAnsi="Arial"/>
          <w:sz w:val="24"/>
          <w:szCs w:val="24"/>
        </w:rPr>
        <w:t xml:space="preserve"> Ribera</w:t>
      </w:r>
      <w:r>
        <w:rPr>
          <w:rStyle w:val="Ninguno"/>
          <w:rFonts w:ascii="Arial" w:hAnsi="Arial"/>
          <w:sz w:val="24"/>
          <w:szCs w:val="24"/>
        </w:rPr>
        <w:t>, ha ido evolucionando durante estos meses</w:t>
      </w:r>
      <w:r w:rsidR="000C0F71">
        <w:rPr>
          <w:rStyle w:val="Ninguno"/>
          <w:rFonts w:ascii="Arial" w:hAnsi="Arial"/>
          <w:sz w:val="24"/>
          <w:szCs w:val="24"/>
        </w:rPr>
        <w:t xml:space="preserve">, permitiendo agilizar </w:t>
      </w:r>
      <w:r>
        <w:rPr>
          <w:rStyle w:val="Ninguno"/>
          <w:rFonts w:ascii="Arial" w:hAnsi="Arial"/>
          <w:sz w:val="24"/>
          <w:szCs w:val="24"/>
        </w:rPr>
        <w:t xml:space="preserve">el proceso con la posibilidad de que el usuario pueda facilitar sus datos antes de acudir al CovidAuto, con la automatización del envío de resultados </w:t>
      </w:r>
      <w:r w:rsidR="000C0F71">
        <w:rPr>
          <w:rStyle w:val="Ninguno"/>
          <w:rFonts w:ascii="Arial" w:hAnsi="Arial"/>
          <w:sz w:val="24"/>
          <w:szCs w:val="24"/>
        </w:rPr>
        <w:t>o</w:t>
      </w:r>
      <w:r>
        <w:rPr>
          <w:rStyle w:val="Ninguno"/>
          <w:rFonts w:ascii="Arial" w:hAnsi="Arial"/>
          <w:sz w:val="24"/>
          <w:szCs w:val="24"/>
        </w:rPr>
        <w:t xml:space="preserve"> el empleo de la plataforma Yo Salud para colgar el resultado y que el paciente pueda visualizarlo entre sus documentos. </w:t>
      </w:r>
    </w:p>
    <w:p w14:paraId="77DB2973" w14:textId="77777777" w:rsidR="00E6386F" w:rsidRDefault="00E6386F" w:rsidP="006A59FD">
      <w:pPr>
        <w:spacing w:line="276" w:lineRule="auto"/>
        <w:jc w:val="both"/>
        <w:rPr>
          <w:rStyle w:val="Ninguno"/>
          <w:rFonts w:ascii="Arial" w:hAnsi="Arial"/>
          <w:sz w:val="24"/>
          <w:szCs w:val="24"/>
        </w:rPr>
      </w:pPr>
    </w:p>
    <w:p w14:paraId="2DD22A6C" w14:textId="77777777" w:rsidR="00B122CA" w:rsidRPr="002525EE" w:rsidRDefault="00004E0C" w:rsidP="00B122CA">
      <w:pPr>
        <w:spacing w:after="0" w:line="240" w:lineRule="auto"/>
        <w:rPr>
          <w:rFonts w:ascii="Arial" w:hAnsi="Arial" w:cs="Arial"/>
          <w:color w:val="D71029"/>
          <w:sz w:val="24"/>
          <w:szCs w:val="24"/>
        </w:rPr>
      </w:pPr>
      <w:r w:rsidRPr="007D52F7">
        <w:rPr>
          <w:rFonts w:ascii="Helvetica" w:eastAsia="Times New Roman" w:hAnsi="Helvetica" w:cs="Times New Roman"/>
          <w:b/>
          <w:bCs/>
          <w:color w:val="D71029"/>
          <w:kern w:val="0"/>
          <w:sz w:val="24"/>
          <w:szCs w:val="24"/>
          <w:shd w:val="clear" w:color="auto" w:fill="FEFEFE"/>
        </w:rPr>
        <w:t>Comunicación Ribera</w:t>
      </w:r>
      <w:r w:rsidR="0049301F">
        <w:rPr>
          <w:rFonts w:ascii="Helvetica" w:eastAsia="Times New Roman" w:hAnsi="Helvetica" w:cs="Times New Roman"/>
          <w:b/>
          <w:bCs/>
          <w:color w:val="D71029"/>
          <w:kern w:val="0"/>
          <w:sz w:val="24"/>
          <w:szCs w:val="24"/>
          <w:shd w:val="clear" w:color="auto" w:fill="FEFEFE"/>
        </w:rPr>
        <w:t xml:space="preserve"> </w:t>
      </w:r>
      <w:r w:rsidR="00FC268F">
        <w:rPr>
          <w:rFonts w:ascii="Helvetica" w:eastAsia="Times New Roman" w:hAnsi="Helvetica" w:cs="Times New Roman"/>
          <w:b/>
          <w:bCs/>
          <w:color w:val="D71029"/>
          <w:kern w:val="0"/>
          <w:sz w:val="24"/>
          <w:szCs w:val="24"/>
          <w:shd w:val="clear" w:color="auto" w:fill="FEFEFE"/>
        </w:rPr>
        <w:t>Povisa</w:t>
      </w:r>
      <w:r w:rsidRPr="007D52F7">
        <w:rPr>
          <w:rFonts w:ascii="Helvetica" w:eastAsia="Times New Roman" w:hAnsi="Helvetica" w:cs="Times New Roman"/>
          <w:b/>
          <w:bCs/>
          <w:color w:val="D71029"/>
          <w:kern w:val="0"/>
          <w:sz w:val="24"/>
          <w:szCs w:val="24"/>
          <w:shd w:val="clear" w:color="auto" w:fill="FEFEFE"/>
        </w:rPr>
        <w:br/>
      </w:r>
      <w:r w:rsidR="0049301F">
        <w:rPr>
          <w:rFonts w:ascii="Helvetica" w:eastAsia="Times New Roman" w:hAnsi="Helvetica" w:cs="Times New Roman"/>
          <w:color w:val="D71029"/>
          <w:kern w:val="0"/>
          <w:sz w:val="24"/>
          <w:szCs w:val="24"/>
          <w:shd w:val="clear" w:color="auto" w:fill="FEFEFE"/>
        </w:rPr>
        <w:t>info</w:t>
      </w:r>
      <w:r w:rsidRPr="007D52F7">
        <w:rPr>
          <w:rFonts w:ascii="Helvetica" w:eastAsia="Times New Roman" w:hAnsi="Helvetica" w:cs="Times New Roman"/>
          <w:color w:val="D71029"/>
          <w:kern w:val="0"/>
          <w:sz w:val="24"/>
          <w:szCs w:val="24"/>
          <w:shd w:val="clear" w:color="auto" w:fill="FEFEFE"/>
        </w:rPr>
        <w:t>@</w:t>
      </w:r>
      <w:r w:rsidR="0049301F">
        <w:rPr>
          <w:rFonts w:ascii="Helvetica" w:eastAsia="Times New Roman" w:hAnsi="Helvetica" w:cs="Times New Roman"/>
          <w:color w:val="D71029"/>
          <w:kern w:val="0"/>
          <w:sz w:val="24"/>
          <w:szCs w:val="24"/>
          <w:shd w:val="clear" w:color="auto" w:fill="FEFEFE"/>
        </w:rPr>
        <w:t>atlanticacomunicacion.com</w:t>
      </w:r>
      <w:r w:rsidRPr="007D52F7">
        <w:rPr>
          <w:rFonts w:ascii="Helvetica" w:eastAsia="Times New Roman" w:hAnsi="Helvetica" w:cs="Times New Roman"/>
          <w:color w:val="D71029"/>
          <w:kern w:val="0"/>
          <w:sz w:val="24"/>
          <w:szCs w:val="24"/>
          <w:shd w:val="clear" w:color="auto" w:fill="FEFEFE"/>
        </w:rPr>
        <w:t xml:space="preserve"> | </w:t>
      </w:r>
      <w:r w:rsidR="0049301F">
        <w:rPr>
          <w:rFonts w:ascii="Arial" w:hAnsi="Arial" w:cs="Arial"/>
          <w:color w:val="D71029"/>
          <w:sz w:val="24"/>
          <w:szCs w:val="24"/>
        </w:rPr>
        <w:t>986 260 680</w:t>
      </w:r>
    </w:p>
    <w:p w14:paraId="72B23EA2" w14:textId="77777777" w:rsidR="0055131E" w:rsidRPr="002525EE" w:rsidRDefault="0055131E">
      <w:pPr>
        <w:spacing w:after="0" w:line="240" w:lineRule="auto"/>
        <w:rPr>
          <w:rFonts w:ascii="Arial" w:hAnsi="Arial" w:cs="Arial"/>
          <w:color w:val="D71029"/>
          <w:sz w:val="24"/>
          <w:szCs w:val="24"/>
        </w:rPr>
      </w:pPr>
    </w:p>
    <w:sectPr w:rsidR="0055131E" w:rsidRPr="002525EE" w:rsidSect="007D52F7">
      <w:headerReference w:type="even" r:id="rId13"/>
      <w:headerReference w:type="default" r:id="rId14"/>
      <w:footerReference w:type="default" r:id="rId15"/>
      <w:headerReference w:type="first" r:id="rId16"/>
      <w:pgSz w:w="11907" w:h="16839"/>
      <w:pgMar w:top="2269" w:right="1050" w:bottom="1148" w:left="1050" w:header="67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E122" w14:textId="77777777" w:rsidR="00090D88" w:rsidRDefault="00090D88">
      <w:pPr>
        <w:spacing w:after="0" w:line="240" w:lineRule="auto"/>
      </w:pPr>
      <w:r>
        <w:separator/>
      </w:r>
    </w:p>
  </w:endnote>
  <w:endnote w:type="continuationSeparator" w:id="0">
    <w:p w14:paraId="1CB69C67" w14:textId="77777777" w:rsidR="00090D88" w:rsidRDefault="0009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CAE4" w14:textId="77777777" w:rsidR="00D54F82" w:rsidRDefault="00D54F82">
    <w:pPr>
      <w:pStyle w:val="Piedepgina"/>
    </w:pPr>
  </w:p>
  <w:p w14:paraId="75325BBA" w14:textId="77777777" w:rsidR="00D54F82" w:rsidRDefault="00D54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7469" w14:textId="77777777" w:rsidR="00090D88" w:rsidRDefault="00090D88">
      <w:pPr>
        <w:spacing w:after="0" w:line="240" w:lineRule="auto"/>
      </w:pPr>
      <w:r>
        <w:separator/>
      </w:r>
    </w:p>
  </w:footnote>
  <w:footnote w:type="continuationSeparator" w:id="0">
    <w:p w14:paraId="5FB75C53" w14:textId="77777777" w:rsidR="00090D88" w:rsidRDefault="0009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8568" w14:textId="77777777" w:rsidR="00D54F82" w:rsidRPr="00F33FE4" w:rsidRDefault="00D54F82" w:rsidP="003A030A">
    <w:pPr>
      <w:pStyle w:val="Encabezado"/>
      <w:tabs>
        <w:tab w:val="clear" w:pos="4320"/>
        <w:tab w:val="clear" w:pos="8640"/>
        <w:tab w:val="left" w:pos="2540"/>
      </w:tabs>
    </w:pPr>
    <w:r>
      <w:rPr>
        <w:noProof/>
        <w:lang w:val="es-ES_tradnl"/>
      </w:rPr>
      <w:drawing>
        <wp:inline distT="0" distB="0" distL="0" distR="0" wp14:anchorId="49526CF9" wp14:editId="7A2B6864">
          <wp:extent cx="2609402" cy="6614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6B96" w14:textId="77777777" w:rsidR="00D54F82" w:rsidRDefault="00D54F82" w:rsidP="003A030A">
    <w:pPr>
      <w:pStyle w:val="Encabezado"/>
      <w:tabs>
        <w:tab w:val="clear" w:pos="4320"/>
        <w:tab w:val="clear" w:pos="8640"/>
        <w:tab w:val="left" w:pos="8100"/>
      </w:tabs>
    </w:pPr>
    <w:r>
      <w:rPr>
        <w:noProof/>
        <w:lang w:val="es-ES_tradnl"/>
      </w:rPr>
      <w:drawing>
        <wp:inline distT="0" distB="0" distL="0" distR="0" wp14:anchorId="6E50CB1F" wp14:editId="2C8D5BC6">
          <wp:extent cx="2609402" cy="6614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041A" w14:textId="77777777" w:rsidR="00D54F82" w:rsidRPr="005A0134" w:rsidRDefault="00D54F82" w:rsidP="005A0134">
    <w:pPr>
      <w:pStyle w:val="Encabezado"/>
    </w:pPr>
    <w:r>
      <w:rPr>
        <w:noProof/>
        <w:lang w:val="es-ES_tradnl"/>
      </w:rPr>
      <w:drawing>
        <wp:inline distT="0" distB="0" distL="0" distR="0" wp14:anchorId="460689FB" wp14:editId="03E82DDD">
          <wp:extent cx="1549272" cy="6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9272"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7FF"/>
    <w:multiLevelType w:val="hybridMultilevel"/>
    <w:tmpl w:val="D9448B9C"/>
    <w:numStyleLink w:val="Estiloimportado1"/>
  </w:abstractNum>
  <w:abstractNum w:abstractNumId="1"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 w15:restartNumberingAfterBreak="0">
    <w:nsid w:val="1A5C6E6C"/>
    <w:multiLevelType w:val="hybridMultilevel"/>
    <w:tmpl w:val="D9448B9C"/>
    <w:styleLink w:val="Estiloimportado1"/>
    <w:lvl w:ilvl="0" w:tplc="4CE2C9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E643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B275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B1E8F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12F5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79EC8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A2BA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A62A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0005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4" w15:restartNumberingAfterBreak="0">
    <w:nsid w:val="5C1D125B"/>
    <w:multiLevelType w:val="hybridMultilevel"/>
    <w:tmpl w:val="D3EA5D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1"/>
  </w:num>
  <w:num w:numId="13">
    <w:abstractNumId w:val="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30A"/>
    <w:rsid w:val="000009CF"/>
    <w:rsid w:val="00004E0C"/>
    <w:rsid w:val="0001539F"/>
    <w:rsid w:val="000417DC"/>
    <w:rsid w:val="000434D5"/>
    <w:rsid w:val="00045752"/>
    <w:rsid w:val="00047D22"/>
    <w:rsid w:val="00063C55"/>
    <w:rsid w:val="000754F1"/>
    <w:rsid w:val="00076969"/>
    <w:rsid w:val="00080750"/>
    <w:rsid w:val="000824ED"/>
    <w:rsid w:val="00086427"/>
    <w:rsid w:val="00090D88"/>
    <w:rsid w:val="00092ADB"/>
    <w:rsid w:val="00092B4E"/>
    <w:rsid w:val="00095D22"/>
    <w:rsid w:val="000C0F71"/>
    <w:rsid w:val="000C754E"/>
    <w:rsid w:val="000C76C2"/>
    <w:rsid w:val="000D52B2"/>
    <w:rsid w:val="000E4CF5"/>
    <w:rsid w:val="000E5B93"/>
    <w:rsid w:val="00120D1E"/>
    <w:rsid w:val="00123093"/>
    <w:rsid w:val="00154070"/>
    <w:rsid w:val="00190BD9"/>
    <w:rsid w:val="00196A94"/>
    <w:rsid w:val="001A01D2"/>
    <w:rsid w:val="001A26BD"/>
    <w:rsid w:val="001B16BE"/>
    <w:rsid w:val="001C38D6"/>
    <w:rsid w:val="001C6ECE"/>
    <w:rsid w:val="001D198B"/>
    <w:rsid w:val="001F4818"/>
    <w:rsid w:val="0021705C"/>
    <w:rsid w:val="0024056A"/>
    <w:rsid w:val="00243582"/>
    <w:rsid w:val="0025174E"/>
    <w:rsid w:val="002525EE"/>
    <w:rsid w:val="00260382"/>
    <w:rsid w:val="002661B7"/>
    <w:rsid w:val="00266DD8"/>
    <w:rsid w:val="00280051"/>
    <w:rsid w:val="002827FB"/>
    <w:rsid w:val="002B13CA"/>
    <w:rsid w:val="002B7698"/>
    <w:rsid w:val="002D3CEF"/>
    <w:rsid w:val="0030451A"/>
    <w:rsid w:val="00305971"/>
    <w:rsid w:val="003075D8"/>
    <w:rsid w:val="00324921"/>
    <w:rsid w:val="00336CC0"/>
    <w:rsid w:val="00343786"/>
    <w:rsid w:val="00381DE9"/>
    <w:rsid w:val="00382BA8"/>
    <w:rsid w:val="00385DDE"/>
    <w:rsid w:val="00392CB3"/>
    <w:rsid w:val="003A030A"/>
    <w:rsid w:val="003A22EE"/>
    <w:rsid w:val="003B296D"/>
    <w:rsid w:val="003E2D53"/>
    <w:rsid w:val="003E397C"/>
    <w:rsid w:val="003F2049"/>
    <w:rsid w:val="003F2AFC"/>
    <w:rsid w:val="003F3C66"/>
    <w:rsid w:val="00407BE8"/>
    <w:rsid w:val="004157A5"/>
    <w:rsid w:val="00431739"/>
    <w:rsid w:val="00436E40"/>
    <w:rsid w:val="004555F3"/>
    <w:rsid w:val="00476353"/>
    <w:rsid w:val="00487732"/>
    <w:rsid w:val="0049301F"/>
    <w:rsid w:val="00493603"/>
    <w:rsid w:val="0049665F"/>
    <w:rsid w:val="004A45A1"/>
    <w:rsid w:val="004D037E"/>
    <w:rsid w:val="004D0FE0"/>
    <w:rsid w:val="004E4AD1"/>
    <w:rsid w:val="004E5A36"/>
    <w:rsid w:val="004F08BD"/>
    <w:rsid w:val="005121EA"/>
    <w:rsid w:val="00524062"/>
    <w:rsid w:val="00543E17"/>
    <w:rsid w:val="0055131E"/>
    <w:rsid w:val="00557D91"/>
    <w:rsid w:val="00567807"/>
    <w:rsid w:val="00573247"/>
    <w:rsid w:val="00577036"/>
    <w:rsid w:val="00583C15"/>
    <w:rsid w:val="00585536"/>
    <w:rsid w:val="005A0134"/>
    <w:rsid w:val="005A45E2"/>
    <w:rsid w:val="005A5978"/>
    <w:rsid w:val="005A7F96"/>
    <w:rsid w:val="005C372B"/>
    <w:rsid w:val="005D496D"/>
    <w:rsid w:val="005D6A90"/>
    <w:rsid w:val="005D7A65"/>
    <w:rsid w:val="005E3929"/>
    <w:rsid w:val="005E5AFF"/>
    <w:rsid w:val="005F0FA3"/>
    <w:rsid w:val="00601865"/>
    <w:rsid w:val="00613606"/>
    <w:rsid w:val="006351DD"/>
    <w:rsid w:val="00654F4B"/>
    <w:rsid w:val="00675773"/>
    <w:rsid w:val="00675DB8"/>
    <w:rsid w:val="006806E9"/>
    <w:rsid w:val="006A25B8"/>
    <w:rsid w:val="006A311A"/>
    <w:rsid w:val="006A59FD"/>
    <w:rsid w:val="006B1AC5"/>
    <w:rsid w:val="006B214A"/>
    <w:rsid w:val="006C3532"/>
    <w:rsid w:val="007154A8"/>
    <w:rsid w:val="00717059"/>
    <w:rsid w:val="00725918"/>
    <w:rsid w:val="00725CD6"/>
    <w:rsid w:val="007273A4"/>
    <w:rsid w:val="007335C1"/>
    <w:rsid w:val="00733F75"/>
    <w:rsid w:val="007371F5"/>
    <w:rsid w:val="00742E21"/>
    <w:rsid w:val="00757A95"/>
    <w:rsid w:val="007612B2"/>
    <w:rsid w:val="007741E1"/>
    <w:rsid w:val="00780189"/>
    <w:rsid w:val="007837C3"/>
    <w:rsid w:val="007844B2"/>
    <w:rsid w:val="00784BBB"/>
    <w:rsid w:val="00793DC6"/>
    <w:rsid w:val="00794558"/>
    <w:rsid w:val="007B58FD"/>
    <w:rsid w:val="007D4D8F"/>
    <w:rsid w:val="007D52F7"/>
    <w:rsid w:val="007D64CF"/>
    <w:rsid w:val="007D6D70"/>
    <w:rsid w:val="007D71EE"/>
    <w:rsid w:val="007E355F"/>
    <w:rsid w:val="007E7037"/>
    <w:rsid w:val="007F6FC0"/>
    <w:rsid w:val="007F7F16"/>
    <w:rsid w:val="00823AD8"/>
    <w:rsid w:val="00827497"/>
    <w:rsid w:val="00837397"/>
    <w:rsid w:val="0084774B"/>
    <w:rsid w:val="0085091E"/>
    <w:rsid w:val="00862115"/>
    <w:rsid w:val="00874500"/>
    <w:rsid w:val="0088429A"/>
    <w:rsid w:val="00884635"/>
    <w:rsid w:val="008A77D0"/>
    <w:rsid w:val="008B5652"/>
    <w:rsid w:val="008D7CB9"/>
    <w:rsid w:val="008E2090"/>
    <w:rsid w:val="008F6A2B"/>
    <w:rsid w:val="00920137"/>
    <w:rsid w:val="0092426C"/>
    <w:rsid w:val="00926743"/>
    <w:rsid w:val="009270C6"/>
    <w:rsid w:val="00942E51"/>
    <w:rsid w:val="00946B93"/>
    <w:rsid w:val="009548C3"/>
    <w:rsid w:val="0096337A"/>
    <w:rsid w:val="00967A73"/>
    <w:rsid w:val="00981118"/>
    <w:rsid w:val="009D0E72"/>
    <w:rsid w:val="009D39C3"/>
    <w:rsid w:val="009E0247"/>
    <w:rsid w:val="009F12EB"/>
    <w:rsid w:val="009F6699"/>
    <w:rsid w:val="00A06B0D"/>
    <w:rsid w:val="00A12F3D"/>
    <w:rsid w:val="00A205F0"/>
    <w:rsid w:val="00A3267A"/>
    <w:rsid w:val="00A527BA"/>
    <w:rsid w:val="00A86340"/>
    <w:rsid w:val="00A9739B"/>
    <w:rsid w:val="00AA403B"/>
    <w:rsid w:val="00AA6982"/>
    <w:rsid w:val="00AC5A0B"/>
    <w:rsid w:val="00AD54E9"/>
    <w:rsid w:val="00AE4014"/>
    <w:rsid w:val="00AF7AD4"/>
    <w:rsid w:val="00B10065"/>
    <w:rsid w:val="00B122CA"/>
    <w:rsid w:val="00B1428E"/>
    <w:rsid w:val="00B17C84"/>
    <w:rsid w:val="00B462E5"/>
    <w:rsid w:val="00B50498"/>
    <w:rsid w:val="00B57BD9"/>
    <w:rsid w:val="00B8757D"/>
    <w:rsid w:val="00B87B42"/>
    <w:rsid w:val="00B90070"/>
    <w:rsid w:val="00BA1282"/>
    <w:rsid w:val="00BB429B"/>
    <w:rsid w:val="00BC308F"/>
    <w:rsid w:val="00BD3811"/>
    <w:rsid w:val="00BD4A23"/>
    <w:rsid w:val="00BE3682"/>
    <w:rsid w:val="00BF23B3"/>
    <w:rsid w:val="00BF332E"/>
    <w:rsid w:val="00C10447"/>
    <w:rsid w:val="00C11562"/>
    <w:rsid w:val="00C55BB1"/>
    <w:rsid w:val="00C73D35"/>
    <w:rsid w:val="00C80E61"/>
    <w:rsid w:val="00C940DF"/>
    <w:rsid w:val="00C94E1E"/>
    <w:rsid w:val="00CB1A75"/>
    <w:rsid w:val="00CC2C80"/>
    <w:rsid w:val="00CF0A98"/>
    <w:rsid w:val="00CF3498"/>
    <w:rsid w:val="00D04226"/>
    <w:rsid w:val="00D30492"/>
    <w:rsid w:val="00D320F4"/>
    <w:rsid w:val="00D32C84"/>
    <w:rsid w:val="00D40A11"/>
    <w:rsid w:val="00D54F82"/>
    <w:rsid w:val="00D56B67"/>
    <w:rsid w:val="00D60C78"/>
    <w:rsid w:val="00D61314"/>
    <w:rsid w:val="00D6421C"/>
    <w:rsid w:val="00D7245B"/>
    <w:rsid w:val="00D858E4"/>
    <w:rsid w:val="00DC1725"/>
    <w:rsid w:val="00E04E27"/>
    <w:rsid w:val="00E25F28"/>
    <w:rsid w:val="00E36081"/>
    <w:rsid w:val="00E439E8"/>
    <w:rsid w:val="00E6386F"/>
    <w:rsid w:val="00E6432F"/>
    <w:rsid w:val="00E652FD"/>
    <w:rsid w:val="00E66829"/>
    <w:rsid w:val="00E92204"/>
    <w:rsid w:val="00EA2FCF"/>
    <w:rsid w:val="00EB1BE3"/>
    <w:rsid w:val="00EB42E3"/>
    <w:rsid w:val="00EB58FB"/>
    <w:rsid w:val="00ED78C7"/>
    <w:rsid w:val="00EE5909"/>
    <w:rsid w:val="00EF168E"/>
    <w:rsid w:val="00EF5DAF"/>
    <w:rsid w:val="00F15E16"/>
    <w:rsid w:val="00F33496"/>
    <w:rsid w:val="00F33FE4"/>
    <w:rsid w:val="00F510D3"/>
    <w:rsid w:val="00F87E6C"/>
    <w:rsid w:val="00FC268F"/>
    <w:rsid w:val="00FC30A0"/>
    <w:rsid w:val="00FE371A"/>
    <w:rsid w:val="00FF7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9EE40"/>
  <w15:docId w15:val="{EE0F1943-40F7-614C-898B-BD4837D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7807"/>
    <w:pPr>
      <w:spacing w:line="300" w:lineRule="auto"/>
    </w:pPr>
  </w:style>
  <w:style w:type="paragraph" w:styleId="Ttulo1">
    <w:name w:val="heading 1"/>
    <w:basedOn w:val="Normal"/>
    <w:next w:val="Normal"/>
    <w:link w:val="Ttulo1Car"/>
    <w:uiPriority w:val="9"/>
    <w:semiHidden/>
    <w:unhideWhenUsed/>
    <w:rsid w:val="00567807"/>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rsid w:val="00567807"/>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rsid w:val="00567807"/>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rsid w:val="00567807"/>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rsid w:val="00567807"/>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rsid w:val="00567807"/>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rsid w:val="00567807"/>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rsid w:val="00567807"/>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rsid w:val="00567807"/>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erre">
    <w:name w:val="Closing"/>
    <w:basedOn w:val="Direccindelremitente"/>
    <w:link w:val="CierreCar"/>
    <w:uiPriority w:val="5"/>
    <w:unhideWhenUsed/>
    <w:qFormat/>
    <w:rsid w:val="00567807"/>
    <w:pPr>
      <w:spacing w:before="960" w:after="960"/>
      <w:ind w:left="4320"/>
    </w:pPr>
  </w:style>
  <w:style w:type="character" w:customStyle="1" w:styleId="CierreCar">
    <w:name w:val="Cierre Car"/>
    <w:basedOn w:val="Fuentedeprrafopredeter"/>
    <w:link w:val="Cierre"/>
    <w:uiPriority w:val="5"/>
    <w:rsid w:val="00567807"/>
    <w:rPr>
      <w:rFonts w:cstheme="minorBidi"/>
      <w:sz w:val="20"/>
    </w:rPr>
  </w:style>
  <w:style w:type="paragraph" w:styleId="Saludo">
    <w:name w:val="Salutation"/>
    <w:basedOn w:val="Normal"/>
    <w:next w:val="Normal"/>
    <w:link w:val="SaludoCar"/>
    <w:uiPriority w:val="4"/>
    <w:unhideWhenUsed/>
    <w:qFormat/>
    <w:rsid w:val="00567807"/>
    <w:pPr>
      <w:spacing w:before="480" w:after="480" w:line="240" w:lineRule="auto"/>
      <w:contextualSpacing/>
    </w:pPr>
    <w:rPr>
      <w:b/>
      <w:color w:val="438086" w:themeColor="accent2"/>
      <w:szCs w:val="22"/>
    </w:rPr>
  </w:style>
  <w:style w:type="character" w:customStyle="1" w:styleId="SaludoCar">
    <w:name w:val="Saludo Car"/>
    <w:basedOn w:val="Fuentedeprrafopredeter"/>
    <w:link w:val="Saludo"/>
    <w:uiPriority w:val="4"/>
    <w:rsid w:val="00567807"/>
    <w:rPr>
      <w:b/>
      <w:color w:val="438086" w:themeColor="accent2"/>
      <w:szCs w:val="22"/>
    </w:rPr>
  </w:style>
  <w:style w:type="paragraph" w:customStyle="1" w:styleId="Direccindelremitente">
    <w:name w:val="Dirección del remitente"/>
    <w:basedOn w:val="Normal"/>
    <w:uiPriority w:val="2"/>
    <w:qFormat/>
    <w:rsid w:val="00567807"/>
    <w:pPr>
      <w:spacing w:after="0"/>
      <w:ind w:left="6480"/>
    </w:pPr>
    <w:rPr>
      <w:szCs w:val="22"/>
    </w:rPr>
  </w:style>
  <w:style w:type="paragraph" w:customStyle="1" w:styleId="Asunto">
    <w:name w:val="Asunto"/>
    <w:basedOn w:val="Normal"/>
    <w:next w:val="Normal"/>
    <w:uiPriority w:val="7"/>
    <w:semiHidden/>
    <w:unhideWhenUsed/>
    <w:qFormat/>
    <w:rsid w:val="00567807"/>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rsid w:val="00567807"/>
    <w:pPr>
      <w:spacing w:before="480" w:after="480"/>
      <w:contextualSpacing/>
    </w:pPr>
  </w:style>
  <w:style w:type="character" w:styleId="Textodelmarcadordeposicin">
    <w:name w:val="Placeholder Text"/>
    <w:basedOn w:val="Fuentedeprrafopredeter"/>
    <w:uiPriority w:val="99"/>
    <w:unhideWhenUsed/>
    <w:rsid w:val="00567807"/>
    <w:rPr>
      <w:color w:val="808080"/>
    </w:rPr>
  </w:style>
  <w:style w:type="paragraph" w:styleId="Firma">
    <w:name w:val="Signature"/>
    <w:basedOn w:val="Normal"/>
    <w:link w:val="FirmaCar"/>
    <w:uiPriority w:val="99"/>
    <w:unhideWhenUsed/>
    <w:rsid w:val="00567807"/>
    <w:pPr>
      <w:spacing w:after="0"/>
      <w:ind w:left="4320"/>
    </w:pPr>
  </w:style>
  <w:style w:type="character" w:customStyle="1" w:styleId="FirmaCar">
    <w:name w:val="Firma Car"/>
    <w:basedOn w:val="Fuentedeprrafopredeter"/>
    <w:link w:val="Firma"/>
    <w:uiPriority w:val="99"/>
    <w:rsid w:val="00567807"/>
    <w:rPr>
      <w:rFonts w:cstheme="minorBidi"/>
      <w:sz w:val="20"/>
      <w:szCs w:val="20"/>
    </w:rPr>
  </w:style>
  <w:style w:type="paragraph" w:styleId="Textodeglobo">
    <w:name w:val="Balloon Text"/>
    <w:basedOn w:val="Normal"/>
    <w:link w:val="TextodegloboCar"/>
    <w:uiPriority w:val="99"/>
    <w:semiHidden/>
    <w:unhideWhenUsed/>
    <w:rsid w:val="00567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807"/>
    <w:rPr>
      <w:rFonts w:ascii="Tahoma" w:hAnsi="Tahoma" w:cs="Tahoma"/>
      <w:sz w:val="16"/>
      <w:szCs w:val="16"/>
    </w:rPr>
  </w:style>
  <w:style w:type="paragraph" w:styleId="Textodebloque">
    <w:name w:val="Block Text"/>
    <w:basedOn w:val="Normal"/>
    <w:uiPriority w:val="99"/>
    <w:semiHidden/>
    <w:unhideWhenUsed/>
    <w:rsid w:val="00567807"/>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Ttulodellibro">
    <w:name w:val="Book Title"/>
    <w:basedOn w:val="Fuentedeprrafopredeter"/>
    <w:uiPriority w:val="33"/>
    <w:qFormat/>
    <w:rsid w:val="00567807"/>
    <w:rPr>
      <w:rFonts w:ascii="Cambria" w:hAnsi="Cambria" w:cs="Times New Roman"/>
      <w:i/>
      <w:color w:val="000000"/>
      <w:sz w:val="20"/>
      <w:szCs w:val="20"/>
    </w:rPr>
  </w:style>
  <w:style w:type="character" w:styleId="nfasis">
    <w:name w:val="Emphasis"/>
    <w:uiPriority w:val="20"/>
    <w:qFormat/>
    <w:rsid w:val="00567807"/>
    <w:rPr>
      <w:rFonts w:asciiTheme="minorHAnsi" w:hAnsiTheme="minorHAnsi"/>
      <w:b/>
      <w:color w:val="438086" w:themeColor="accent2"/>
      <w:spacing w:val="10"/>
    </w:rPr>
  </w:style>
  <w:style w:type="paragraph" w:styleId="Piedepgina">
    <w:name w:val="footer"/>
    <w:basedOn w:val="Normal"/>
    <w:link w:val="PiedepginaCar"/>
    <w:uiPriority w:val="99"/>
    <w:unhideWhenUsed/>
    <w:rsid w:val="00567807"/>
    <w:pPr>
      <w:tabs>
        <w:tab w:val="center" w:pos="4320"/>
        <w:tab w:val="right" w:pos="8640"/>
      </w:tabs>
    </w:pPr>
  </w:style>
  <w:style w:type="character" w:customStyle="1" w:styleId="PiedepginaCar">
    <w:name w:val="Pie de página Car"/>
    <w:basedOn w:val="Fuentedeprrafopredeter"/>
    <w:link w:val="Piedepgina"/>
    <w:uiPriority w:val="99"/>
    <w:rsid w:val="00567807"/>
    <w:rPr>
      <w:rFonts w:cstheme="minorBidi"/>
      <w:sz w:val="20"/>
      <w:szCs w:val="20"/>
    </w:rPr>
  </w:style>
  <w:style w:type="paragraph" w:styleId="Encabezado">
    <w:name w:val="header"/>
    <w:basedOn w:val="Normal"/>
    <w:link w:val="EncabezadoCar"/>
    <w:uiPriority w:val="99"/>
    <w:unhideWhenUsed/>
    <w:rsid w:val="00567807"/>
    <w:pPr>
      <w:tabs>
        <w:tab w:val="center" w:pos="4320"/>
        <w:tab w:val="right" w:pos="8640"/>
      </w:tabs>
    </w:pPr>
  </w:style>
  <w:style w:type="character" w:customStyle="1" w:styleId="EncabezadoCar">
    <w:name w:val="Encabezado Car"/>
    <w:basedOn w:val="Fuentedeprrafopredeter"/>
    <w:link w:val="Encabezado"/>
    <w:uiPriority w:val="99"/>
    <w:rsid w:val="00567807"/>
    <w:rPr>
      <w:rFonts w:cstheme="minorBidi"/>
      <w:sz w:val="20"/>
      <w:szCs w:val="20"/>
    </w:rPr>
  </w:style>
  <w:style w:type="character" w:customStyle="1" w:styleId="Ttulo1Car">
    <w:name w:val="Título 1 Car"/>
    <w:basedOn w:val="Fuentedeprrafopredeter"/>
    <w:link w:val="Ttulo1"/>
    <w:uiPriority w:val="9"/>
    <w:semiHidden/>
    <w:rsid w:val="00567807"/>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rsid w:val="00567807"/>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rsid w:val="00567807"/>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rsid w:val="00567807"/>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rsid w:val="00567807"/>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rsid w:val="00567807"/>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rsid w:val="00567807"/>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rsid w:val="00567807"/>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rsid w:val="00567807"/>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sid w:val="00567807"/>
    <w:rPr>
      <w:rFonts w:asciiTheme="minorHAnsi" w:hAnsiTheme="minorHAnsi" w:cstheme="minorBidi"/>
      <w:b/>
      <w:i/>
      <w:caps/>
      <w:color w:val="438086"/>
      <w:spacing w:val="5"/>
    </w:rPr>
  </w:style>
  <w:style w:type="paragraph" w:styleId="Citadestacada">
    <w:name w:val="Intense Quote"/>
    <w:basedOn w:val="Normal"/>
    <w:link w:val="CitadestacadaCar"/>
    <w:uiPriority w:val="30"/>
    <w:qFormat/>
    <w:rsid w:val="00567807"/>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CitadestacadaCar">
    <w:name w:val="Cita destacada Car"/>
    <w:basedOn w:val="Fuentedeprrafopredeter"/>
    <w:link w:val="Citadestacada"/>
    <w:uiPriority w:val="30"/>
    <w:rsid w:val="00567807"/>
    <w:rPr>
      <w:rFonts w:cstheme="minorBidi"/>
      <w:i/>
      <w:color w:val="438086" w:themeColor="accent2"/>
      <w:sz w:val="20"/>
    </w:rPr>
  </w:style>
  <w:style w:type="character" w:styleId="Referenciaintensa">
    <w:name w:val="Intense Reference"/>
    <w:basedOn w:val="Fuentedeprrafopredeter"/>
    <w:uiPriority w:val="32"/>
    <w:qFormat/>
    <w:rsid w:val="00567807"/>
    <w:rPr>
      <w:rFonts w:asciiTheme="minorHAnsi" w:hAnsiTheme="minorHAnsi" w:cs="Times New Roman"/>
      <w:b/>
      <w:i/>
      <w:caps/>
      <w:color w:val="4E4F89"/>
      <w:spacing w:val="5"/>
    </w:rPr>
  </w:style>
  <w:style w:type="paragraph" w:styleId="Prrafodelista">
    <w:name w:val="List Paragraph"/>
    <w:basedOn w:val="Normal"/>
    <w:uiPriority w:val="36"/>
    <w:unhideWhenUsed/>
    <w:rsid w:val="00567807"/>
    <w:pPr>
      <w:ind w:left="720"/>
      <w:contextualSpacing/>
    </w:pPr>
  </w:style>
  <w:style w:type="paragraph" w:styleId="Sinespaciado">
    <w:name w:val="No Spacing"/>
    <w:uiPriority w:val="1"/>
    <w:qFormat/>
    <w:rsid w:val="00567807"/>
    <w:pPr>
      <w:spacing w:after="0" w:line="240" w:lineRule="auto"/>
    </w:pPr>
  </w:style>
  <w:style w:type="paragraph" w:styleId="Sangranormal">
    <w:name w:val="Normal Indent"/>
    <w:basedOn w:val="Normal"/>
    <w:uiPriority w:val="99"/>
    <w:semiHidden/>
    <w:unhideWhenUsed/>
    <w:rsid w:val="00567807"/>
    <w:pPr>
      <w:ind w:left="720"/>
      <w:contextualSpacing/>
    </w:pPr>
  </w:style>
  <w:style w:type="character" w:styleId="Textoennegrita">
    <w:name w:val="Strong"/>
    <w:basedOn w:val="Fuentedeprrafopredeter"/>
    <w:uiPriority w:val="22"/>
    <w:qFormat/>
    <w:rsid w:val="00567807"/>
    <w:rPr>
      <w:b/>
      <w:bCs/>
    </w:rPr>
  </w:style>
  <w:style w:type="paragraph" w:styleId="Subttulo">
    <w:name w:val="Subtitle"/>
    <w:basedOn w:val="Normal"/>
    <w:link w:val="SubttuloCar"/>
    <w:uiPriority w:val="11"/>
    <w:rsid w:val="00567807"/>
    <w:rPr>
      <w:i/>
      <w:color w:val="424456" w:themeColor="text2"/>
      <w:sz w:val="24"/>
    </w:rPr>
  </w:style>
  <w:style w:type="character" w:customStyle="1" w:styleId="SubttuloCar">
    <w:name w:val="Subtítulo Car"/>
    <w:basedOn w:val="Fuentedeprrafopredeter"/>
    <w:link w:val="Subttulo"/>
    <w:uiPriority w:val="11"/>
    <w:rsid w:val="00567807"/>
    <w:rPr>
      <w:rFonts w:cstheme="minorBidi"/>
      <w:i/>
      <w:color w:val="424456" w:themeColor="text2"/>
      <w:sz w:val="24"/>
      <w:szCs w:val="24"/>
    </w:rPr>
  </w:style>
  <w:style w:type="character" w:styleId="nfasissutil">
    <w:name w:val="Subtle Emphasis"/>
    <w:basedOn w:val="Fuentedeprrafopredeter"/>
    <w:uiPriority w:val="19"/>
    <w:qFormat/>
    <w:rsid w:val="00567807"/>
    <w:rPr>
      <w:rFonts w:asciiTheme="minorHAnsi" w:hAnsiTheme="minorHAnsi"/>
      <w:i/>
      <w:color w:val="006666"/>
    </w:rPr>
  </w:style>
  <w:style w:type="character" w:styleId="Referenciasutil">
    <w:name w:val="Subtle Reference"/>
    <w:basedOn w:val="Fuentedeprrafopredeter"/>
    <w:uiPriority w:val="31"/>
    <w:qFormat/>
    <w:rsid w:val="00567807"/>
    <w:rPr>
      <w:rFonts w:cs="Times New Roman"/>
      <w:i/>
      <w:color w:val="4E4F89"/>
    </w:rPr>
  </w:style>
  <w:style w:type="table" w:styleId="Tablaconcuadrcula">
    <w:name w:val="Table Grid"/>
    <w:basedOn w:val="Tablanormal"/>
    <w:uiPriority w:val="1"/>
    <w:rsid w:val="00567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rsid w:val="00567807"/>
    <w:pPr>
      <w:spacing w:before="400"/>
    </w:pPr>
    <w:rPr>
      <w:rFonts w:asciiTheme="majorHAnsi" w:hAnsiTheme="majorHAnsi"/>
      <w:color w:val="53548A" w:themeColor="accent1"/>
      <w:sz w:val="56"/>
      <w:szCs w:val="56"/>
    </w:rPr>
  </w:style>
  <w:style w:type="character" w:customStyle="1" w:styleId="TtuloCar">
    <w:name w:val="Título Car"/>
    <w:basedOn w:val="Fuentedeprrafopredeter"/>
    <w:link w:val="Ttulo"/>
    <w:uiPriority w:val="10"/>
    <w:rsid w:val="00567807"/>
    <w:rPr>
      <w:rFonts w:asciiTheme="majorHAnsi" w:hAnsiTheme="majorHAnsi" w:cstheme="minorBidi"/>
      <w:color w:val="53548A" w:themeColor="accent1"/>
      <w:sz w:val="56"/>
      <w:szCs w:val="56"/>
    </w:rPr>
  </w:style>
  <w:style w:type="numbering" w:customStyle="1" w:styleId="Listaconvietasurbana">
    <w:name w:val="Lista con viñetas urbana"/>
    <w:uiPriority w:val="99"/>
    <w:rsid w:val="00567807"/>
    <w:pPr>
      <w:numPr>
        <w:numId w:val="1"/>
      </w:numPr>
    </w:pPr>
  </w:style>
  <w:style w:type="numbering" w:customStyle="1" w:styleId="Listanumeradaurbana">
    <w:name w:val="Lista numerada urbana"/>
    <w:uiPriority w:val="99"/>
    <w:rsid w:val="00567807"/>
    <w:pPr>
      <w:numPr>
        <w:numId w:val="2"/>
      </w:numPr>
    </w:pPr>
  </w:style>
  <w:style w:type="paragraph" w:customStyle="1" w:styleId="Vieta1">
    <w:name w:val="Viñeta 1"/>
    <w:basedOn w:val="Prrafodelista"/>
    <w:uiPriority w:val="37"/>
    <w:qFormat/>
    <w:rsid w:val="00567807"/>
    <w:pPr>
      <w:numPr>
        <w:numId w:val="11"/>
      </w:numPr>
      <w:spacing w:after="0" w:line="276" w:lineRule="auto"/>
    </w:pPr>
  </w:style>
  <w:style w:type="paragraph" w:customStyle="1" w:styleId="Vieta2">
    <w:name w:val="Viñeta 2"/>
    <w:basedOn w:val="Prrafodelista"/>
    <w:uiPriority w:val="37"/>
    <w:qFormat/>
    <w:rsid w:val="00567807"/>
    <w:pPr>
      <w:numPr>
        <w:ilvl w:val="1"/>
        <w:numId w:val="11"/>
      </w:numPr>
      <w:spacing w:after="0" w:line="276" w:lineRule="auto"/>
    </w:pPr>
  </w:style>
  <w:style w:type="paragraph" w:customStyle="1" w:styleId="Vieta3">
    <w:name w:val="Viñeta 3"/>
    <w:basedOn w:val="Prrafodelista"/>
    <w:uiPriority w:val="37"/>
    <w:qFormat/>
    <w:rsid w:val="00567807"/>
    <w:pPr>
      <w:numPr>
        <w:ilvl w:val="2"/>
        <w:numId w:val="11"/>
      </w:numPr>
      <w:spacing w:after="0" w:line="276" w:lineRule="auto"/>
    </w:pPr>
  </w:style>
  <w:style w:type="paragraph" w:customStyle="1" w:styleId="Categora">
    <w:name w:val="Categoría"/>
    <w:basedOn w:val="Normal"/>
    <w:uiPriority w:val="49"/>
    <w:rsid w:val="00567807"/>
    <w:pPr>
      <w:framePr w:hSpace="187" w:wrap="around" w:hAnchor="margin" w:xAlign="center" w:y="721"/>
      <w:spacing w:after="0" w:line="240" w:lineRule="auto"/>
    </w:pPr>
    <w:rPr>
      <w:caps/>
      <w:sz w:val="22"/>
      <w:szCs w:val="22"/>
    </w:rPr>
  </w:style>
  <w:style w:type="paragraph" w:customStyle="1" w:styleId="Comentarios">
    <w:name w:val="Comentarios"/>
    <w:basedOn w:val="Normal"/>
    <w:uiPriority w:val="49"/>
    <w:rsid w:val="00567807"/>
    <w:pPr>
      <w:framePr w:hSpace="187" w:wrap="around" w:hAnchor="margin" w:xAlign="center" w:y="721"/>
      <w:spacing w:before="320" w:after="0" w:line="240" w:lineRule="auto"/>
    </w:pPr>
    <w:rPr>
      <w:b/>
      <w:sz w:val="22"/>
      <w:szCs w:val="22"/>
    </w:rPr>
  </w:style>
  <w:style w:type="character" w:customStyle="1" w:styleId="Carcterdedireccindedestinatario">
    <w:name w:val="Carácter de dirección de destinatario"/>
    <w:basedOn w:val="Fuentedeprrafopredeter"/>
    <w:link w:val="Direccindeldestinatario"/>
    <w:uiPriority w:val="5"/>
    <w:locked/>
    <w:rsid w:val="00567807"/>
    <w:rPr>
      <w:rFonts w:cstheme="minorBidi"/>
      <w:sz w:val="20"/>
      <w:szCs w:val="20"/>
    </w:rPr>
  </w:style>
  <w:style w:type="character" w:styleId="Hipervnculo">
    <w:name w:val="Hyperlink"/>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rsid w:val="00D40A11"/>
    <w:rPr>
      <w:color w:val="605E5C"/>
      <w:shd w:val="clear" w:color="auto" w:fill="E1DFDD"/>
    </w:rPr>
  </w:style>
  <w:style w:type="paragraph" w:styleId="NormalWeb">
    <w:name w:val="Normal (Web)"/>
    <w:basedOn w:val="Normal"/>
    <w:uiPriority w:val="99"/>
    <w:unhideWhenUsed/>
    <w:rsid w:val="00D40A1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uerpoA">
    <w:name w:val="Cuerpo A"/>
    <w:rsid w:val="00F33FE4"/>
    <w:pPr>
      <w:pBdr>
        <w:top w:val="nil"/>
        <w:left w:val="nil"/>
        <w:bottom w:val="nil"/>
        <w:right w:val="nil"/>
        <w:between w:val="nil"/>
        <w:bar w:val="nil"/>
      </w:pBdr>
    </w:pPr>
    <w:rPr>
      <w:rFonts w:ascii="Calibri" w:eastAsia="Arial Unicode MS" w:hAnsi="Calibri" w:cs="Arial Unicode MS"/>
      <w:color w:val="000000"/>
      <w:kern w:val="0"/>
      <w:sz w:val="22"/>
      <w:szCs w:val="22"/>
      <w:u w:color="000000"/>
      <w:bdr w:val="nil"/>
      <w:lang w:val="es-ES_tradnl" w:eastAsia="es-ES"/>
    </w:rPr>
  </w:style>
  <w:style w:type="character" w:customStyle="1" w:styleId="Ninguno">
    <w:name w:val="Ninguno"/>
    <w:rsid w:val="00F33FE4"/>
  </w:style>
  <w:style w:type="numbering" w:customStyle="1" w:styleId="Estiloimportado1">
    <w:name w:val="Estilo importado 1"/>
    <w:rsid w:val="00F33FE4"/>
    <w:pPr>
      <w:numPr>
        <w:numId w:val="13"/>
      </w:numPr>
    </w:pPr>
  </w:style>
  <w:style w:type="character" w:customStyle="1" w:styleId="Mencinsinresolver2">
    <w:name w:val="Mención sin resolver2"/>
    <w:basedOn w:val="Fuentedeprrafopredeter"/>
    <w:uiPriority w:val="99"/>
    <w:semiHidden/>
    <w:unhideWhenUsed/>
    <w:rsid w:val="00B87B42"/>
    <w:rPr>
      <w:color w:val="605E5C"/>
      <w:shd w:val="clear" w:color="auto" w:fill="E1DFDD"/>
    </w:rPr>
  </w:style>
  <w:style w:type="paragraph" w:customStyle="1" w:styleId="article-bodytext">
    <w:name w:val="article-body__text"/>
    <w:basedOn w:val="Normal"/>
    <w:rsid w:val="000417D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ticle-photofooter">
    <w:name w:val="article-photo__footer"/>
    <w:basedOn w:val="Normal"/>
    <w:rsid w:val="000417D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2754">
      <w:bodyDiv w:val="1"/>
      <w:marLeft w:val="0"/>
      <w:marRight w:val="0"/>
      <w:marTop w:val="0"/>
      <w:marBottom w:val="0"/>
      <w:divBdr>
        <w:top w:val="none" w:sz="0" w:space="0" w:color="auto"/>
        <w:left w:val="none" w:sz="0" w:space="0" w:color="auto"/>
        <w:bottom w:val="none" w:sz="0" w:space="0" w:color="auto"/>
        <w:right w:val="none" w:sz="0" w:space="0" w:color="auto"/>
      </w:divBdr>
    </w:div>
    <w:div w:id="1079640126">
      <w:bodyDiv w:val="1"/>
      <w:marLeft w:val="0"/>
      <w:marRight w:val="0"/>
      <w:marTop w:val="0"/>
      <w:marBottom w:val="0"/>
      <w:divBdr>
        <w:top w:val="none" w:sz="0" w:space="0" w:color="auto"/>
        <w:left w:val="none" w:sz="0" w:space="0" w:color="auto"/>
        <w:bottom w:val="none" w:sz="0" w:space="0" w:color="auto"/>
        <w:right w:val="none" w:sz="0" w:space="0" w:color="auto"/>
      </w:divBdr>
      <w:divsChild>
        <w:div w:id="1719206183">
          <w:marLeft w:val="0"/>
          <w:marRight w:val="0"/>
          <w:marTop w:val="0"/>
          <w:marBottom w:val="0"/>
          <w:divBdr>
            <w:top w:val="none" w:sz="0" w:space="0" w:color="auto"/>
            <w:left w:val="none" w:sz="0" w:space="0" w:color="auto"/>
            <w:bottom w:val="none" w:sz="0" w:space="0" w:color="auto"/>
            <w:right w:val="none" w:sz="0" w:space="0" w:color="auto"/>
          </w:divBdr>
        </w:div>
      </w:divsChild>
    </w:div>
    <w:div w:id="1164973924">
      <w:bodyDiv w:val="1"/>
      <w:marLeft w:val="0"/>
      <w:marRight w:val="0"/>
      <w:marTop w:val="0"/>
      <w:marBottom w:val="0"/>
      <w:divBdr>
        <w:top w:val="none" w:sz="0" w:space="0" w:color="auto"/>
        <w:left w:val="none" w:sz="0" w:space="0" w:color="auto"/>
        <w:bottom w:val="none" w:sz="0" w:space="0" w:color="auto"/>
        <w:right w:val="none" w:sz="0" w:space="0" w:color="auto"/>
      </w:divBdr>
      <w:divsChild>
        <w:div w:id="121997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670179">
              <w:marLeft w:val="0"/>
              <w:marRight w:val="0"/>
              <w:marTop w:val="0"/>
              <w:marBottom w:val="0"/>
              <w:divBdr>
                <w:top w:val="none" w:sz="0" w:space="0" w:color="auto"/>
                <w:left w:val="none" w:sz="0" w:space="0" w:color="auto"/>
                <w:bottom w:val="none" w:sz="0" w:space="0" w:color="auto"/>
                <w:right w:val="none" w:sz="0" w:space="0" w:color="auto"/>
              </w:divBdr>
              <w:divsChild>
                <w:div w:id="1178496165">
                  <w:marLeft w:val="0"/>
                  <w:marRight w:val="0"/>
                  <w:marTop w:val="0"/>
                  <w:marBottom w:val="0"/>
                  <w:divBdr>
                    <w:top w:val="none" w:sz="0" w:space="0" w:color="auto"/>
                    <w:left w:val="none" w:sz="0" w:space="0" w:color="auto"/>
                    <w:bottom w:val="none" w:sz="0" w:space="0" w:color="auto"/>
                    <w:right w:val="none" w:sz="0" w:space="0" w:color="auto"/>
                  </w:divBdr>
                  <w:divsChild>
                    <w:div w:id="1563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6195">
      <w:bodyDiv w:val="1"/>
      <w:marLeft w:val="0"/>
      <w:marRight w:val="0"/>
      <w:marTop w:val="0"/>
      <w:marBottom w:val="0"/>
      <w:divBdr>
        <w:top w:val="none" w:sz="0" w:space="0" w:color="auto"/>
        <w:left w:val="none" w:sz="0" w:space="0" w:color="auto"/>
        <w:bottom w:val="none" w:sz="0" w:space="0" w:color="auto"/>
        <w:right w:val="none" w:sz="0" w:space="0" w:color="auto"/>
      </w:divBdr>
    </w:div>
    <w:div w:id="1426537641">
      <w:bodyDiv w:val="1"/>
      <w:marLeft w:val="0"/>
      <w:marRight w:val="0"/>
      <w:marTop w:val="0"/>
      <w:marBottom w:val="0"/>
      <w:divBdr>
        <w:top w:val="none" w:sz="0" w:space="0" w:color="auto"/>
        <w:left w:val="none" w:sz="0" w:space="0" w:color="auto"/>
        <w:bottom w:val="none" w:sz="0" w:space="0" w:color="auto"/>
        <w:right w:val="none" w:sz="0" w:space="0" w:color="auto"/>
      </w:divBdr>
    </w:div>
    <w:div w:id="1826118796">
      <w:bodyDiv w:val="1"/>
      <w:marLeft w:val="0"/>
      <w:marRight w:val="0"/>
      <w:marTop w:val="0"/>
      <w:marBottom w:val="0"/>
      <w:divBdr>
        <w:top w:val="none" w:sz="0" w:space="0" w:color="auto"/>
        <w:left w:val="none" w:sz="0" w:space="0" w:color="auto"/>
        <w:bottom w:val="none" w:sz="0" w:space="0" w:color="auto"/>
        <w:right w:val="none" w:sz="0" w:space="0" w:color="auto"/>
      </w:divBdr>
    </w:div>
    <w:div w:id="1934170849">
      <w:bodyDiv w:val="1"/>
      <w:marLeft w:val="0"/>
      <w:marRight w:val="0"/>
      <w:marTop w:val="0"/>
      <w:marBottom w:val="0"/>
      <w:divBdr>
        <w:top w:val="none" w:sz="0" w:space="0" w:color="auto"/>
        <w:left w:val="none" w:sz="0" w:space="0" w:color="auto"/>
        <w:bottom w:val="none" w:sz="0" w:space="0" w:color="auto"/>
        <w:right w:val="none" w:sz="0" w:space="0" w:color="auto"/>
      </w:divBdr>
    </w:div>
    <w:div w:id="1975525125">
      <w:bodyDiv w:val="1"/>
      <w:marLeft w:val="0"/>
      <w:marRight w:val="0"/>
      <w:marTop w:val="0"/>
      <w:marBottom w:val="0"/>
      <w:divBdr>
        <w:top w:val="none" w:sz="0" w:space="0" w:color="auto"/>
        <w:left w:val="none" w:sz="0" w:space="0" w:color="auto"/>
        <w:bottom w:val="none" w:sz="0" w:space="0" w:color="auto"/>
        <w:right w:val="none" w:sz="0" w:space="0" w:color="auto"/>
      </w:divBdr>
    </w:div>
    <w:div w:id="21383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6.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3.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E7600-9359-CB46-B820-80C3109B19D0}">
  <ds:schemaRefs>
    <ds:schemaRef ds:uri="http://schemas.openxmlformats.org/officeDocument/2006/bibliography"/>
  </ds:schemaRefs>
</ds:datastoreItem>
</file>

<file path=customXml/itemProps5.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6.xml><?xml version="1.0" encoding="utf-8"?>
<ds:datastoreItem xmlns:ds="http://schemas.openxmlformats.org/officeDocument/2006/customXml" ds:itemID="{E20BB90F-3B6D-49FF-B90C-33C80DD05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Dirección</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GUTIERREZ CALATAYUD</dc:creator>
  <cp:lastModifiedBy>Atlántica Comunicación</cp:lastModifiedBy>
  <cp:revision>3</cp:revision>
  <cp:lastPrinted>2022-02-10T11:39:00Z</cp:lastPrinted>
  <dcterms:created xsi:type="dcterms:W3CDTF">2022-02-17T12:38:00Z</dcterms:created>
  <dcterms:modified xsi:type="dcterms:W3CDTF">2022-02-21T12:10:00Z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ies>
</file>