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7AFF0" w14:textId="605C6323" w:rsidR="00A3665D" w:rsidRPr="00A3665D" w:rsidRDefault="00A3665D" w:rsidP="00A3665D">
      <w:pPr>
        <w:jc w:val="center"/>
        <w:rPr>
          <w:b/>
          <w:sz w:val="36"/>
          <w:szCs w:val="36"/>
        </w:rPr>
      </w:pPr>
      <w:r w:rsidRPr="00A3665D">
        <w:rPr>
          <w:b/>
          <w:sz w:val="36"/>
          <w:szCs w:val="36"/>
        </w:rPr>
        <w:t xml:space="preserve">ATUNLO Y MARFRÍO </w:t>
      </w:r>
      <w:r w:rsidR="00954D7C">
        <w:rPr>
          <w:b/>
          <w:sz w:val="36"/>
          <w:szCs w:val="36"/>
        </w:rPr>
        <w:t xml:space="preserve">INAUGURAN UNA NUEVA FACTORÍA </w:t>
      </w:r>
      <w:r w:rsidRPr="00A3665D">
        <w:rPr>
          <w:b/>
          <w:sz w:val="36"/>
          <w:szCs w:val="36"/>
        </w:rPr>
        <w:t>EN VILA</w:t>
      </w:r>
      <w:r w:rsidR="006237FB">
        <w:rPr>
          <w:b/>
          <w:sz w:val="36"/>
          <w:szCs w:val="36"/>
        </w:rPr>
        <w:t xml:space="preserve"> </w:t>
      </w:r>
      <w:r w:rsidRPr="00A3665D">
        <w:rPr>
          <w:b/>
          <w:sz w:val="36"/>
          <w:szCs w:val="36"/>
        </w:rPr>
        <w:t>NOVA DE CERVEIRA</w:t>
      </w:r>
    </w:p>
    <w:p w14:paraId="1175568B" w14:textId="77777777" w:rsidR="00A3665D" w:rsidRDefault="00A3665D"/>
    <w:p w14:paraId="5D85C97E" w14:textId="77777777" w:rsidR="00EA2126" w:rsidRDefault="00A3665D">
      <w:pPr>
        <w:rPr>
          <w:b/>
          <w:u w:val="single"/>
        </w:rPr>
      </w:pPr>
      <w:bookmarkStart w:id="0" w:name="OLE_LINK1"/>
      <w:bookmarkStart w:id="1" w:name="OLE_LINK2"/>
      <w:r w:rsidRPr="00A3665D">
        <w:rPr>
          <w:b/>
          <w:u w:val="single"/>
        </w:rPr>
        <w:t xml:space="preserve">Estará dedicada a la producción de atún </w:t>
      </w:r>
      <w:proofErr w:type="spellStart"/>
      <w:r w:rsidRPr="00A3665D">
        <w:rPr>
          <w:b/>
          <w:u w:val="single"/>
        </w:rPr>
        <w:t>precocido</w:t>
      </w:r>
      <w:proofErr w:type="spellEnd"/>
      <w:r w:rsidRPr="00A3665D">
        <w:rPr>
          <w:b/>
          <w:u w:val="single"/>
        </w:rPr>
        <w:t xml:space="preserve"> de alta gama, destinado al mercado europeo</w:t>
      </w:r>
    </w:p>
    <w:p w14:paraId="708FCD0C" w14:textId="77777777" w:rsidR="00A3665D" w:rsidRDefault="00A3665D">
      <w:pPr>
        <w:rPr>
          <w:b/>
          <w:u w:val="single"/>
        </w:rPr>
      </w:pPr>
    </w:p>
    <w:p w14:paraId="57BA433D" w14:textId="77777777" w:rsidR="00A3665D" w:rsidRDefault="00A3665D">
      <w:pPr>
        <w:rPr>
          <w:b/>
          <w:u w:val="single"/>
        </w:rPr>
      </w:pPr>
      <w:r>
        <w:rPr>
          <w:b/>
          <w:u w:val="single"/>
        </w:rPr>
        <w:t>Con 14.000 m2, tiene capacidad para producir 20.000 toneladas anuales</w:t>
      </w:r>
    </w:p>
    <w:p w14:paraId="1FB25AFF" w14:textId="77777777" w:rsidR="00A3665D" w:rsidRDefault="00A3665D">
      <w:pPr>
        <w:rPr>
          <w:b/>
          <w:u w:val="single"/>
        </w:rPr>
      </w:pPr>
    </w:p>
    <w:p w14:paraId="1859A854" w14:textId="77777777" w:rsidR="00A3665D" w:rsidRPr="00A3665D" w:rsidRDefault="00A3665D">
      <w:pPr>
        <w:rPr>
          <w:b/>
          <w:u w:val="single"/>
        </w:rPr>
      </w:pPr>
      <w:r>
        <w:rPr>
          <w:b/>
          <w:u w:val="single"/>
        </w:rPr>
        <w:t>Ha iniciado su actividad con una plantilla de 90 trabajadores, que podría ampliarse a 300</w:t>
      </w:r>
    </w:p>
    <w:bookmarkEnd w:id="0"/>
    <w:bookmarkEnd w:id="1"/>
    <w:p w14:paraId="429B6121" w14:textId="77777777" w:rsidR="00A3665D" w:rsidRDefault="00A3665D"/>
    <w:p w14:paraId="5DE9F4D2" w14:textId="77777777" w:rsidR="00A3665D" w:rsidRDefault="00A3665D"/>
    <w:p w14:paraId="73620137" w14:textId="38465B80" w:rsidR="00EA2126" w:rsidRDefault="00A3665D" w:rsidP="00ED11B1">
      <w:pPr>
        <w:jc w:val="both"/>
      </w:pPr>
      <w:bookmarkStart w:id="2" w:name="OLE_LINK3"/>
      <w:bookmarkStart w:id="3" w:name="OLE_LINK4"/>
      <w:r w:rsidRPr="00A3665D">
        <w:rPr>
          <w:b/>
        </w:rPr>
        <w:t>Vila</w:t>
      </w:r>
      <w:r w:rsidR="006237FB">
        <w:rPr>
          <w:b/>
        </w:rPr>
        <w:t xml:space="preserve"> N</w:t>
      </w:r>
      <w:r w:rsidRPr="00A3665D">
        <w:rPr>
          <w:b/>
        </w:rPr>
        <w:t xml:space="preserve">ova de </w:t>
      </w:r>
      <w:proofErr w:type="spellStart"/>
      <w:r w:rsidRPr="00A3665D">
        <w:rPr>
          <w:b/>
        </w:rPr>
        <w:t>Cerveira</w:t>
      </w:r>
      <w:proofErr w:type="spellEnd"/>
      <w:r w:rsidRPr="00A3665D">
        <w:rPr>
          <w:b/>
        </w:rPr>
        <w:t>, lunes 3 de diciembre de 2018.-</w:t>
      </w:r>
      <w:r>
        <w:t xml:space="preserve"> </w:t>
      </w:r>
      <w:r w:rsidR="006A7275">
        <w:t xml:space="preserve">El presidente de la </w:t>
      </w:r>
      <w:proofErr w:type="spellStart"/>
      <w:r w:rsidR="00954D7C" w:rsidRPr="00954D7C">
        <w:t>Câmara</w:t>
      </w:r>
      <w:proofErr w:type="spellEnd"/>
      <w:r w:rsidR="00954D7C">
        <w:t xml:space="preserve"> </w:t>
      </w:r>
      <w:r w:rsidR="006A7275">
        <w:t xml:space="preserve">Municipal de Vila Nova de </w:t>
      </w:r>
      <w:proofErr w:type="spellStart"/>
      <w:r w:rsidR="006A7275">
        <w:t>Cerveira</w:t>
      </w:r>
      <w:proofErr w:type="spellEnd"/>
      <w:r w:rsidR="006A7275">
        <w:t xml:space="preserve">, Fernando Nogueira, </w:t>
      </w:r>
      <w:r w:rsidR="001F6077">
        <w:t xml:space="preserve">ha presidido esta mañana en el Parque Empresarial do </w:t>
      </w:r>
      <w:proofErr w:type="spellStart"/>
      <w:r w:rsidR="001F6077">
        <w:t>Fulao</w:t>
      </w:r>
      <w:proofErr w:type="spellEnd"/>
      <w:r w:rsidR="001F6077">
        <w:t xml:space="preserve">, el acto de inauguración de Central Lomera Portuguesa, la nueva factoría de producción de atún </w:t>
      </w:r>
      <w:proofErr w:type="spellStart"/>
      <w:r w:rsidR="001F6077">
        <w:t>precocido</w:t>
      </w:r>
      <w:proofErr w:type="spellEnd"/>
      <w:r w:rsidR="001F6077">
        <w:t xml:space="preserve"> de </w:t>
      </w:r>
      <w:proofErr w:type="spellStart"/>
      <w:r w:rsidR="001F6077">
        <w:t>Atunlo</w:t>
      </w:r>
      <w:proofErr w:type="spellEnd"/>
      <w:r w:rsidR="001F6077">
        <w:t xml:space="preserve"> y </w:t>
      </w:r>
      <w:proofErr w:type="spellStart"/>
      <w:r w:rsidR="001F6077">
        <w:t>Marfrío</w:t>
      </w:r>
      <w:proofErr w:type="spellEnd"/>
      <w:r w:rsidR="001F6077">
        <w:t>.</w:t>
      </w:r>
    </w:p>
    <w:p w14:paraId="11D58E86" w14:textId="77777777" w:rsidR="001F6077" w:rsidRDefault="001F6077" w:rsidP="00ED11B1">
      <w:pPr>
        <w:jc w:val="both"/>
      </w:pPr>
    </w:p>
    <w:p w14:paraId="48C961C0" w14:textId="3C30C6E1" w:rsidR="00ED11B1" w:rsidRDefault="001F6077" w:rsidP="00ED11B1">
      <w:pPr>
        <w:jc w:val="both"/>
      </w:pPr>
      <w:r>
        <w:tab/>
      </w:r>
      <w:r w:rsidR="006A7275">
        <w:t xml:space="preserve">El presidente, acompañado por el vicepresidente de la </w:t>
      </w:r>
      <w:proofErr w:type="spellStart"/>
      <w:r w:rsidR="00954D7C" w:rsidRPr="00954D7C">
        <w:t>Câmara</w:t>
      </w:r>
      <w:proofErr w:type="spellEnd"/>
      <w:r w:rsidR="006A7275">
        <w:t xml:space="preserve">, Vítor Costa, el </w:t>
      </w:r>
      <w:r w:rsidR="006A7275" w:rsidRPr="006A7275">
        <w:t xml:space="preserve">presidente de la </w:t>
      </w:r>
      <w:proofErr w:type="spellStart"/>
      <w:r w:rsidR="006A7275" w:rsidRPr="006A7275">
        <w:t>Assembleia</w:t>
      </w:r>
      <w:proofErr w:type="spellEnd"/>
      <w:r w:rsidR="006A7275" w:rsidRPr="006A7275">
        <w:t xml:space="preserve"> Municipal, Antonio Machado</w:t>
      </w:r>
      <w:r w:rsidR="006A7275">
        <w:t xml:space="preserve">, </w:t>
      </w:r>
      <w:r w:rsidR="00ED11B1">
        <w:t xml:space="preserve">y </w:t>
      </w:r>
      <w:r w:rsidR="006A7275">
        <w:t>por</w:t>
      </w:r>
      <w:r w:rsidR="00ED11B1">
        <w:t xml:space="preserve"> directivos de </w:t>
      </w:r>
      <w:proofErr w:type="spellStart"/>
      <w:r w:rsidR="00ED11B1">
        <w:t>Atunlo</w:t>
      </w:r>
      <w:proofErr w:type="spellEnd"/>
      <w:r w:rsidR="00ED11B1">
        <w:t xml:space="preserve"> y </w:t>
      </w:r>
      <w:proofErr w:type="spellStart"/>
      <w:r w:rsidR="00ED11B1">
        <w:t>Marfrío</w:t>
      </w:r>
      <w:proofErr w:type="spellEnd"/>
      <w:r w:rsidR="00ED11B1">
        <w:t xml:space="preserve">, además de unos 150 invitados procedentes de distintos puntos de Portugal y España, ha podido conocer de primera mano las instalaciones de la nueva planta, en la que </w:t>
      </w:r>
      <w:proofErr w:type="spellStart"/>
      <w:r w:rsidR="00ED11B1">
        <w:t>Atunlo</w:t>
      </w:r>
      <w:proofErr w:type="spellEnd"/>
      <w:r w:rsidR="00ED11B1">
        <w:t xml:space="preserve"> y </w:t>
      </w:r>
      <w:proofErr w:type="spellStart"/>
      <w:r w:rsidR="00ED11B1">
        <w:t>Marfrío</w:t>
      </w:r>
      <w:proofErr w:type="spellEnd"/>
      <w:r w:rsidR="00ED11B1">
        <w:t xml:space="preserve"> han invertido 9 millones de euros.</w:t>
      </w:r>
    </w:p>
    <w:p w14:paraId="70B7EFFE" w14:textId="77777777" w:rsidR="00ED11B1" w:rsidRDefault="00ED11B1" w:rsidP="00ED11B1">
      <w:pPr>
        <w:jc w:val="both"/>
      </w:pPr>
    </w:p>
    <w:p w14:paraId="5B7EDD08" w14:textId="77777777" w:rsidR="00ED11B1" w:rsidRDefault="00A3665D" w:rsidP="00ED11B1">
      <w:pPr>
        <w:ind w:firstLine="708"/>
        <w:jc w:val="both"/>
      </w:pPr>
      <w:r>
        <w:t>En la nueva factoría trabajan ya 90 personas –procedentes tanto del entorno como de ayuntamientos del sur de Galicia-, aunque se ha diseñado para poder albergar hasta 300 trabajadores. T</w:t>
      </w:r>
      <w:r w:rsidR="00ED11B1">
        <w:t xml:space="preserve">iene una superficie de 14.000 m2 y está destinada a la producción de lomos de atún </w:t>
      </w:r>
      <w:proofErr w:type="spellStart"/>
      <w:r w:rsidR="00ED11B1">
        <w:t>precocidos</w:t>
      </w:r>
      <w:proofErr w:type="spellEnd"/>
      <w:r w:rsidR="00ED11B1">
        <w:t xml:space="preserve">, un producto </w:t>
      </w:r>
      <w:r w:rsidR="00727419">
        <w:t xml:space="preserve">de alta calidad </w:t>
      </w:r>
      <w:r w:rsidR="00ED11B1">
        <w:t>procedente de la pesca so</w:t>
      </w:r>
      <w:r>
        <w:t>stenible y des</w:t>
      </w:r>
      <w:r w:rsidR="00ED11B1">
        <w:t>tinado al mercado de alta gama español</w:t>
      </w:r>
      <w:r>
        <w:t xml:space="preserve"> y europeo. La planta tiene </w:t>
      </w:r>
      <w:r w:rsidR="00ED11B1">
        <w:t>capacidad</w:t>
      </w:r>
      <w:r>
        <w:t xml:space="preserve"> para producir 100 toneladas diarias y 20.000 toneladas al año.</w:t>
      </w:r>
    </w:p>
    <w:bookmarkEnd w:id="2"/>
    <w:bookmarkEnd w:id="3"/>
    <w:p w14:paraId="2CF25C31" w14:textId="77777777" w:rsidR="00A3665D" w:rsidRDefault="00A3665D" w:rsidP="00ED11B1">
      <w:pPr>
        <w:ind w:firstLine="708"/>
        <w:jc w:val="both"/>
      </w:pPr>
    </w:p>
    <w:p w14:paraId="763DAA2F" w14:textId="132514B0" w:rsidR="00B33A36" w:rsidRPr="00E51636" w:rsidRDefault="006A7275" w:rsidP="00E51636">
      <w:pPr>
        <w:ind w:firstLine="708"/>
        <w:jc w:val="both"/>
      </w:pPr>
      <w:r w:rsidRPr="00143BF7">
        <w:t xml:space="preserve">En su intervención, el presidente de la </w:t>
      </w:r>
      <w:proofErr w:type="spellStart"/>
      <w:r w:rsidR="00954D7C" w:rsidRPr="00143BF7">
        <w:t>Câmara</w:t>
      </w:r>
      <w:proofErr w:type="spellEnd"/>
      <w:r w:rsidR="00E51636">
        <w:t xml:space="preserve">, Fernando </w:t>
      </w:r>
      <w:proofErr w:type="spellStart"/>
      <w:r w:rsidR="00E51636">
        <w:t>Noeguira</w:t>
      </w:r>
      <w:proofErr w:type="spellEnd"/>
      <w:r w:rsidR="00E51636">
        <w:t>,</w:t>
      </w:r>
      <w:r w:rsidR="00954D7C" w:rsidRPr="00143BF7">
        <w:t xml:space="preserve"> </w:t>
      </w:r>
      <w:r w:rsidR="00E51636">
        <w:t>destacó la importancia “</w:t>
      </w:r>
      <w:r w:rsidR="00D21277">
        <w:t>de</w:t>
      </w:r>
      <w:r w:rsidR="00E51636">
        <w:t xml:space="preserve">l trabajo conjunto entre el sur de Galicia y Alto </w:t>
      </w:r>
      <w:proofErr w:type="spellStart"/>
      <w:r w:rsidR="00E51636">
        <w:t>Minho</w:t>
      </w:r>
      <w:proofErr w:type="spellEnd"/>
      <w:r w:rsidR="00E51636">
        <w:t xml:space="preserve"> para ganar en competitividad”. </w:t>
      </w:r>
      <w:r w:rsidR="00A3665D" w:rsidRPr="00E51636">
        <w:t xml:space="preserve">Por su parte, el </w:t>
      </w:r>
      <w:r w:rsidR="00AD64C1" w:rsidRPr="00E51636">
        <w:t>consejero</w:t>
      </w:r>
      <w:r w:rsidR="00A3665D" w:rsidRPr="00E51636">
        <w:t xml:space="preserve"> de </w:t>
      </w:r>
      <w:proofErr w:type="spellStart"/>
      <w:r w:rsidR="00A3665D" w:rsidRPr="00E51636">
        <w:t>Atunlo</w:t>
      </w:r>
      <w:proofErr w:type="spellEnd"/>
      <w:r w:rsidR="00AD64C1" w:rsidRPr="00E51636">
        <w:t>, José Antonio Pernas, recalcó</w:t>
      </w:r>
      <w:r w:rsidR="00143BF7" w:rsidRPr="00E51636">
        <w:t xml:space="preserve"> que</w:t>
      </w:r>
      <w:r w:rsidR="00CC154C" w:rsidRPr="00E51636">
        <w:t xml:space="preserve"> “</w:t>
      </w:r>
      <w:r w:rsidR="00E51636">
        <w:t>este proyecto afianza</w:t>
      </w:r>
      <w:r w:rsidR="00143BF7" w:rsidRPr="00E51636">
        <w:t xml:space="preserve"> </w:t>
      </w:r>
      <w:r w:rsidR="00CC154C" w:rsidRPr="00E51636">
        <w:t xml:space="preserve">las sinergias entre </w:t>
      </w:r>
      <w:proofErr w:type="spellStart"/>
      <w:r w:rsidR="00CC154C" w:rsidRPr="00E51636">
        <w:t>Atunlo</w:t>
      </w:r>
      <w:proofErr w:type="spellEnd"/>
      <w:r w:rsidR="00CC154C" w:rsidRPr="00E51636">
        <w:t xml:space="preserve"> y </w:t>
      </w:r>
      <w:proofErr w:type="spellStart"/>
      <w:r w:rsidR="00CC154C" w:rsidRPr="00E51636">
        <w:t>Marfrío</w:t>
      </w:r>
      <w:proofErr w:type="spellEnd"/>
      <w:r w:rsidR="00E51636">
        <w:t>, lo que</w:t>
      </w:r>
      <w:r w:rsidR="00CC154C" w:rsidRPr="00E51636">
        <w:t xml:space="preserve"> </w:t>
      </w:r>
      <w:r w:rsidR="00E51636">
        <w:t>nos permite</w:t>
      </w:r>
      <w:r w:rsidR="00143BF7" w:rsidRPr="00E51636">
        <w:t xml:space="preserve"> </w:t>
      </w:r>
      <w:r w:rsidR="00CC154C" w:rsidRPr="00E51636">
        <w:t xml:space="preserve">situarnos </w:t>
      </w:r>
      <w:r w:rsidR="00E51636">
        <w:t>hoy</w:t>
      </w:r>
      <w:r w:rsidR="00CC154C" w:rsidRPr="00E51636">
        <w:t xml:space="preserve"> entre los primeros operadores de</w:t>
      </w:r>
      <w:r w:rsidR="00143BF7" w:rsidRPr="00E51636">
        <w:t xml:space="preserve"> </w:t>
      </w:r>
      <w:proofErr w:type="spellStart"/>
      <w:r w:rsidR="00143BF7" w:rsidRPr="00E51636">
        <w:t>túnidos</w:t>
      </w:r>
      <w:proofErr w:type="spellEnd"/>
      <w:r w:rsidR="00143BF7" w:rsidRPr="00E51636">
        <w:t xml:space="preserve"> a nivel internacional”, aspecto en el que coincidió</w:t>
      </w:r>
      <w:r w:rsidR="00E51636">
        <w:t xml:space="preserve"> también</w:t>
      </w:r>
      <w:r w:rsidR="00143BF7" w:rsidRPr="00E51636">
        <w:t xml:space="preserve"> </w:t>
      </w:r>
      <w:r w:rsidR="00AD64C1" w:rsidRPr="00E51636">
        <w:t xml:space="preserve">Pedro </w:t>
      </w:r>
      <w:proofErr w:type="spellStart"/>
      <w:r w:rsidR="00AD64C1" w:rsidRPr="00E51636">
        <w:t>Otaegui</w:t>
      </w:r>
      <w:proofErr w:type="spellEnd"/>
      <w:r w:rsidR="00AD64C1" w:rsidRPr="00E51636">
        <w:t>, consejero delegado de</w:t>
      </w:r>
      <w:r w:rsidR="00B33A36" w:rsidRPr="00E51636">
        <w:t xml:space="preserve"> </w:t>
      </w:r>
      <w:proofErr w:type="spellStart"/>
      <w:r w:rsidR="00E51636" w:rsidRPr="00E51636">
        <w:t>Marfrío</w:t>
      </w:r>
      <w:proofErr w:type="spellEnd"/>
      <w:r w:rsidR="00E51636" w:rsidRPr="00E51636">
        <w:t>.</w:t>
      </w:r>
    </w:p>
    <w:p w14:paraId="1A675727" w14:textId="77777777" w:rsidR="00B33A36" w:rsidRPr="00AD64C1" w:rsidRDefault="00B33A36" w:rsidP="00AD64C1">
      <w:pPr>
        <w:ind w:firstLine="708"/>
        <w:jc w:val="both"/>
        <w:rPr>
          <w:highlight w:val="yellow"/>
        </w:rPr>
      </w:pPr>
    </w:p>
    <w:p w14:paraId="4990756F" w14:textId="77777777" w:rsidR="00A3665D" w:rsidRDefault="00A3665D" w:rsidP="00ED11B1">
      <w:pPr>
        <w:ind w:firstLine="708"/>
        <w:jc w:val="both"/>
      </w:pPr>
      <w:bookmarkStart w:id="4" w:name="OLE_LINK5"/>
      <w:bookmarkStart w:id="5" w:name="OLE_LINK6"/>
    </w:p>
    <w:p w14:paraId="45F611C5" w14:textId="77777777" w:rsidR="00D75520" w:rsidRPr="00D75520" w:rsidRDefault="00D75520" w:rsidP="00D75520">
      <w:pPr>
        <w:ind w:firstLine="708"/>
        <w:jc w:val="both"/>
        <w:rPr>
          <w:b/>
        </w:rPr>
      </w:pPr>
      <w:r w:rsidRPr="00D75520">
        <w:rPr>
          <w:b/>
        </w:rPr>
        <w:t xml:space="preserve">Sobre </w:t>
      </w:r>
      <w:proofErr w:type="spellStart"/>
      <w:r w:rsidRPr="00D75520">
        <w:rPr>
          <w:b/>
        </w:rPr>
        <w:t>Atunlo</w:t>
      </w:r>
      <w:proofErr w:type="spellEnd"/>
    </w:p>
    <w:p w14:paraId="0C14825E" w14:textId="77777777" w:rsidR="00D75520" w:rsidRDefault="00D75520" w:rsidP="00D75520">
      <w:pPr>
        <w:ind w:firstLine="708"/>
        <w:jc w:val="both"/>
      </w:pPr>
    </w:p>
    <w:p w14:paraId="09DA14C9" w14:textId="34D99225" w:rsidR="00D75520" w:rsidRDefault="00D75520" w:rsidP="00D75520">
      <w:pPr>
        <w:ind w:firstLine="708"/>
        <w:jc w:val="both"/>
      </w:pPr>
      <w:bookmarkStart w:id="6" w:name="OLE_LINK7"/>
      <w:bookmarkStart w:id="7" w:name="OLE_LINK8"/>
      <w:proofErr w:type="spellStart"/>
      <w:r>
        <w:t>Atunlo</w:t>
      </w:r>
      <w:proofErr w:type="spellEnd"/>
      <w:r>
        <w:t xml:space="preserve"> fue constituida en 2007 y está participada a partes iguales por </w:t>
      </w:r>
      <w:proofErr w:type="spellStart"/>
      <w:r>
        <w:t>Coper</w:t>
      </w:r>
      <w:proofErr w:type="spellEnd"/>
      <w:r>
        <w:t xml:space="preserve">, </w:t>
      </w:r>
      <w:proofErr w:type="spellStart"/>
      <w:r>
        <w:t>Inpesca</w:t>
      </w:r>
      <w:proofErr w:type="spellEnd"/>
      <w:r>
        <w:t xml:space="preserve"> y </w:t>
      </w:r>
      <w:proofErr w:type="spellStart"/>
      <w:r>
        <w:t>Pevasa</w:t>
      </w:r>
      <w:proofErr w:type="spellEnd"/>
      <w:r>
        <w:t xml:space="preserve">. Dedicada a la transformación y comercialización de atún en mercados nacionales e  internacionales, en 2018 comercializará más de 100.000 Tm de pescado entero y elaborado, con un volumen de facturación cercano a los 200 millones de euros. Actualmente emplea a más de 1.000 personas en sus factorías y oficinas de Vigo, O Grove, Cambados, </w:t>
      </w:r>
      <w:proofErr w:type="spellStart"/>
      <w:r>
        <w:t>Santoña</w:t>
      </w:r>
      <w:proofErr w:type="spellEnd"/>
      <w:r>
        <w:t>, Cabo Verde y Asia. Además, la nueva factoría de Vila</w:t>
      </w:r>
      <w:r w:rsidR="00787DD7">
        <w:t xml:space="preserve"> N</w:t>
      </w:r>
      <w:r>
        <w:t xml:space="preserve">ova de </w:t>
      </w:r>
      <w:proofErr w:type="spellStart"/>
      <w:r>
        <w:t>Cerveira</w:t>
      </w:r>
      <w:proofErr w:type="spellEnd"/>
      <w:r>
        <w:t>, en el Norte de Portugal, dará trabajo inicialmente a unas 90 personas.</w:t>
      </w:r>
    </w:p>
    <w:bookmarkEnd w:id="6"/>
    <w:bookmarkEnd w:id="7"/>
    <w:p w14:paraId="0E5C252F" w14:textId="77777777" w:rsidR="00D75520" w:rsidRDefault="00D75520" w:rsidP="00D75520">
      <w:pPr>
        <w:ind w:firstLine="708"/>
        <w:jc w:val="both"/>
      </w:pPr>
    </w:p>
    <w:p w14:paraId="000B3E77" w14:textId="77777777" w:rsidR="00D75520" w:rsidRDefault="00D75520" w:rsidP="00D75520">
      <w:pPr>
        <w:ind w:firstLine="708"/>
        <w:jc w:val="both"/>
      </w:pPr>
    </w:p>
    <w:p w14:paraId="4A680C29" w14:textId="77777777" w:rsidR="00D75520" w:rsidRPr="00D75520" w:rsidRDefault="00D75520" w:rsidP="00D75520">
      <w:pPr>
        <w:ind w:firstLine="708"/>
        <w:jc w:val="both"/>
        <w:rPr>
          <w:b/>
        </w:rPr>
      </w:pPr>
      <w:r w:rsidRPr="00D75520">
        <w:rPr>
          <w:b/>
        </w:rPr>
        <w:t xml:space="preserve">Sobre </w:t>
      </w:r>
      <w:proofErr w:type="spellStart"/>
      <w:r w:rsidRPr="00D75520">
        <w:rPr>
          <w:b/>
        </w:rPr>
        <w:t>Marfrío</w:t>
      </w:r>
      <w:proofErr w:type="spellEnd"/>
    </w:p>
    <w:p w14:paraId="14A74BD4" w14:textId="77777777" w:rsidR="00D75520" w:rsidRDefault="00D75520" w:rsidP="00D75520">
      <w:pPr>
        <w:ind w:firstLine="708"/>
        <w:jc w:val="both"/>
      </w:pPr>
    </w:p>
    <w:p w14:paraId="6B05D105" w14:textId="678404A2" w:rsidR="00A3665D" w:rsidRDefault="00D75520" w:rsidP="00ED11B1">
      <w:pPr>
        <w:ind w:firstLine="708"/>
        <w:jc w:val="both"/>
      </w:pPr>
      <w:proofErr w:type="spellStart"/>
      <w:r>
        <w:t>Marfrío</w:t>
      </w:r>
      <w:proofErr w:type="spellEnd"/>
      <w:r>
        <w:t xml:space="preserve"> inició su actividad en los años </w:t>
      </w:r>
      <w:r w:rsidR="00AE4780">
        <w:t>80</w:t>
      </w:r>
      <w:r>
        <w:t xml:space="preserve"> y en el </w:t>
      </w:r>
      <w:r w:rsidR="00AE4780">
        <w:t>19</w:t>
      </w:r>
      <w:r>
        <w:t>85 abrió una empresa comercia</w:t>
      </w:r>
      <w:r w:rsidR="00AE4780">
        <w:t>lizadora en el Puerto de Marín,</w:t>
      </w:r>
      <w:r>
        <w:t xml:space="preserve"> actualmente su</w:t>
      </w:r>
      <w:bookmarkStart w:id="8" w:name="_GoBack"/>
      <w:bookmarkEnd w:id="8"/>
      <w:r>
        <w:t xml:space="preserve"> sede principal. Su actividad se centra en la elaboración y comercialización de pescados y mariscos congelados de la mejor calidad. Actualmente tiene 3 factorías propias en España, Portugal y P</w:t>
      </w:r>
      <w:r w:rsidR="00AE4780">
        <w:t>erú, con las que suma más de 70.</w:t>
      </w:r>
      <w:r>
        <w:t>000m3 de capacidad de frío, que dan servicio a sus más de 2</w:t>
      </w:r>
      <w:r w:rsidR="00AE4780">
        <w:t>.</w:t>
      </w:r>
      <w:r>
        <w:t xml:space="preserve">800 clientes. En 2018, entra en el mundo del atún adaptando sus instalaciones para la descarga y clasificación de </w:t>
      </w:r>
      <w:proofErr w:type="spellStart"/>
      <w:r>
        <w:t>túnidos</w:t>
      </w:r>
      <w:proofErr w:type="spellEnd"/>
      <w:r>
        <w:t xml:space="preserve"> a granel y con la nueva factoría Central Lomera Portuguesa.</w:t>
      </w:r>
      <w:bookmarkEnd w:id="4"/>
      <w:bookmarkEnd w:id="5"/>
    </w:p>
    <w:p w14:paraId="53C0F504" w14:textId="77777777" w:rsidR="00E51636" w:rsidRDefault="00E51636" w:rsidP="00ED11B1">
      <w:pPr>
        <w:ind w:firstLine="708"/>
        <w:jc w:val="both"/>
      </w:pPr>
    </w:p>
    <w:p w14:paraId="2C846C0D" w14:textId="77777777" w:rsidR="00E51636" w:rsidRDefault="00E51636" w:rsidP="00ED11B1">
      <w:pPr>
        <w:ind w:firstLine="708"/>
        <w:jc w:val="both"/>
      </w:pPr>
    </w:p>
    <w:p w14:paraId="6F320124" w14:textId="54B5D221" w:rsidR="00E51636" w:rsidRDefault="00E51636" w:rsidP="00533259">
      <w:pPr>
        <w:jc w:val="both"/>
      </w:pPr>
    </w:p>
    <w:sectPr w:rsidR="00E51636" w:rsidSect="00D576E7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C634D" w14:textId="77777777" w:rsidR="00E51636" w:rsidRDefault="00E51636" w:rsidP="00D75520">
      <w:r>
        <w:separator/>
      </w:r>
    </w:p>
  </w:endnote>
  <w:endnote w:type="continuationSeparator" w:id="0">
    <w:p w14:paraId="0A2DAA11" w14:textId="77777777" w:rsidR="00E51636" w:rsidRDefault="00E51636" w:rsidP="00D7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0A0A8" w14:textId="77777777" w:rsidR="00E51636" w:rsidRDefault="00E51636" w:rsidP="00D75520">
      <w:r>
        <w:separator/>
      </w:r>
    </w:p>
  </w:footnote>
  <w:footnote w:type="continuationSeparator" w:id="0">
    <w:p w14:paraId="69279694" w14:textId="77777777" w:rsidR="00E51636" w:rsidRDefault="00E51636" w:rsidP="00D755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5C984" w14:textId="77777777" w:rsidR="00E51636" w:rsidRDefault="00E51636">
    <w:pPr>
      <w:pStyle w:val="Encabezado"/>
    </w:pPr>
    <w:r>
      <w:tab/>
    </w:r>
    <w:r>
      <w:tab/>
    </w:r>
    <w:r>
      <w:rPr>
        <w:noProof/>
        <w:lang w:val="es-ES"/>
      </w:rPr>
      <w:drawing>
        <wp:inline distT="0" distB="0" distL="0" distR="0" wp14:anchorId="41DE9B79" wp14:editId="13FF5B49">
          <wp:extent cx="2157176" cy="1591863"/>
          <wp:effectExtent l="0" t="0" r="1905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al_lomera_portuguesa_final_traz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176" cy="1591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26"/>
    <w:rsid w:val="00143BF7"/>
    <w:rsid w:val="001F6077"/>
    <w:rsid w:val="00315DAF"/>
    <w:rsid w:val="00533259"/>
    <w:rsid w:val="005B57CE"/>
    <w:rsid w:val="006237FB"/>
    <w:rsid w:val="006A7275"/>
    <w:rsid w:val="00727419"/>
    <w:rsid w:val="00787DD7"/>
    <w:rsid w:val="0082235D"/>
    <w:rsid w:val="00954D7C"/>
    <w:rsid w:val="00A3665D"/>
    <w:rsid w:val="00AD64C1"/>
    <w:rsid w:val="00AE4780"/>
    <w:rsid w:val="00B33A36"/>
    <w:rsid w:val="00CC154C"/>
    <w:rsid w:val="00D21277"/>
    <w:rsid w:val="00D576E7"/>
    <w:rsid w:val="00D75520"/>
    <w:rsid w:val="00E51636"/>
    <w:rsid w:val="00EA2126"/>
    <w:rsid w:val="00E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35E2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55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5520"/>
  </w:style>
  <w:style w:type="paragraph" w:styleId="Piedepgina">
    <w:name w:val="footer"/>
    <w:basedOn w:val="Normal"/>
    <w:link w:val="PiedepginaCar"/>
    <w:uiPriority w:val="99"/>
    <w:unhideWhenUsed/>
    <w:rsid w:val="00D755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520"/>
  </w:style>
  <w:style w:type="paragraph" w:styleId="Textodeglobo">
    <w:name w:val="Balloon Text"/>
    <w:basedOn w:val="Normal"/>
    <w:link w:val="TextodegloboCar"/>
    <w:uiPriority w:val="99"/>
    <w:semiHidden/>
    <w:unhideWhenUsed/>
    <w:rsid w:val="00D7552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52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55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5520"/>
  </w:style>
  <w:style w:type="paragraph" w:styleId="Piedepgina">
    <w:name w:val="footer"/>
    <w:basedOn w:val="Normal"/>
    <w:link w:val="PiedepginaCar"/>
    <w:uiPriority w:val="99"/>
    <w:unhideWhenUsed/>
    <w:rsid w:val="00D755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520"/>
  </w:style>
  <w:style w:type="paragraph" w:styleId="Textodeglobo">
    <w:name w:val="Balloon Text"/>
    <w:basedOn w:val="Normal"/>
    <w:link w:val="TextodegloboCar"/>
    <w:uiPriority w:val="99"/>
    <w:semiHidden/>
    <w:unhideWhenUsed/>
    <w:rsid w:val="00D7552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5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498</Words>
  <Characters>2739</Characters>
  <Application>Microsoft Macintosh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Atlántica</dc:creator>
  <cp:keywords/>
  <dc:description/>
  <cp:lastModifiedBy>Atlántica</cp:lastModifiedBy>
  <cp:revision>10</cp:revision>
  <cp:lastPrinted>2018-11-30T14:00:00Z</cp:lastPrinted>
  <dcterms:created xsi:type="dcterms:W3CDTF">2018-11-30T14:03:00Z</dcterms:created>
  <dcterms:modified xsi:type="dcterms:W3CDTF">2018-12-03T13:12:00Z</dcterms:modified>
</cp:coreProperties>
</file>