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BADB7" w14:textId="77777777" w:rsidR="000A0C68" w:rsidRDefault="000A0C68" w:rsidP="004E2ADC"/>
    <w:p w14:paraId="0E33F104" w14:textId="77777777" w:rsidR="000A0C68" w:rsidRDefault="000A0C68" w:rsidP="004E2ADC"/>
    <w:p w14:paraId="08064AF9" w14:textId="1574882B" w:rsidR="004E2ADC" w:rsidRPr="00B74024" w:rsidRDefault="00E31E9E" w:rsidP="002F5B9B">
      <w:pPr>
        <w:pStyle w:val="NormalWeb"/>
        <w:rPr>
          <w:rFonts w:ascii="Joy Sans" w:hAnsi="Joy Sans"/>
          <w:b/>
          <w:sz w:val="48"/>
          <w:szCs w:val="48"/>
        </w:rPr>
      </w:pPr>
      <w:r>
        <w:rPr>
          <w:rFonts w:ascii="Joy Sans" w:hAnsi="Joy Sans"/>
          <w:b/>
          <w:sz w:val="48"/>
          <w:szCs w:val="48"/>
        </w:rPr>
        <w:t xml:space="preserve">INTU ASTURIAS </w:t>
      </w:r>
      <w:r w:rsidR="00BD111C">
        <w:rPr>
          <w:rFonts w:ascii="Joy Sans" w:hAnsi="Joy Sans"/>
          <w:b/>
          <w:sz w:val="48"/>
          <w:szCs w:val="48"/>
        </w:rPr>
        <w:t>RECICLA YA EL 50% DE TODOS SUS RESIDUOS</w:t>
      </w:r>
    </w:p>
    <w:p w14:paraId="5D40EFC3" w14:textId="014400BC" w:rsidR="00B74024" w:rsidRDefault="00B7702D" w:rsidP="00B74024">
      <w:pPr>
        <w:pStyle w:val="NormalWeb"/>
        <w:jc w:val="both"/>
        <w:rPr>
          <w:rFonts w:ascii="Arial" w:eastAsia="Arial Unicode MS" w:hAnsi="Arial" w:cs="Arial"/>
          <w:b/>
          <w:sz w:val="22"/>
          <w:szCs w:val="22"/>
          <w:u w:val="single" w:color="000000"/>
        </w:rPr>
      </w:pPr>
      <w:r>
        <w:rPr>
          <w:rFonts w:ascii="Arial" w:eastAsia="Arial Unicode MS" w:hAnsi="Arial" w:cs="Arial"/>
          <w:b/>
          <w:sz w:val="22"/>
          <w:szCs w:val="22"/>
          <w:u w:val="single" w:color="000000"/>
        </w:rPr>
        <w:t>También</w:t>
      </w:r>
      <w:r w:rsidR="00BD111C">
        <w:rPr>
          <w:rFonts w:ascii="Arial" w:eastAsia="Arial Unicode MS" w:hAnsi="Arial" w:cs="Arial"/>
          <w:b/>
          <w:sz w:val="22"/>
          <w:szCs w:val="22"/>
          <w:u w:val="single" w:color="000000"/>
        </w:rPr>
        <w:t xml:space="preserve"> se</w:t>
      </w:r>
      <w:r w:rsidR="00DC1C44">
        <w:rPr>
          <w:rFonts w:ascii="Arial" w:eastAsia="Arial Unicode MS" w:hAnsi="Arial" w:cs="Arial"/>
          <w:b/>
          <w:sz w:val="22"/>
          <w:szCs w:val="22"/>
          <w:u w:val="single" w:color="000000"/>
        </w:rPr>
        <w:t xml:space="preserve"> ha reducido el consumo energético y de agua alrededor un 12%</w:t>
      </w:r>
      <w:r w:rsidR="00BD111C">
        <w:rPr>
          <w:rFonts w:ascii="Arial" w:eastAsia="Arial Unicode MS" w:hAnsi="Arial" w:cs="Arial"/>
          <w:b/>
          <w:sz w:val="22"/>
          <w:szCs w:val="22"/>
          <w:u w:val="single" w:color="000000"/>
        </w:rPr>
        <w:t>.</w:t>
      </w:r>
    </w:p>
    <w:p w14:paraId="7A8F1C05" w14:textId="77777777" w:rsidR="00BD111C" w:rsidRDefault="00BD111C" w:rsidP="00BD111C">
      <w:pPr>
        <w:pStyle w:val="NormalWeb"/>
        <w:jc w:val="both"/>
        <w:rPr>
          <w:rFonts w:ascii="Arial" w:eastAsia="Arial Unicode MS" w:hAnsi="Arial" w:cs="Arial"/>
          <w:b/>
          <w:sz w:val="22"/>
          <w:szCs w:val="22"/>
          <w:u w:val="single" w:color="000000"/>
        </w:rPr>
      </w:pPr>
      <w:r>
        <w:rPr>
          <w:rFonts w:ascii="Arial" w:eastAsia="Arial Unicode MS" w:hAnsi="Arial" w:cs="Arial"/>
          <w:b/>
          <w:sz w:val="22"/>
          <w:szCs w:val="22"/>
          <w:u w:val="single" w:color="000000"/>
        </w:rPr>
        <w:t>Coincidiendo con la celebración del Día Mundial del Medio Ambiente, se han organizado varias actividades para sensibilizar y compartir los valores medioambientales de los usuarios del centro.</w:t>
      </w:r>
    </w:p>
    <w:p w14:paraId="49BA3222" w14:textId="1E26B74E" w:rsidR="00BD111C" w:rsidRDefault="004D1042" w:rsidP="00B7702D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4E2ADC">
        <w:rPr>
          <w:rFonts w:ascii="Arial" w:hAnsi="Arial" w:cs="Arial"/>
          <w:b/>
          <w:sz w:val="22"/>
          <w:szCs w:val="22"/>
        </w:rPr>
        <w:t xml:space="preserve">Siero, </w:t>
      </w:r>
      <w:r w:rsidR="00BA2FF2">
        <w:rPr>
          <w:rFonts w:ascii="Arial" w:hAnsi="Arial" w:cs="Arial"/>
          <w:b/>
          <w:sz w:val="22"/>
          <w:szCs w:val="22"/>
        </w:rPr>
        <w:t>3</w:t>
      </w:r>
      <w:r w:rsidRPr="004E2ADC">
        <w:rPr>
          <w:rFonts w:ascii="Arial" w:hAnsi="Arial" w:cs="Arial"/>
          <w:b/>
          <w:sz w:val="22"/>
          <w:szCs w:val="22"/>
        </w:rPr>
        <w:t xml:space="preserve"> de </w:t>
      </w:r>
      <w:r w:rsidR="00BA2FF2">
        <w:rPr>
          <w:rFonts w:ascii="Arial" w:hAnsi="Arial" w:cs="Arial"/>
          <w:b/>
          <w:sz w:val="22"/>
          <w:szCs w:val="22"/>
        </w:rPr>
        <w:t>junio</w:t>
      </w:r>
      <w:r w:rsidRPr="004E2ADC">
        <w:rPr>
          <w:rFonts w:ascii="Arial" w:hAnsi="Arial" w:cs="Arial"/>
          <w:b/>
          <w:sz w:val="22"/>
          <w:szCs w:val="22"/>
        </w:rPr>
        <w:t xml:space="preserve"> de 2016.-</w:t>
      </w:r>
      <w:r w:rsidRPr="004E2ADC">
        <w:rPr>
          <w:rFonts w:ascii="Arial" w:hAnsi="Arial" w:cs="Arial"/>
          <w:sz w:val="22"/>
          <w:szCs w:val="22"/>
        </w:rPr>
        <w:t xml:space="preserve"> </w:t>
      </w:r>
      <w:r w:rsidR="00BD111C">
        <w:rPr>
          <w:rFonts w:ascii="Arial" w:hAnsi="Arial" w:cs="Arial"/>
          <w:sz w:val="22"/>
          <w:szCs w:val="22"/>
        </w:rPr>
        <w:t xml:space="preserve"> </w:t>
      </w:r>
      <w:r w:rsidR="00BD111C">
        <w:rPr>
          <w:rFonts w:ascii="Arial" w:hAnsi="Arial" w:cs="Arial"/>
          <w:sz w:val="22"/>
          <w:szCs w:val="22"/>
        </w:rPr>
        <w:t>Intu Asturias ha</w:t>
      </w:r>
      <w:r w:rsidR="00B7702D">
        <w:rPr>
          <w:rFonts w:ascii="Arial" w:hAnsi="Arial" w:cs="Arial"/>
          <w:sz w:val="22"/>
          <w:szCs w:val="22"/>
        </w:rPr>
        <w:t xml:space="preserve"> logado reciclar ya el 50% de todos sus residuos, como parte de su compromiso medioambiental. En total, durante el </w:t>
      </w:r>
      <w:r w:rsidR="00BD111C">
        <w:rPr>
          <w:rFonts w:ascii="Arial" w:hAnsi="Arial" w:cs="Arial"/>
          <w:sz w:val="22"/>
          <w:szCs w:val="22"/>
        </w:rPr>
        <w:t>pasado año se reciclaron 4</w:t>
      </w:r>
      <w:r w:rsidR="00BD111C" w:rsidRPr="00514CCE">
        <w:rPr>
          <w:rFonts w:ascii="Arial" w:hAnsi="Arial" w:cs="Arial"/>
          <w:sz w:val="22"/>
          <w:szCs w:val="22"/>
        </w:rPr>
        <w:t>37</w:t>
      </w:r>
      <w:r w:rsidR="00BD111C">
        <w:rPr>
          <w:rFonts w:ascii="Arial" w:hAnsi="Arial" w:cs="Arial"/>
          <w:sz w:val="22"/>
          <w:szCs w:val="22"/>
        </w:rPr>
        <w:t>.</w:t>
      </w:r>
      <w:r w:rsidR="00BD111C" w:rsidRPr="00514CCE">
        <w:rPr>
          <w:rFonts w:ascii="Arial" w:hAnsi="Arial" w:cs="Arial"/>
          <w:sz w:val="22"/>
          <w:szCs w:val="22"/>
        </w:rPr>
        <w:t>788</w:t>
      </w:r>
      <w:r w:rsidR="00B7702D">
        <w:rPr>
          <w:rFonts w:ascii="Arial" w:hAnsi="Arial" w:cs="Arial"/>
          <w:sz w:val="22"/>
          <w:szCs w:val="22"/>
        </w:rPr>
        <w:t xml:space="preserve"> kg de residuos </w:t>
      </w:r>
      <w:r w:rsidR="00BD111C">
        <w:rPr>
          <w:rFonts w:ascii="Arial" w:hAnsi="Arial" w:cs="Arial"/>
          <w:sz w:val="22"/>
          <w:szCs w:val="22"/>
        </w:rPr>
        <w:t>–de plástico, vidrio y cartón, pilas, fluorescentes</w:t>
      </w:r>
      <w:r w:rsidR="00B7702D">
        <w:rPr>
          <w:rFonts w:ascii="Arial" w:hAnsi="Arial" w:cs="Arial"/>
          <w:sz w:val="22"/>
          <w:szCs w:val="22"/>
        </w:rPr>
        <w:t>,</w:t>
      </w:r>
      <w:r w:rsidR="00BD111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111C">
        <w:rPr>
          <w:rFonts w:ascii="Arial" w:hAnsi="Arial" w:cs="Arial"/>
          <w:sz w:val="22"/>
          <w:szCs w:val="22"/>
        </w:rPr>
        <w:t>cd</w:t>
      </w:r>
      <w:r w:rsidR="00BD111C">
        <w:rPr>
          <w:rFonts w:ascii="Arial" w:hAnsi="Arial" w:cs="Arial"/>
          <w:sz w:val="22"/>
          <w:szCs w:val="22"/>
        </w:rPr>
        <w:t>s</w:t>
      </w:r>
      <w:proofErr w:type="spellEnd"/>
      <w:r w:rsidR="00BD111C">
        <w:rPr>
          <w:rFonts w:ascii="Arial" w:hAnsi="Arial" w:cs="Arial"/>
          <w:sz w:val="22"/>
          <w:szCs w:val="22"/>
        </w:rPr>
        <w:t>...-</w:t>
      </w:r>
      <w:r w:rsidR="00BD111C">
        <w:rPr>
          <w:rFonts w:ascii="Arial" w:hAnsi="Arial" w:cs="Arial"/>
          <w:sz w:val="22"/>
          <w:szCs w:val="22"/>
        </w:rPr>
        <w:t xml:space="preserve"> gracias a las 50 papeleras de recogida selectiva distribuidas por el centro. </w:t>
      </w:r>
    </w:p>
    <w:p w14:paraId="3F846C9E" w14:textId="6E8E5F95" w:rsidR="00B7702D" w:rsidRDefault="00BD111C" w:rsidP="00BD111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Además, e</w:t>
      </w:r>
      <w:r w:rsidRPr="00A1137F">
        <w:rPr>
          <w:rFonts w:ascii="Arial" w:hAnsi="Arial" w:cs="Arial"/>
          <w:sz w:val="22"/>
          <w:szCs w:val="22"/>
        </w:rPr>
        <w:t xml:space="preserve">n los últimos </w:t>
      </w:r>
      <w:r>
        <w:rPr>
          <w:rFonts w:ascii="Arial" w:hAnsi="Arial" w:cs="Arial"/>
          <w:sz w:val="22"/>
          <w:szCs w:val="22"/>
        </w:rPr>
        <w:t xml:space="preserve">cuatro </w:t>
      </w:r>
      <w:r w:rsidRPr="00A1137F">
        <w:rPr>
          <w:rFonts w:ascii="Arial" w:hAnsi="Arial" w:cs="Arial"/>
          <w:sz w:val="22"/>
          <w:szCs w:val="22"/>
        </w:rPr>
        <w:t xml:space="preserve">años se ha </w:t>
      </w:r>
      <w:r>
        <w:rPr>
          <w:rFonts w:ascii="Arial" w:hAnsi="Arial" w:cs="Arial"/>
          <w:sz w:val="22"/>
          <w:szCs w:val="22"/>
        </w:rPr>
        <w:t>implementado una estrategia de eficiencia energética que ha per</w:t>
      </w:r>
      <w:r w:rsidRPr="00A1137F">
        <w:rPr>
          <w:rFonts w:ascii="Arial" w:hAnsi="Arial" w:cs="Arial"/>
          <w:sz w:val="22"/>
          <w:szCs w:val="22"/>
        </w:rPr>
        <w:t xml:space="preserve">mitido reducir el consumo </w:t>
      </w:r>
      <w:r>
        <w:rPr>
          <w:rFonts w:ascii="Arial" w:hAnsi="Arial" w:cs="Arial"/>
          <w:sz w:val="22"/>
          <w:szCs w:val="22"/>
        </w:rPr>
        <w:t xml:space="preserve">en más de un 12 %. </w:t>
      </w:r>
      <w:r w:rsidR="00B7702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n relación al consumo </w:t>
      </w:r>
      <w:r w:rsidR="00B7702D">
        <w:rPr>
          <w:rFonts w:ascii="Arial" w:hAnsi="Arial" w:cs="Arial"/>
          <w:sz w:val="22"/>
          <w:szCs w:val="22"/>
        </w:rPr>
        <w:t xml:space="preserve">específico </w:t>
      </w:r>
      <w:r>
        <w:rPr>
          <w:rFonts w:ascii="Arial" w:hAnsi="Arial" w:cs="Arial"/>
          <w:sz w:val="22"/>
          <w:szCs w:val="22"/>
        </w:rPr>
        <w:t>de agua, se ha consegu</w:t>
      </w:r>
      <w:r w:rsidR="00B7702D">
        <w:rPr>
          <w:rFonts w:ascii="Arial" w:hAnsi="Arial" w:cs="Arial"/>
          <w:sz w:val="22"/>
          <w:szCs w:val="22"/>
        </w:rPr>
        <w:t>ido reducir alrededor de un 11%</w:t>
      </w:r>
      <w:r>
        <w:rPr>
          <w:rFonts w:ascii="Arial" w:hAnsi="Arial" w:cs="Arial"/>
          <w:sz w:val="22"/>
          <w:szCs w:val="22"/>
        </w:rPr>
        <w:t>, gracias al incremento d</w:t>
      </w:r>
      <w:r w:rsidRPr="00A1137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controles </w:t>
      </w:r>
      <w:r w:rsidRPr="00A1137F">
        <w:rPr>
          <w:rFonts w:ascii="Arial" w:hAnsi="Arial" w:cs="Arial"/>
          <w:sz w:val="22"/>
          <w:szCs w:val="22"/>
        </w:rPr>
        <w:t>de lecturas para minimizar posibles consumos indeseados (fugas, desajustes en equipos</w:t>
      </w:r>
      <w:r>
        <w:rPr>
          <w:rFonts w:ascii="Arial" w:hAnsi="Arial" w:cs="Arial"/>
          <w:sz w:val="22"/>
          <w:szCs w:val="22"/>
        </w:rPr>
        <w:t>…</w:t>
      </w:r>
      <w:r w:rsidRPr="00A1137F">
        <w:rPr>
          <w:rFonts w:ascii="Arial" w:hAnsi="Arial" w:cs="Arial"/>
          <w:sz w:val="22"/>
          <w:szCs w:val="22"/>
        </w:rPr>
        <w:t>) y</w:t>
      </w:r>
      <w:r w:rsidR="00B7702D">
        <w:rPr>
          <w:rFonts w:ascii="Arial" w:hAnsi="Arial" w:cs="Arial"/>
          <w:sz w:val="22"/>
          <w:szCs w:val="22"/>
        </w:rPr>
        <w:t xml:space="preserve"> a</w:t>
      </w:r>
      <w:r w:rsidRPr="00A1137F">
        <w:rPr>
          <w:rFonts w:ascii="Arial" w:hAnsi="Arial" w:cs="Arial"/>
          <w:sz w:val="22"/>
          <w:szCs w:val="22"/>
        </w:rPr>
        <w:t xml:space="preserve"> pequeñas inversiones </w:t>
      </w:r>
      <w:r>
        <w:rPr>
          <w:rFonts w:ascii="Arial" w:hAnsi="Arial" w:cs="Arial"/>
          <w:sz w:val="22"/>
          <w:szCs w:val="22"/>
        </w:rPr>
        <w:t>para reducir el consumo total.</w:t>
      </w:r>
      <w:r>
        <w:rPr>
          <w:rFonts w:ascii="Arial" w:hAnsi="Arial" w:cs="Arial"/>
          <w:sz w:val="22"/>
          <w:szCs w:val="22"/>
        </w:rPr>
        <w:t xml:space="preserve"> Además, durante este periodo se han reiterado las </w:t>
      </w:r>
      <w:r>
        <w:rPr>
          <w:rFonts w:ascii="Arial" w:hAnsi="Arial" w:cs="Arial"/>
          <w:sz w:val="22"/>
          <w:szCs w:val="22"/>
        </w:rPr>
        <w:t xml:space="preserve">acciones de </w:t>
      </w:r>
      <w:r w:rsidRPr="00A1137F">
        <w:rPr>
          <w:rFonts w:ascii="Arial" w:hAnsi="Arial" w:cs="Arial"/>
          <w:sz w:val="22"/>
          <w:szCs w:val="22"/>
        </w:rPr>
        <w:t xml:space="preserve">sensibilización </w:t>
      </w:r>
      <w:r>
        <w:rPr>
          <w:rFonts w:ascii="Arial" w:hAnsi="Arial" w:cs="Arial"/>
          <w:sz w:val="22"/>
          <w:szCs w:val="22"/>
        </w:rPr>
        <w:t>a trabajadores y comerciantes del centro, que ha</w:t>
      </w:r>
      <w:r w:rsidR="00B7702D">
        <w:rPr>
          <w:rFonts w:ascii="Arial" w:hAnsi="Arial" w:cs="Arial"/>
          <w:sz w:val="22"/>
          <w:szCs w:val="22"/>
        </w:rPr>
        <w:t>n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permitido contribuir a este incremento en el porcentaje de </w:t>
      </w:r>
      <w:r>
        <w:rPr>
          <w:rFonts w:ascii="Arial" w:hAnsi="Arial" w:cs="Arial"/>
          <w:sz w:val="22"/>
          <w:szCs w:val="22"/>
        </w:rPr>
        <w:t>ahorros medioambientales.</w:t>
      </w:r>
      <w:r w:rsidR="00B7702D">
        <w:rPr>
          <w:rFonts w:ascii="Arial" w:hAnsi="Arial" w:cs="Arial"/>
          <w:sz w:val="22"/>
          <w:szCs w:val="22"/>
        </w:rPr>
        <w:t xml:space="preserve"> </w:t>
      </w:r>
    </w:p>
    <w:p w14:paraId="7D24724C" w14:textId="72ADAB3C" w:rsidR="00C44622" w:rsidRDefault="00B7702D" w:rsidP="00BD111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Estos datos se han dado a conocer hoy coincidiendo con la conmemoración del Día Mundial del Medio Ambiente, fijado por Naciones Unidas el 5 de junio para sensibilizar e invitar a la sociedad</w:t>
      </w:r>
      <w:r w:rsidRPr="0086655E">
        <w:rPr>
          <w:rFonts w:ascii="Arial" w:hAnsi="Arial" w:cs="Arial"/>
          <w:sz w:val="22"/>
          <w:szCs w:val="22"/>
        </w:rPr>
        <w:t xml:space="preserve"> a tomar medidas </w:t>
      </w:r>
      <w:r>
        <w:rPr>
          <w:rFonts w:ascii="Arial" w:hAnsi="Arial" w:cs="Arial"/>
          <w:sz w:val="22"/>
          <w:szCs w:val="22"/>
        </w:rPr>
        <w:t>que eviten un mayor daño</w:t>
      </w:r>
      <w:r w:rsidRPr="0086655E">
        <w:rPr>
          <w:rFonts w:ascii="Arial" w:hAnsi="Arial" w:cs="Arial"/>
          <w:sz w:val="22"/>
          <w:szCs w:val="22"/>
        </w:rPr>
        <w:t xml:space="preserve"> sobre los </w:t>
      </w:r>
      <w:r>
        <w:rPr>
          <w:rFonts w:ascii="Arial" w:hAnsi="Arial" w:cs="Arial"/>
          <w:sz w:val="22"/>
          <w:szCs w:val="22"/>
        </w:rPr>
        <w:t>ecosistemas</w:t>
      </w:r>
      <w:r w:rsidRPr="008665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nuestro planeta.</w:t>
      </w:r>
      <w:r>
        <w:rPr>
          <w:rFonts w:ascii="Arial" w:hAnsi="Arial" w:cs="Arial"/>
          <w:sz w:val="22"/>
          <w:szCs w:val="22"/>
        </w:rPr>
        <w:t xml:space="preserve"> </w:t>
      </w:r>
      <w:r w:rsidR="00BD111C">
        <w:rPr>
          <w:rFonts w:ascii="Arial" w:hAnsi="Arial" w:cs="Arial"/>
          <w:sz w:val="22"/>
          <w:szCs w:val="22"/>
        </w:rPr>
        <w:t xml:space="preserve">Para conmemorar esta cita con el cuidado del medio ambiente, Intu Asturias ha puesto en marcha varias actividades. </w:t>
      </w:r>
      <w:r w:rsidR="00BA2FF2">
        <w:rPr>
          <w:rFonts w:ascii="Arial" w:hAnsi="Arial" w:cs="Arial"/>
          <w:sz w:val="22"/>
          <w:szCs w:val="22"/>
        </w:rPr>
        <w:t>La Pl</w:t>
      </w:r>
      <w:r w:rsidR="00A1137F">
        <w:rPr>
          <w:rFonts w:ascii="Arial" w:hAnsi="Arial" w:cs="Arial"/>
          <w:sz w:val="22"/>
          <w:szCs w:val="22"/>
        </w:rPr>
        <w:t xml:space="preserve">aza del Agua del centro acogerá, desde hoy y hasta el próximo domingo 12 de junio, </w:t>
      </w:r>
      <w:r w:rsidR="006120E3">
        <w:rPr>
          <w:rFonts w:ascii="Arial" w:hAnsi="Arial" w:cs="Arial"/>
          <w:sz w:val="22"/>
          <w:szCs w:val="22"/>
        </w:rPr>
        <w:t xml:space="preserve">un concurso </w:t>
      </w:r>
      <w:r w:rsidR="00BA2FF2">
        <w:rPr>
          <w:rFonts w:ascii="Arial" w:hAnsi="Arial" w:cs="Arial"/>
          <w:sz w:val="22"/>
          <w:szCs w:val="22"/>
        </w:rPr>
        <w:t>que busca sensibilizar a los usuarios del centro sobre la importancia de cuidar nuestro planeta mediante sencillos gestos en el día a día. Dos árboles de cartón reciclado situados en esta plaza esperan los mensajes ambientales de los usuarios del centro, quienes podrán contar qué gesto hacen ellos para cuidar del medio ambiente</w:t>
      </w:r>
      <w:r w:rsidR="006120E3">
        <w:rPr>
          <w:rFonts w:ascii="Arial" w:hAnsi="Arial" w:cs="Arial"/>
          <w:sz w:val="22"/>
          <w:szCs w:val="22"/>
        </w:rPr>
        <w:t xml:space="preserve"> en su vida diaria</w:t>
      </w:r>
      <w:r w:rsidR="00BA2FF2">
        <w:rPr>
          <w:rFonts w:ascii="Arial" w:hAnsi="Arial" w:cs="Arial"/>
          <w:sz w:val="22"/>
          <w:szCs w:val="22"/>
        </w:rPr>
        <w:t>. Entre todos los mensajes que expongan este compromiso medioambiental, se sorteará una cesta de productos ecológicos valorada en 100€. La acción también se trasladará a l</w:t>
      </w:r>
      <w:r w:rsidR="008E2655">
        <w:rPr>
          <w:rFonts w:ascii="Arial" w:hAnsi="Arial" w:cs="Arial"/>
          <w:sz w:val="22"/>
          <w:szCs w:val="22"/>
        </w:rPr>
        <w:t>a web y l</w:t>
      </w:r>
      <w:r w:rsidR="00BA2FF2">
        <w:rPr>
          <w:rFonts w:ascii="Arial" w:hAnsi="Arial" w:cs="Arial"/>
          <w:sz w:val="22"/>
          <w:szCs w:val="22"/>
        </w:rPr>
        <w:t>as redes sociales de Intu Asturias. En concreto, los diez mejores mensajes</w:t>
      </w:r>
      <w:r w:rsidR="006120E3">
        <w:rPr>
          <w:rFonts w:ascii="Arial" w:hAnsi="Arial" w:cs="Arial"/>
          <w:sz w:val="22"/>
          <w:szCs w:val="22"/>
        </w:rPr>
        <w:t xml:space="preserve"> depositados</w:t>
      </w:r>
      <w:r w:rsidR="00BA2FF2">
        <w:rPr>
          <w:rFonts w:ascii="Arial" w:hAnsi="Arial" w:cs="Arial"/>
          <w:sz w:val="22"/>
          <w:szCs w:val="22"/>
        </w:rPr>
        <w:t xml:space="preserve"> se </w:t>
      </w:r>
      <w:r w:rsidR="008E2655">
        <w:rPr>
          <w:rFonts w:ascii="Arial" w:hAnsi="Arial" w:cs="Arial"/>
          <w:sz w:val="22"/>
          <w:szCs w:val="22"/>
        </w:rPr>
        <w:t xml:space="preserve">publicarán en la web del centro </w:t>
      </w:r>
      <w:r w:rsidR="004F0F0B">
        <w:rPr>
          <w:rFonts w:ascii="Arial" w:hAnsi="Arial" w:cs="Arial"/>
          <w:sz w:val="22"/>
          <w:szCs w:val="22"/>
        </w:rPr>
        <w:t>comercial</w:t>
      </w:r>
      <w:r w:rsidR="00A1137F">
        <w:rPr>
          <w:rFonts w:ascii="Arial" w:hAnsi="Arial" w:cs="Arial"/>
          <w:sz w:val="22"/>
          <w:szCs w:val="22"/>
        </w:rPr>
        <w:t xml:space="preserve"> y podrán ser votado</w:t>
      </w:r>
      <w:r w:rsidR="008E2655">
        <w:rPr>
          <w:rFonts w:ascii="Arial" w:hAnsi="Arial" w:cs="Arial"/>
          <w:sz w:val="22"/>
          <w:szCs w:val="22"/>
        </w:rPr>
        <w:t xml:space="preserve">s en la página de </w:t>
      </w:r>
      <w:r w:rsidR="00BA2FF2">
        <w:rPr>
          <w:rFonts w:ascii="Arial" w:hAnsi="Arial" w:cs="Arial"/>
          <w:sz w:val="22"/>
          <w:szCs w:val="22"/>
        </w:rPr>
        <w:t>Facebook por los seguidores del centro</w:t>
      </w:r>
      <w:r w:rsidR="006120E3">
        <w:rPr>
          <w:rFonts w:ascii="Arial" w:hAnsi="Arial" w:cs="Arial"/>
          <w:sz w:val="22"/>
          <w:szCs w:val="22"/>
        </w:rPr>
        <w:t xml:space="preserve"> </w:t>
      </w:r>
      <w:r w:rsidR="006120E3">
        <w:rPr>
          <w:rFonts w:ascii="Arial" w:hAnsi="Arial" w:cs="Arial"/>
          <w:sz w:val="22"/>
          <w:szCs w:val="22"/>
        </w:rPr>
        <w:lastRenderedPageBreak/>
        <w:t xml:space="preserve">hasta el próximo día </w:t>
      </w:r>
      <w:r w:rsidR="00A1137F">
        <w:rPr>
          <w:rFonts w:ascii="Arial" w:hAnsi="Arial" w:cs="Arial"/>
          <w:sz w:val="22"/>
          <w:szCs w:val="22"/>
        </w:rPr>
        <w:t>19 de junio</w:t>
      </w:r>
      <w:r w:rsidR="00BA2FF2">
        <w:rPr>
          <w:rFonts w:ascii="Arial" w:hAnsi="Arial" w:cs="Arial"/>
          <w:sz w:val="22"/>
          <w:szCs w:val="22"/>
        </w:rPr>
        <w:t xml:space="preserve">. El ganador conseguirá un cheque </w:t>
      </w:r>
      <w:r w:rsidR="006120E3">
        <w:rPr>
          <w:rFonts w:ascii="Arial" w:hAnsi="Arial" w:cs="Arial"/>
          <w:sz w:val="22"/>
          <w:szCs w:val="22"/>
        </w:rPr>
        <w:t xml:space="preserve">regalo </w:t>
      </w:r>
      <w:r w:rsidR="00BA2FF2">
        <w:rPr>
          <w:rFonts w:ascii="Arial" w:hAnsi="Arial" w:cs="Arial"/>
          <w:sz w:val="22"/>
          <w:szCs w:val="22"/>
        </w:rPr>
        <w:t>de 50€ para gastar en Ikea.</w:t>
      </w:r>
    </w:p>
    <w:p w14:paraId="4C3A2AC8" w14:textId="3C1F8205" w:rsidR="00C22E00" w:rsidRDefault="00BA2FF2" w:rsidP="00BA2FF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Mañana, sábado 4 de junio, está previsto un pasacalles teatral a partir de las 18:00h. por todo el centro comercial, una actividad a cargo de la compañía asturiana Higiénico Papel</w:t>
      </w:r>
      <w:r w:rsidR="0086655E">
        <w:rPr>
          <w:rFonts w:ascii="Arial" w:hAnsi="Arial" w:cs="Arial"/>
          <w:sz w:val="22"/>
          <w:szCs w:val="22"/>
        </w:rPr>
        <w:t>, compañía profesional especializad</w:t>
      </w:r>
      <w:r w:rsidR="00DC1C44">
        <w:rPr>
          <w:rFonts w:ascii="Arial" w:hAnsi="Arial" w:cs="Arial"/>
          <w:sz w:val="22"/>
          <w:szCs w:val="22"/>
        </w:rPr>
        <w:t>a</w:t>
      </w:r>
      <w:r w:rsidR="0086655E">
        <w:rPr>
          <w:rFonts w:ascii="Arial" w:hAnsi="Arial" w:cs="Arial"/>
          <w:sz w:val="22"/>
          <w:szCs w:val="22"/>
        </w:rPr>
        <w:t xml:space="preserve"> en actuaciones para público infantil y familiar</w:t>
      </w:r>
      <w:r w:rsidR="00DC1C4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que ha adaptado su obra </w:t>
      </w:r>
      <w:r w:rsidRPr="00BA2FF2">
        <w:rPr>
          <w:rFonts w:ascii="Arial" w:hAnsi="Arial" w:cs="Arial"/>
          <w:i/>
          <w:sz w:val="22"/>
          <w:szCs w:val="22"/>
        </w:rPr>
        <w:t>Diestro y Siniestro</w:t>
      </w:r>
      <w:r>
        <w:rPr>
          <w:rFonts w:ascii="Arial" w:hAnsi="Arial" w:cs="Arial"/>
          <w:sz w:val="22"/>
          <w:szCs w:val="22"/>
        </w:rPr>
        <w:t xml:space="preserve"> para mostrar al público asistente todo lo que </w:t>
      </w:r>
      <w:r w:rsidR="00A1137F">
        <w:rPr>
          <w:rFonts w:ascii="Arial" w:hAnsi="Arial" w:cs="Arial"/>
          <w:sz w:val="22"/>
          <w:szCs w:val="22"/>
        </w:rPr>
        <w:t xml:space="preserve">se </w:t>
      </w:r>
      <w:r>
        <w:rPr>
          <w:rFonts w:ascii="Arial" w:hAnsi="Arial" w:cs="Arial"/>
          <w:sz w:val="22"/>
          <w:szCs w:val="22"/>
        </w:rPr>
        <w:t>puede hacer por el medio ambiente a través de sencillas acciones</w:t>
      </w:r>
      <w:r w:rsidR="006120E3">
        <w:rPr>
          <w:rFonts w:ascii="Arial" w:hAnsi="Arial" w:cs="Arial"/>
          <w:sz w:val="22"/>
          <w:szCs w:val="22"/>
        </w:rPr>
        <w:t xml:space="preserve">, como la correcta separación y reciclaje de los residuos, </w:t>
      </w:r>
      <w:r>
        <w:rPr>
          <w:rFonts w:ascii="Arial" w:hAnsi="Arial" w:cs="Arial"/>
          <w:sz w:val="22"/>
          <w:szCs w:val="22"/>
        </w:rPr>
        <w:t xml:space="preserve">el uso de energías renovables o el </w:t>
      </w:r>
      <w:r w:rsidR="00DC1C44">
        <w:rPr>
          <w:rFonts w:ascii="Arial" w:hAnsi="Arial" w:cs="Arial"/>
          <w:sz w:val="22"/>
          <w:szCs w:val="22"/>
        </w:rPr>
        <w:t xml:space="preserve">respecto y </w:t>
      </w:r>
      <w:r>
        <w:rPr>
          <w:rFonts w:ascii="Arial" w:hAnsi="Arial" w:cs="Arial"/>
          <w:sz w:val="22"/>
          <w:szCs w:val="22"/>
        </w:rPr>
        <w:t>cuidado de la biodiversidad.</w:t>
      </w:r>
    </w:p>
    <w:p w14:paraId="3E85B18D" w14:textId="595FF5BA" w:rsidR="00B7702D" w:rsidRDefault="00B7702D" w:rsidP="00BA2FF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drawing>
          <wp:inline distT="0" distB="0" distL="0" distR="0" wp14:anchorId="5162CC3E" wp14:editId="303A77E9">
            <wp:extent cx="5731510" cy="382079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u-dia-medio-ambien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F73E" w14:textId="05E1A96B" w:rsidR="00B7702D" w:rsidRDefault="00B7702D" w:rsidP="00B770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lastRenderedPageBreak/>
        <w:drawing>
          <wp:inline distT="0" distB="0" distL="0" distR="0" wp14:anchorId="3D2D1030" wp14:editId="04D2E2A0">
            <wp:extent cx="5486400" cy="3657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oles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s-ES" w:eastAsia="es-ES"/>
        </w:rPr>
        <w:lastRenderedPageBreak/>
        <w:drawing>
          <wp:inline distT="0" distB="0" distL="0" distR="0" wp14:anchorId="4CA2A2B8" wp14:editId="16493C58">
            <wp:extent cx="3657600" cy="5486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oles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CB19" w14:textId="12669EAA" w:rsidR="00B7702D" w:rsidRDefault="00B7702D" w:rsidP="00B7702D">
      <w:pPr>
        <w:rPr>
          <w:rFonts w:ascii="Arial" w:hAnsi="Arial" w:cs="Arial"/>
          <w:sz w:val="22"/>
          <w:szCs w:val="22"/>
        </w:rPr>
      </w:pPr>
    </w:p>
    <w:p w14:paraId="279F6F17" w14:textId="77777777" w:rsidR="00BD111C" w:rsidRDefault="00BD111C" w:rsidP="00BA2FF2">
      <w:pPr>
        <w:jc w:val="both"/>
        <w:rPr>
          <w:rFonts w:ascii="Arial" w:hAnsi="Arial" w:cs="Arial"/>
          <w:sz w:val="22"/>
          <w:szCs w:val="22"/>
        </w:rPr>
      </w:pPr>
    </w:p>
    <w:p w14:paraId="11515471" w14:textId="684CA62D" w:rsidR="007817AA" w:rsidRDefault="004D1042" w:rsidP="00DC1C44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Para más información:</w:t>
      </w:r>
      <w:r w:rsidR="00A418B3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>Atlántica Comunicación</w:t>
      </w:r>
    </w:p>
    <w:p w14:paraId="7821294C" w14:textId="77777777" w:rsidR="004D1042" w:rsidRDefault="004D1042" w:rsidP="00925068">
      <w:pPr>
        <w:pStyle w:val="Body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986 26 06 80</w:t>
      </w:r>
    </w:p>
    <w:p w14:paraId="2B3A35EE" w14:textId="77777777" w:rsidR="007817AA" w:rsidRDefault="00B7702D" w:rsidP="00925068">
      <w:pPr>
        <w:pStyle w:val="Body1"/>
        <w:rPr>
          <w:rFonts w:ascii="Arial" w:hAnsi="Arial" w:cs="Arial"/>
          <w:szCs w:val="22"/>
        </w:rPr>
      </w:pPr>
      <w:hyperlink r:id="rId15" w:history="1">
        <w:r w:rsidR="004D1042" w:rsidRPr="00716721">
          <w:rPr>
            <w:rStyle w:val="Hipervnculo"/>
            <w:rFonts w:ascii="Arial" w:hAnsi="Arial" w:cs="Arial"/>
          </w:rPr>
          <w:t>info@atlanticacomunicacion.com</w:t>
        </w:r>
      </w:hyperlink>
      <w:r w:rsidR="004D1042">
        <w:rPr>
          <w:rFonts w:ascii="Arial" w:hAnsi="Arial" w:cs="Arial"/>
          <w:szCs w:val="22"/>
        </w:rPr>
        <w:tab/>
      </w:r>
    </w:p>
    <w:p w14:paraId="7333C5E6" w14:textId="77777777" w:rsidR="0057550C" w:rsidRPr="00925068" w:rsidRDefault="00B7702D" w:rsidP="00A418B3">
      <w:pPr>
        <w:pStyle w:val="Body1"/>
      </w:pPr>
      <w:hyperlink r:id="rId16" w:history="1">
        <w:r w:rsidR="004D1042" w:rsidRPr="00716721">
          <w:rPr>
            <w:rStyle w:val="Hipervnculo"/>
            <w:rFonts w:ascii="Arial" w:hAnsi="Arial" w:cs="Arial"/>
          </w:rPr>
          <w:t>www.atlanticacomunicacion.com</w:t>
        </w:r>
      </w:hyperlink>
      <w:r w:rsidR="004D1042">
        <w:rPr>
          <w:rFonts w:ascii="Arial" w:hAnsi="Arial" w:cs="Arial"/>
          <w:szCs w:val="22"/>
        </w:rPr>
        <w:t xml:space="preserve"> </w:t>
      </w:r>
    </w:p>
    <w:sectPr w:rsidR="0057550C" w:rsidRPr="00925068" w:rsidSect="00751AA7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813" w:right="1440" w:bottom="426" w:left="1440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4EE0F2" w14:textId="77777777" w:rsidR="0086655E" w:rsidRDefault="0086655E" w:rsidP="004E2ADC">
      <w:r>
        <w:separator/>
      </w:r>
    </w:p>
  </w:endnote>
  <w:endnote w:type="continuationSeparator" w:id="0">
    <w:p w14:paraId="2BDC0CFF" w14:textId="77777777" w:rsidR="0086655E" w:rsidRDefault="0086655E" w:rsidP="004E2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Joy Sans">
    <w:altName w:val="JoySans Regular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AA451" w14:textId="77777777" w:rsidR="0086655E" w:rsidRDefault="0086655E" w:rsidP="00B74024">
    <w:pPr>
      <w:pStyle w:val="Piedepgina"/>
    </w:pPr>
  </w:p>
  <w:p w14:paraId="6A6D6BA4" w14:textId="77777777" w:rsidR="0086655E" w:rsidRDefault="0086655E" w:rsidP="00B74024">
    <w:pPr>
      <w:pStyle w:val="Piedepgina"/>
    </w:pPr>
  </w:p>
  <w:p w14:paraId="73C32074" w14:textId="35B6B7B7" w:rsidR="0086655E" w:rsidRPr="00B74024" w:rsidRDefault="0086655E" w:rsidP="00B74024">
    <w:pPr>
      <w:pStyle w:val="Piedepgina"/>
    </w:pPr>
    <w:r>
      <w:rPr>
        <w:noProof/>
        <w:lang w:val="es-ES" w:eastAsia="es-ES"/>
      </w:rPr>
      <w:drawing>
        <wp:inline distT="0" distB="0" distL="0" distR="0" wp14:anchorId="3DB2CA16" wp14:editId="75CE8EE3">
          <wp:extent cx="5731510" cy="1323340"/>
          <wp:effectExtent l="0" t="0" r="889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notas-de-prens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23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53956" w14:textId="77777777" w:rsidR="0086655E" w:rsidRDefault="0086655E">
    <w:pPr>
      <w:pStyle w:val="Piedepgina"/>
    </w:pPr>
  </w:p>
  <w:p w14:paraId="4D4581E4" w14:textId="72A23DBD" w:rsidR="0086655E" w:rsidRDefault="0086655E">
    <w:pPr>
      <w:pStyle w:val="Piedepgina"/>
    </w:pPr>
    <w:r>
      <w:rPr>
        <w:noProof/>
        <w:lang w:val="es-ES" w:eastAsia="es-ES"/>
      </w:rPr>
      <w:drawing>
        <wp:inline distT="0" distB="0" distL="0" distR="0" wp14:anchorId="55275F50" wp14:editId="3FD7C572">
          <wp:extent cx="5731510" cy="1323340"/>
          <wp:effectExtent l="0" t="0" r="889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notas-de-prens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23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3BEB9D" w14:textId="77777777" w:rsidR="0086655E" w:rsidRDefault="0086655E" w:rsidP="004E2ADC">
      <w:r>
        <w:separator/>
      </w:r>
    </w:p>
  </w:footnote>
  <w:footnote w:type="continuationSeparator" w:id="0">
    <w:p w14:paraId="5D337F77" w14:textId="77777777" w:rsidR="0086655E" w:rsidRDefault="0086655E" w:rsidP="004E2A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789EE" w14:textId="12AF2F12" w:rsidR="0086655E" w:rsidRDefault="0086655E" w:rsidP="0086655E">
    <w:pPr>
      <w:pStyle w:val="Encabezado"/>
      <w:jc w:val="right"/>
    </w:pPr>
    <w:r>
      <w:t xml:space="preserve">                                   </w:t>
    </w:r>
    <w:r>
      <w:rPr>
        <w:noProof/>
        <w:lang w:val="es-ES" w:eastAsia="es-ES"/>
      </w:rPr>
      <w:drawing>
        <wp:inline distT="0" distB="0" distL="0" distR="0" wp14:anchorId="38296D62" wp14:editId="28562B6F">
          <wp:extent cx="2107082" cy="945222"/>
          <wp:effectExtent l="0" t="0" r="127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u CBM Asturias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882" cy="946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E8A1D8" w14:textId="2A67618F" w:rsidR="0086655E" w:rsidRDefault="0086655E" w:rsidP="00E26246">
    <w:pPr>
      <w:pStyle w:val="Encabezado"/>
      <w:jc w:val="right"/>
    </w:pPr>
  </w:p>
  <w:p w14:paraId="53BAF26A" w14:textId="77777777" w:rsidR="0086655E" w:rsidRDefault="0086655E" w:rsidP="00E26246">
    <w:pPr>
      <w:pStyle w:val="Encabezado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E8AD0" w14:textId="6490663D" w:rsidR="0086655E" w:rsidRDefault="0086655E" w:rsidP="0086655E">
    <w:pPr>
      <w:pStyle w:val="Encabezado"/>
      <w:jc w:val="righ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DDF8CB" wp14:editId="3373160E">
              <wp:simplePos x="0" y="0"/>
              <wp:positionH relativeFrom="column">
                <wp:posOffset>76200</wp:posOffset>
              </wp:positionH>
              <wp:positionV relativeFrom="paragraph">
                <wp:posOffset>1044575</wp:posOffset>
              </wp:positionV>
              <wp:extent cx="5605145" cy="499096"/>
              <wp:effectExtent l="0" t="0" r="8255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5145" cy="49909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4093E" w14:textId="22E6DE62" w:rsidR="0086655E" w:rsidRPr="00DE7541" w:rsidRDefault="0086655E" w:rsidP="002F5B9B">
                          <w:pPr>
                            <w:jc w:val="left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 xml:space="preserve">Nota </w:t>
                          </w:r>
                          <w:r w:rsidRPr="00DE7541">
                            <w:rPr>
                              <w:sz w:val="36"/>
                              <w:szCs w:val="36"/>
                            </w:rPr>
                            <w:t>de prensa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pt;margin-top:82.25pt;width:441.35pt;height:3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" stroked="f">
              <v:textbox>
                <w:txbxContent>
                  <w:p w14:paraId="5694093E" w14:textId="22E6DE62" w:rsidR="0086655E" w:rsidRPr="00DE7541" w:rsidRDefault="0086655E" w:rsidP="002F5B9B">
                    <w:pPr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Nota </w:t>
                    </w:r>
                    <w:r w:rsidRPr="00DE7541">
                      <w:rPr>
                        <w:sz w:val="36"/>
                        <w:szCs w:val="36"/>
                      </w:rPr>
                      <w:t>de prensa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</w:t>
    </w:r>
    <w:r>
      <w:rPr>
        <w:noProof/>
        <w:lang w:val="es-ES" w:eastAsia="es-ES"/>
      </w:rPr>
      <w:drawing>
        <wp:inline distT="0" distB="0" distL="0" distR="0" wp14:anchorId="71FD23B4" wp14:editId="075A1B38">
          <wp:extent cx="2107082" cy="945222"/>
          <wp:effectExtent l="0" t="0" r="127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u CBM Asturias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882" cy="946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48B9"/>
    <w:multiLevelType w:val="hybridMultilevel"/>
    <w:tmpl w:val="3EF462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519D2"/>
    <w:multiLevelType w:val="hybridMultilevel"/>
    <w:tmpl w:val="E85804F4"/>
    <w:lvl w:ilvl="0" w:tplc="2FCAA476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D6E"/>
    <w:rsid w:val="00033B55"/>
    <w:rsid w:val="00045098"/>
    <w:rsid w:val="00065286"/>
    <w:rsid w:val="0007487A"/>
    <w:rsid w:val="000767E7"/>
    <w:rsid w:val="00076AF6"/>
    <w:rsid w:val="000A0C68"/>
    <w:rsid w:val="000B2EEA"/>
    <w:rsid w:val="000D2A51"/>
    <w:rsid w:val="001277E8"/>
    <w:rsid w:val="001565C1"/>
    <w:rsid w:val="00171718"/>
    <w:rsid w:val="00197D3B"/>
    <w:rsid w:val="001C2C46"/>
    <w:rsid w:val="001C5383"/>
    <w:rsid w:val="001E120F"/>
    <w:rsid w:val="001F487B"/>
    <w:rsid w:val="00216810"/>
    <w:rsid w:val="00236DCD"/>
    <w:rsid w:val="0023780E"/>
    <w:rsid w:val="002A05F5"/>
    <w:rsid w:val="002F5B9B"/>
    <w:rsid w:val="00302884"/>
    <w:rsid w:val="00331802"/>
    <w:rsid w:val="003813C0"/>
    <w:rsid w:val="003879B1"/>
    <w:rsid w:val="003D3099"/>
    <w:rsid w:val="004105AC"/>
    <w:rsid w:val="00414D70"/>
    <w:rsid w:val="00442FF8"/>
    <w:rsid w:val="00460979"/>
    <w:rsid w:val="0046236A"/>
    <w:rsid w:val="00474146"/>
    <w:rsid w:val="00481654"/>
    <w:rsid w:val="004B3E99"/>
    <w:rsid w:val="004B7C41"/>
    <w:rsid w:val="004D1042"/>
    <w:rsid w:val="004E092B"/>
    <w:rsid w:val="004E1822"/>
    <w:rsid w:val="004E2ADC"/>
    <w:rsid w:val="004E6474"/>
    <w:rsid w:val="004F0F0B"/>
    <w:rsid w:val="00511E09"/>
    <w:rsid w:val="00514CCE"/>
    <w:rsid w:val="00515139"/>
    <w:rsid w:val="00534D6E"/>
    <w:rsid w:val="00541C44"/>
    <w:rsid w:val="00545314"/>
    <w:rsid w:val="005642B0"/>
    <w:rsid w:val="0057550C"/>
    <w:rsid w:val="00577D63"/>
    <w:rsid w:val="006120E3"/>
    <w:rsid w:val="00622EAD"/>
    <w:rsid w:val="00647C4C"/>
    <w:rsid w:val="00662EAD"/>
    <w:rsid w:val="006B1BAC"/>
    <w:rsid w:val="006C0046"/>
    <w:rsid w:val="006C7733"/>
    <w:rsid w:val="006F42F1"/>
    <w:rsid w:val="006F79AF"/>
    <w:rsid w:val="00701F43"/>
    <w:rsid w:val="00751AA7"/>
    <w:rsid w:val="0077096B"/>
    <w:rsid w:val="007817AA"/>
    <w:rsid w:val="007B2EEA"/>
    <w:rsid w:val="007C190A"/>
    <w:rsid w:val="00801A56"/>
    <w:rsid w:val="00864AC2"/>
    <w:rsid w:val="0086655E"/>
    <w:rsid w:val="00881BBF"/>
    <w:rsid w:val="00896DF0"/>
    <w:rsid w:val="008B0AE1"/>
    <w:rsid w:val="008E2655"/>
    <w:rsid w:val="009211E6"/>
    <w:rsid w:val="00925068"/>
    <w:rsid w:val="009406A8"/>
    <w:rsid w:val="0095429E"/>
    <w:rsid w:val="009F2B9F"/>
    <w:rsid w:val="00A1137F"/>
    <w:rsid w:val="00A418B3"/>
    <w:rsid w:val="00A64219"/>
    <w:rsid w:val="00A771F7"/>
    <w:rsid w:val="00A90FAC"/>
    <w:rsid w:val="00AA2CAE"/>
    <w:rsid w:val="00AC3704"/>
    <w:rsid w:val="00AD4C68"/>
    <w:rsid w:val="00AE34EE"/>
    <w:rsid w:val="00B74024"/>
    <w:rsid w:val="00B76AA7"/>
    <w:rsid w:val="00B7702D"/>
    <w:rsid w:val="00B94DE8"/>
    <w:rsid w:val="00BA2FF2"/>
    <w:rsid w:val="00BA7380"/>
    <w:rsid w:val="00BC7E70"/>
    <w:rsid w:val="00BD111C"/>
    <w:rsid w:val="00BE3D7F"/>
    <w:rsid w:val="00C22E00"/>
    <w:rsid w:val="00C400A4"/>
    <w:rsid w:val="00C44622"/>
    <w:rsid w:val="00C44DF2"/>
    <w:rsid w:val="00C57941"/>
    <w:rsid w:val="00CA5833"/>
    <w:rsid w:val="00CB6F52"/>
    <w:rsid w:val="00D32EB3"/>
    <w:rsid w:val="00D37181"/>
    <w:rsid w:val="00D602AD"/>
    <w:rsid w:val="00D63918"/>
    <w:rsid w:val="00D80B4C"/>
    <w:rsid w:val="00D90DB7"/>
    <w:rsid w:val="00DC1C44"/>
    <w:rsid w:val="00DE0172"/>
    <w:rsid w:val="00DE3171"/>
    <w:rsid w:val="00DE726C"/>
    <w:rsid w:val="00DE7541"/>
    <w:rsid w:val="00DE76A6"/>
    <w:rsid w:val="00E26246"/>
    <w:rsid w:val="00E31E9E"/>
    <w:rsid w:val="00E61A25"/>
    <w:rsid w:val="00ED6320"/>
    <w:rsid w:val="00F12162"/>
    <w:rsid w:val="00F30ACA"/>
    <w:rsid w:val="00F651A3"/>
    <w:rsid w:val="00F7656B"/>
    <w:rsid w:val="00F87373"/>
    <w:rsid w:val="00FA4AF3"/>
    <w:rsid w:val="00FA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1DDEB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4E2ADC"/>
    <w:pPr>
      <w:spacing w:after="120" w:line="276" w:lineRule="auto"/>
      <w:jc w:val="center"/>
    </w:pPr>
    <w:rPr>
      <w:rFonts w:ascii="Verdana" w:hAnsi="Verdana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7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7941"/>
  </w:style>
  <w:style w:type="paragraph" w:styleId="Piedepgina">
    <w:name w:val="footer"/>
    <w:basedOn w:val="Normal"/>
    <w:link w:val="PiedepginaCar"/>
    <w:uiPriority w:val="99"/>
    <w:unhideWhenUsed/>
    <w:rsid w:val="00C57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941"/>
  </w:style>
  <w:style w:type="paragraph" w:styleId="Textodeglobo">
    <w:name w:val="Balloon Text"/>
    <w:basedOn w:val="Normal"/>
    <w:link w:val="TextodegloboCar"/>
    <w:uiPriority w:val="99"/>
    <w:semiHidden/>
    <w:unhideWhenUsed/>
    <w:rsid w:val="00C5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7941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57941"/>
    <w:rPr>
      <w:color w:val="808080"/>
    </w:rPr>
  </w:style>
  <w:style w:type="character" w:styleId="Hipervnculo">
    <w:name w:val="Hyperlink"/>
    <w:uiPriority w:val="99"/>
    <w:semiHidden/>
    <w:rsid w:val="00C400A4"/>
    <w:rPr>
      <w:rFonts w:cs="Times New Roman"/>
      <w:b/>
      <w:color w:val="205085"/>
      <w:u w:val="none"/>
      <w:effect w:val="none"/>
    </w:rPr>
  </w:style>
  <w:style w:type="character" w:customStyle="1" w:styleId="apple-style-span">
    <w:name w:val="apple-style-span"/>
    <w:rsid w:val="00C400A4"/>
    <w:rPr>
      <w:rFonts w:cs="Times New Roman"/>
    </w:rPr>
  </w:style>
  <w:style w:type="paragraph" w:styleId="Textosinformato">
    <w:name w:val="Plain Text"/>
    <w:basedOn w:val="Normal"/>
    <w:link w:val="TextosinformatoCar"/>
    <w:uiPriority w:val="99"/>
    <w:unhideWhenUsed/>
    <w:rsid w:val="00AC3704"/>
    <w:pPr>
      <w:spacing w:after="0" w:line="240" w:lineRule="auto"/>
    </w:pPr>
    <w:rPr>
      <w:rFonts w:eastAsiaTheme="minorHAnsi" w:cstheme="minorBidi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C3704"/>
    <w:rPr>
      <w:rFonts w:ascii="Verdana" w:eastAsiaTheme="minorHAnsi" w:hAnsi="Verdana" w:cstheme="minorBidi"/>
      <w:szCs w:val="21"/>
      <w:lang w:eastAsia="en-US"/>
    </w:rPr>
  </w:style>
  <w:style w:type="paragraph" w:customStyle="1" w:styleId="Body1">
    <w:name w:val="Body 1"/>
    <w:rsid w:val="00925068"/>
    <w:pPr>
      <w:spacing w:after="120" w:line="276" w:lineRule="auto"/>
      <w:outlineLvl w:val="0"/>
    </w:pPr>
    <w:rPr>
      <w:rFonts w:ascii="Verdana" w:eastAsia="Arial Unicode MS" w:hAnsi="Verdana"/>
      <w:color w:val="000000"/>
      <w:sz w:val="22"/>
      <w:u w:color="000000"/>
    </w:rPr>
  </w:style>
  <w:style w:type="paragraph" w:styleId="NormalWeb">
    <w:name w:val="Normal (Web)"/>
    <w:basedOn w:val="Normal"/>
    <w:uiPriority w:val="99"/>
    <w:unhideWhenUsed/>
    <w:rsid w:val="009250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1">
    <w:name w:val="st1"/>
    <w:basedOn w:val="Fuentedeprrafopredeter"/>
    <w:rsid w:val="0057550C"/>
  </w:style>
  <w:style w:type="character" w:styleId="Hipervnculovisitado">
    <w:name w:val="FollowedHyperlink"/>
    <w:basedOn w:val="Fuentedeprrafopredeter"/>
    <w:uiPriority w:val="99"/>
    <w:semiHidden/>
    <w:unhideWhenUsed/>
    <w:rsid w:val="004B7C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4E2ADC"/>
    <w:pPr>
      <w:spacing w:after="120" w:line="276" w:lineRule="auto"/>
      <w:jc w:val="center"/>
    </w:pPr>
    <w:rPr>
      <w:rFonts w:ascii="Verdana" w:hAnsi="Verdana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7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7941"/>
  </w:style>
  <w:style w:type="paragraph" w:styleId="Piedepgina">
    <w:name w:val="footer"/>
    <w:basedOn w:val="Normal"/>
    <w:link w:val="PiedepginaCar"/>
    <w:uiPriority w:val="99"/>
    <w:unhideWhenUsed/>
    <w:rsid w:val="00C57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941"/>
  </w:style>
  <w:style w:type="paragraph" w:styleId="Textodeglobo">
    <w:name w:val="Balloon Text"/>
    <w:basedOn w:val="Normal"/>
    <w:link w:val="TextodegloboCar"/>
    <w:uiPriority w:val="99"/>
    <w:semiHidden/>
    <w:unhideWhenUsed/>
    <w:rsid w:val="00C5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7941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57941"/>
    <w:rPr>
      <w:color w:val="808080"/>
    </w:rPr>
  </w:style>
  <w:style w:type="character" w:styleId="Hipervnculo">
    <w:name w:val="Hyperlink"/>
    <w:uiPriority w:val="99"/>
    <w:semiHidden/>
    <w:rsid w:val="00C400A4"/>
    <w:rPr>
      <w:rFonts w:cs="Times New Roman"/>
      <w:b/>
      <w:color w:val="205085"/>
      <w:u w:val="none"/>
      <w:effect w:val="none"/>
    </w:rPr>
  </w:style>
  <w:style w:type="character" w:customStyle="1" w:styleId="apple-style-span">
    <w:name w:val="apple-style-span"/>
    <w:rsid w:val="00C400A4"/>
    <w:rPr>
      <w:rFonts w:cs="Times New Roman"/>
    </w:rPr>
  </w:style>
  <w:style w:type="paragraph" w:styleId="Textosinformato">
    <w:name w:val="Plain Text"/>
    <w:basedOn w:val="Normal"/>
    <w:link w:val="TextosinformatoCar"/>
    <w:uiPriority w:val="99"/>
    <w:unhideWhenUsed/>
    <w:rsid w:val="00AC3704"/>
    <w:pPr>
      <w:spacing w:after="0" w:line="240" w:lineRule="auto"/>
    </w:pPr>
    <w:rPr>
      <w:rFonts w:eastAsiaTheme="minorHAnsi" w:cstheme="minorBidi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C3704"/>
    <w:rPr>
      <w:rFonts w:ascii="Verdana" w:eastAsiaTheme="minorHAnsi" w:hAnsi="Verdana" w:cstheme="minorBidi"/>
      <w:szCs w:val="21"/>
      <w:lang w:eastAsia="en-US"/>
    </w:rPr>
  </w:style>
  <w:style w:type="paragraph" w:customStyle="1" w:styleId="Body1">
    <w:name w:val="Body 1"/>
    <w:rsid w:val="00925068"/>
    <w:pPr>
      <w:spacing w:after="120" w:line="276" w:lineRule="auto"/>
      <w:outlineLvl w:val="0"/>
    </w:pPr>
    <w:rPr>
      <w:rFonts w:ascii="Verdana" w:eastAsia="Arial Unicode MS" w:hAnsi="Verdana"/>
      <w:color w:val="000000"/>
      <w:sz w:val="22"/>
      <w:u w:color="000000"/>
    </w:rPr>
  </w:style>
  <w:style w:type="paragraph" w:styleId="NormalWeb">
    <w:name w:val="Normal (Web)"/>
    <w:basedOn w:val="Normal"/>
    <w:uiPriority w:val="99"/>
    <w:unhideWhenUsed/>
    <w:rsid w:val="009250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1">
    <w:name w:val="st1"/>
    <w:basedOn w:val="Fuentedeprrafopredeter"/>
    <w:rsid w:val="0057550C"/>
  </w:style>
  <w:style w:type="character" w:styleId="Hipervnculovisitado">
    <w:name w:val="FollowedHyperlink"/>
    <w:basedOn w:val="Fuentedeprrafopredeter"/>
    <w:uiPriority w:val="99"/>
    <w:semiHidden/>
    <w:unhideWhenUsed/>
    <w:rsid w:val="004B7C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4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hyperlink" Target="mailto:info@atlanticacomunicacion.com" TargetMode="External"/><Relationship Id="rId16" Type="http://schemas.openxmlformats.org/officeDocument/2006/relationships/hyperlink" Target="http://www.atlanticacomunicacion.com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tlee\AppData\Local\Microsoft\Windows\Temporary%20Internet%20Files\Content.Outlook\N5X0SADW\intu%20News%20Release%20(unlocked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4B7EB0132A5D4FA488408D17B6A694" ma:contentTypeVersion="0" ma:contentTypeDescription="Create a new document." ma:contentTypeScope="" ma:versionID="8abc907b89f32998e208315511fd613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28B4EC-2DF4-421F-8EA1-F66853B3E2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FE2815-34F1-4654-984D-E28E69DB6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74B9AA-98FF-40D6-9E7E-34DA15E324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59A5C7-C377-7C45-86AC-57C776829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\Users\bartlee\AppData\Local\Microsoft\Windows\Temporary Internet Files\Content.Outlook\N5X0SADW\intu News Release (unlocked).dot</Template>
  <TotalTime>141</TotalTime>
  <Pages>5</Pages>
  <Words>525</Words>
  <Characters>2890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Shopping Centres</Company>
  <LinksUpToDate>false</LinksUpToDate>
  <CharactersWithSpaces>3409</CharactersWithSpaces>
  <SharedDoc>false</SharedDoc>
  <HLinks>
    <vt:vector size="6" baseType="variant">
      <vt:variant>
        <vt:i4>2949229</vt:i4>
      </vt:variant>
      <vt:variant>
        <vt:i4>0</vt:i4>
      </vt:variant>
      <vt:variant>
        <vt:i4>0</vt:i4>
      </vt:variant>
      <vt:variant>
        <vt:i4>5</vt:i4>
      </vt:variant>
      <vt:variant>
        <vt:lpwstr>http://www.intu.co.uk/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Bartlett</dc:creator>
  <cp:lastModifiedBy>Alba</cp:lastModifiedBy>
  <cp:revision>21</cp:revision>
  <cp:lastPrinted>2013-02-22T16:04:00Z</cp:lastPrinted>
  <dcterms:created xsi:type="dcterms:W3CDTF">2016-03-31T09:22:00Z</dcterms:created>
  <dcterms:modified xsi:type="dcterms:W3CDTF">2016-06-03T09:14:00Z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0x010100444B7EB0132A5D4FA488408D17B6A694</vt:lpwstr>
  </property>
</Properties>
</file>