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EE642" w14:textId="77777777" w:rsidR="00E670FD" w:rsidRPr="00E670FD" w:rsidRDefault="00E670FD" w:rsidP="00E670FD">
      <w:pPr>
        <w:pStyle w:val="Sangra2detdecuerpo"/>
        <w:ind w:left="-142" w:firstLine="0"/>
        <w:jc w:val="center"/>
        <w:rPr>
          <w:rFonts w:ascii="Cambria" w:hAnsi="Cambria"/>
          <w:bCs/>
          <w:sz w:val="28"/>
          <w:szCs w:val="28"/>
        </w:rPr>
      </w:pPr>
    </w:p>
    <w:p w14:paraId="005C10C4" w14:textId="27669CDE" w:rsidR="00DD3334" w:rsidRPr="00D81CA7" w:rsidRDefault="00D81CA7" w:rsidP="00E670FD">
      <w:pPr>
        <w:pStyle w:val="Sangra2detdecuerpo"/>
        <w:ind w:left="-142" w:firstLine="0"/>
        <w:jc w:val="center"/>
        <w:rPr>
          <w:rFonts w:ascii="Cambria" w:hAnsi="Cambria"/>
          <w:b/>
          <w:bCs/>
          <w:sz w:val="40"/>
          <w:szCs w:val="40"/>
        </w:rPr>
      </w:pPr>
      <w:r w:rsidRPr="00D81CA7">
        <w:rPr>
          <w:rFonts w:ascii="Cambria" w:hAnsi="Cambria"/>
          <w:b/>
          <w:bCs/>
          <w:sz w:val="40"/>
          <w:szCs w:val="40"/>
        </w:rPr>
        <w:t>TELEFÓNICA ACERCA A LOS E</w:t>
      </w:r>
      <w:r w:rsidR="00DD3334" w:rsidRPr="00D81CA7">
        <w:rPr>
          <w:rFonts w:ascii="Cambria" w:hAnsi="Cambria"/>
          <w:b/>
          <w:bCs/>
          <w:sz w:val="40"/>
          <w:szCs w:val="40"/>
        </w:rPr>
        <w:t xml:space="preserve">MPRENDEDORES LAS ÚLTIMAS INNOVACIONES TECNOLÓGICAS </w:t>
      </w:r>
      <w:r w:rsidR="00DD3334" w:rsidRPr="00D81CA7">
        <w:rPr>
          <w:rFonts w:ascii="Cambria" w:hAnsi="Cambria"/>
          <w:b/>
          <w:bCs/>
          <w:i/>
          <w:sz w:val="40"/>
          <w:szCs w:val="40"/>
        </w:rPr>
        <w:t>MADE IN GALICIA</w:t>
      </w:r>
    </w:p>
    <w:p w14:paraId="56EB44DE" w14:textId="77777777" w:rsidR="0011377B" w:rsidRDefault="0011377B" w:rsidP="0011377B">
      <w:pPr>
        <w:jc w:val="both"/>
        <w:rPr>
          <w:rFonts w:ascii="Cambria" w:eastAsia="SimSun" w:hAnsi="Cambria" w:cs="Times New Roman"/>
          <w:b/>
          <w:bCs/>
          <w:spacing w:val="4"/>
          <w:sz w:val="23"/>
          <w:szCs w:val="23"/>
        </w:rPr>
      </w:pPr>
    </w:p>
    <w:p w14:paraId="6B731F39" w14:textId="77777777" w:rsidR="00DD3334" w:rsidRDefault="00DD3334" w:rsidP="0011377B">
      <w:pPr>
        <w:jc w:val="both"/>
        <w:rPr>
          <w:rFonts w:ascii="Cambria" w:eastAsia="SimSun" w:hAnsi="Cambria" w:cs="Times New Roman"/>
          <w:b/>
          <w:bCs/>
          <w:spacing w:val="4"/>
          <w:sz w:val="23"/>
          <w:szCs w:val="23"/>
        </w:rPr>
      </w:pPr>
    </w:p>
    <w:p w14:paraId="1ABDCF31" w14:textId="77777777" w:rsidR="0011377B" w:rsidRDefault="0011377B" w:rsidP="0011377B">
      <w:pPr>
        <w:jc w:val="both"/>
        <w:rPr>
          <w:rFonts w:ascii="Cambria" w:eastAsia="SimSun" w:hAnsi="Cambria" w:cs="Times New Roman"/>
          <w:b/>
          <w:bCs/>
          <w:spacing w:val="4"/>
          <w:sz w:val="23"/>
          <w:szCs w:val="23"/>
        </w:rPr>
      </w:pPr>
    </w:p>
    <w:p w14:paraId="1E49ABF6" w14:textId="24CF8E4B" w:rsidR="00E670FD" w:rsidRDefault="00DD3334" w:rsidP="0011377B">
      <w:pPr>
        <w:jc w:val="both"/>
        <w:rPr>
          <w:rFonts w:ascii="Cambria" w:hAnsi="Cambria"/>
          <w:b/>
          <w:bCs/>
          <w:spacing w:val="4"/>
          <w:u w:val="single"/>
        </w:rPr>
      </w:pPr>
      <w:r>
        <w:rPr>
          <w:rFonts w:ascii="Cambria" w:hAnsi="Cambria"/>
          <w:b/>
          <w:bCs/>
          <w:spacing w:val="4"/>
          <w:u w:val="single"/>
        </w:rPr>
        <w:t xml:space="preserve">Emprendedores del programa Galicia Open </w:t>
      </w:r>
      <w:proofErr w:type="spellStart"/>
      <w:r>
        <w:rPr>
          <w:rFonts w:ascii="Cambria" w:hAnsi="Cambria"/>
          <w:b/>
          <w:bCs/>
          <w:spacing w:val="4"/>
          <w:u w:val="single"/>
        </w:rPr>
        <w:t>Future</w:t>
      </w:r>
      <w:proofErr w:type="spellEnd"/>
      <w:r>
        <w:rPr>
          <w:rFonts w:ascii="Cambria" w:hAnsi="Cambria"/>
          <w:b/>
          <w:bCs/>
          <w:spacing w:val="4"/>
          <w:u w:val="single"/>
        </w:rPr>
        <w:t xml:space="preserve"> de Telefónica han visitado hoy el </w:t>
      </w:r>
      <w:r w:rsidRPr="00DD3334">
        <w:rPr>
          <w:rFonts w:ascii="Cambria" w:hAnsi="Cambria"/>
          <w:b/>
          <w:bCs/>
          <w:spacing w:val="4"/>
          <w:u w:val="single"/>
        </w:rPr>
        <w:t>Centro de Innovación y Servicios de Galicia (CIS Galicia)</w:t>
      </w:r>
    </w:p>
    <w:p w14:paraId="1493BFF1" w14:textId="77777777" w:rsidR="00BE5EF2" w:rsidRDefault="00BE5EF2" w:rsidP="0011377B">
      <w:pPr>
        <w:jc w:val="both"/>
        <w:rPr>
          <w:rFonts w:ascii="Cambria" w:hAnsi="Cambria"/>
          <w:b/>
          <w:bCs/>
          <w:spacing w:val="4"/>
          <w:u w:val="single"/>
        </w:rPr>
      </w:pPr>
    </w:p>
    <w:p w14:paraId="033743FE" w14:textId="6D0001BC" w:rsidR="00BE5EF2" w:rsidRPr="0011377B" w:rsidRDefault="00BE5EF2" w:rsidP="0011377B">
      <w:pPr>
        <w:jc w:val="both"/>
        <w:rPr>
          <w:rFonts w:ascii="Cambria" w:hAnsi="Cambria"/>
          <w:b/>
          <w:bCs/>
          <w:spacing w:val="4"/>
          <w:u w:val="single"/>
        </w:rPr>
      </w:pPr>
      <w:r>
        <w:rPr>
          <w:rFonts w:ascii="Cambria" w:hAnsi="Cambria"/>
          <w:b/>
          <w:bCs/>
          <w:spacing w:val="4"/>
          <w:u w:val="single"/>
        </w:rPr>
        <w:t xml:space="preserve">Junto a ellos ha estado </w:t>
      </w:r>
      <w:r w:rsidRPr="00BE5EF2">
        <w:rPr>
          <w:rFonts w:ascii="Cambria" w:hAnsi="Cambria"/>
          <w:b/>
          <w:bCs/>
          <w:spacing w:val="4"/>
          <w:u w:val="single"/>
        </w:rPr>
        <w:t xml:space="preserve">el director de la </w:t>
      </w:r>
      <w:proofErr w:type="spellStart"/>
      <w:r w:rsidRPr="00BE5EF2">
        <w:rPr>
          <w:rFonts w:ascii="Cambria" w:hAnsi="Cambria"/>
          <w:b/>
          <w:bCs/>
          <w:spacing w:val="4"/>
          <w:u w:val="single"/>
        </w:rPr>
        <w:t>Axencia</w:t>
      </w:r>
      <w:proofErr w:type="spellEnd"/>
      <w:r w:rsidRPr="00BE5EF2">
        <w:rPr>
          <w:rFonts w:ascii="Cambria" w:hAnsi="Cambria"/>
          <w:b/>
          <w:bCs/>
          <w:spacing w:val="4"/>
          <w:u w:val="single"/>
        </w:rPr>
        <w:t xml:space="preserve"> Galega de Innovación, Manuel Varela</w:t>
      </w:r>
    </w:p>
    <w:p w14:paraId="0B56B40B" w14:textId="77777777" w:rsidR="00E670FD" w:rsidRPr="0011377B" w:rsidRDefault="00E670FD" w:rsidP="00E670FD">
      <w:pPr>
        <w:rPr>
          <w:rFonts w:ascii="Cambria" w:hAnsi="Cambria"/>
          <w:b/>
          <w:bCs/>
          <w:spacing w:val="4"/>
        </w:rPr>
      </w:pPr>
    </w:p>
    <w:p w14:paraId="7123D54F" w14:textId="302327BD" w:rsidR="003E2C70" w:rsidRPr="00BE5EF2" w:rsidRDefault="00232030" w:rsidP="003E2C70">
      <w:pPr>
        <w:jc w:val="both"/>
        <w:rPr>
          <w:rFonts w:ascii="Cambria" w:hAnsi="Cambria"/>
          <w:bCs/>
          <w:spacing w:val="4"/>
          <w:lang w:val="es-ES"/>
        </w:rPr>
      </w:pPr>
      <w:r>
        <w:rPr>
          <w:rFonts w:ascii="Cambria" w:hAnsi="Cambria"/>
          <w:b/>
          <w:bCs/>
          <w:spacing w:val="4"/>
          <w:lang w:val="es-ES"/>
        </w:rPr>
        <w:t>Ferrol</w:t>
      </w:r>
      <w:r w:rsidR="00E670FD" w:rsidRPr="00BE5EF2">
        <w:rPr>
          <w:rFonts w:ascii="Cambria" w:hAnsi="Cambria"/>
          <w:b/>
          <w:bCs/>
          <w:spacing w:val="4"/>
          <w:lang w:val="es-ES"/>
        </w:rPr>
        <w:t xml:space="preserve">, </w:t>
      </w:r>
      <w:r w:rsidR="003E2C70" w:rsidRPr="00BE5EF2">
        <w:rPr>
          <w:rFonts w:ascii="Cambria" w:hAnsi="Cambria"/>
          <w:b/>
          <w:bCs/>
          <w:spacing w:val="4"/>
          <w:lang w:val="es-ES"/>
        </w:rPr>
        <w:t>15</w:t>
      </w:r>
      <w:r w:rsidR="00E670FD" w:rsidRPr="00BE5EF2">
        <w:rPr>
          <w:rFonts w:ascii="Cambria" w:hAnsi="Cambria"/>
          <w:b/>
          <w:bCs/>
          <w:spacing w:val="4"/>
          <w:lang w:val="es-ES"/>
        </w:rPr>
        <w:t xml:space="preserve"> de febrero de 2016.- </w:t>
      </w:r>
      <w:r w:rsidR="003E2C70" w:rsidRPr="00BE5EF2">
        <w:rPr>
          <w:rFonts w:ascii="Cambria" w:hAnsi="Cambria"/>
          <w:b/>
          <w:bCs/>
          <w:spacing w:val="4"/>
          <w:lang w:val="es-ES"/>
        </w:rPr>
        <w:t xml:space="preserve"> </w:t>
      </w:r>
      <w:r w:rsidR="003E2C70" w:rsidRPr="00BE5EF2">
        <w:rPr>
          <w:rFonts w:ascii="Cambria" w:hAnsi="Cambria"/>
          <w:bCs/>
          <w:spacing w:val="4"/>
          <w:lang w:val="es-ES"/>
        </w:rPr>
        <w:t xml:space="preserve">Más de una veintena de emprendedores </w:t>
      </w:r>
      <w:r w:rsidR="00860592">
        <w:rPr>
          <w:rFonts w:ascii="Cambria" w:hAnsi="Cambria"/>
          <w:bCs/>
          <w:spacing w:val="4"/>
          <w:lang w:val="es-ES"/>
        </w:rPr>
        <w:t>d</w:t>
      </w:r>
      <w:r w:rsidR="003E2C70" w:rsidRPr="00BE5EF2">
        <w:rPr>
          <w:rFonts w:ascii="Cambria" w:hAnsi="Cambria"/>
          <w:bCs/>
          <w:spacing w:val="4"/>
          <w:lang w:val="es-ES"/>
        </w:rPr>
        <w:t xml:space="preserve">el programa Galicia Open </w:t>
      </w:r>
      <w:proofErr w:type="spellStart"/>
      <w:r w:rsidR="003E2C70" w:rsidRPr="00BE5EF2">
        <w:rPr>
          <w:rFonts w:ascii="Cambria" w:hAnsi="Cambria"/>
          <w:bCs/>
          <w:spacing w:val="4"/>
          <w:lang w:val="es-ES"/>
        </w:rPr>
        <w:t>Future</w:t>
      </w:r>
      <w:proofErr w:type="spellEnd"/>
      <w:r w:rsidR="00DD3334">
        <w:rPr>
          <w:rFonts w:ascii="Cambria" w:hAnsi="Cambria"/>
          <w:bCs/>
          <w:spacing w:val="4"/>
          <w:lang w:val="es-ES"/>
        </w:rPr>
        <w:t xml:space="preserve"> de Telefónica</w:t>
      </w:r>
      <w:r w:rsidR="003E2C70" w:rsidRPr="00BE5EF2">
        <w:rPr>
          <w:rFonts w:ascii="Cambria" w:hAnsi="Cambria"/>
          <w:bCs/>
          <w:spacing w:val="4"/>
          <w:lang w:val="es-ES"/>
        </w:rPr>
        <w:t xml:space="preserve"> han visitado en la tarde de hoy el Centro de Innovación y Servicios de Galicia (CIS Galicia), </w:t>
      </w:r>
      <w:r w:rsidR="00860592">
        <w:rPr>
          <w:rFonts w:ascii="Cambria" w:hAnsi="Cambria"/>
          <w:bCs/>
          <w:spacing w:val="4"/>
          <w:lang w:val="es-ES"/>
        </w:rPr>
        <w:t xml:space="preserve">en </w:t>
      </w:r>
      <w:r w:rsidR="003E2C70" w:rsidRPr="00BE5EF2">
        <w:rPr>
          <w:rFonts w:ascii="Cambria" w:hAnsi="Cambria"/>
          <w:bCs/>
          <w:spacing w:val="4"/>
          <w:lang w:val="es-ES"/>
        </w:rPr>
        <w:t xml:space="preserve">una jornada formativa </w:t>
      </w:r>
      <w:r w:rsidR="00860592">
        <w:rPr>
          <w:rFonts w:ascii="Cambria" w:hAnsi="Cambria"/>
          <w:bCs/>
          <w:spacing w:val="4"/>
          <w:lang w:val="es-ES"/>
        </w:rPr>
        <w:t>destinada a</w:t>
      </w:r>
      <w:r w:rsidR="003E2C70" w:rsidRPr="00BE5EF2">
        <w:rPr>
          <w:rFonts w:ascii="Cambria" w:hAnsi="Cambria"/>
          <w:bCs/>
          <w:spacing w:val="4"/>
          <w:lang w:val="es-ES"/>
        </w:rPr>
        <w:t xml:space="preserve"> conocer de cerca las últimas innovaciones desarrolladas y su implantación en la industria gallega.</w:t>
      </w:r>
    </w:p>
    <w:p w14:paraId="548DCAFF" w14:textId="77777777" w:rsidR="003E2C70" w:rsidRPr="00BE5EF2" w:rsidRDefault="003E2C70" w:rsidP="003E2C70">
      <w:pPr>
        <w:ind w:firstLine="709"/>
        <w:jc w:val="both"/>
        <w:rPr>
          <w:rFonts w:ascii="Cambria" w:hAnsi="Cambria"/>
          <w:bCs/>
          <w:spacing w:val="4"/>
          <w:lang w:val="es-ES"/>
        </w:rPr>
      </w:pPr>
    </w:p>
    <w:p w14:paraId="0E81DA9F" w14:textId="0CA52A15" w:rsidR="003E2C70" w:rsidRPr="00BE5EF2" w:rsidRDefault="003E2C70" w:rsidP="003E2C70">
      <w:pPr>
        <w:jc w:val="both"/>
        <w:rPr>
          <w:rFonts w:ascii="Cambria" w:hAnsi="Cambria"/>
          <w:bCs/>
          <w:spacing w:val="4"/>
          <w:lang w:val="es-ES"/>
        </w:rPr>
      </w:pPr>
      <w:r w:rsidRPr="00BE5EF2">
        <w:rPr>
          <w:rFonts w:ascii="Cambria" w:hAnsi="Cambria"/>
          <w:bCs/>
          <w:spacing w:val="4"/>
          <w:lang w:val="es-ES"/>
        </w:rPr>
        <w:t xml:space="preserve">Durante la jornada, los emprendedores han estado acompañados por el director de la </w:t>
      </w:r>
      <w:proofErr w:type="spellStart"/>
      <w:r w:rsidRPr="00BE5EF2">
        <w:rPr>
          <w:rFonts w:ascii="Cambria" w:hAnsi="Cambria"/>
          <w:bCs/>
          <w:spacing w:val="4"/>
          <w:lang w:val="es-ES"/>
        </w:rPr>
        <w:t>Axencia</w:t>
      </w:r>
      <w:proofErr w:type="spellEnd"/>
      <w:r w:rsidRPr="00BE5EF2">
        <w:rPr>
          <w:rFonts w:ascii="Cambria" w:hAnsi="Cambria"/>
          <w:bCs/>
          <w:spacing w:val="4"/>
          <w:lang w:val="es-ES"/>
        </w:rPr>
        <w:t xml:space="preserve"> Galega de Innovación, Manuel Varela, quien ha señala</w:t>
      </w:r>
      <w:r w:rsidR="00BE5EF2">
        <w:rPr>
          <w:rFonts w:ascii="Cambria" w:hAnsi="Cambria"/>
          <w:bCs/>
          <w:spacing w:val="4"/>
          <w:lang w:val="es-ES"/>
        </w:rPr>
        <w:t xml:space="preserve">do que “los nuevos proyectos emprendedores </w:t>
      </w:r>
      <w:r w:rsidRPr="00BE5EF2">
        <w:rPr>
          <w:rFonts w:ascii="Cambria" w:hAnsi="Cambria"/>
          <w:bCs/>
          <w:spacing w:val="4"/>
          <w:lang w:val="es-ES"/>
        </w:rPr>
        <w:t>e</w:t>
      </w:r>
      <w:r w:rsidR="00BE5EF2">
        <w:rPr>
          <w:rFonts w:ascii="Cambria" w:hAnsi="Cambria"/>
          <w:bCs/>
          <w:spacing w:val="4"/>
          <w:lang w:val="es-ES"/>
        </w:rPr>
        <w:t xml:space="preserve">stán, lógicamente, vinculados a </w:t>
      </w:r>
      <w:r w:rsidRPr="00BE5EF2">
        <w:rPr>
          <w:rFonts w:ascii="Cambria" w:hAnsi="Cambria"/>
          <w:bCs/>
          <w:spacing w:val="4"/>
          <w:lang w:val="es-ES"/>
        </w:rPr>
        <w:t xml:space="preserve">las tecnologías de última generación y hacia esta conexión se deben dirigir todos los esfuerzos, para aumentar así la competitividad de nuestra industria”. Asimismo, Mª Carmen López Gómez, directora de Galicia Open </w:t>
      </w:r>
      <w:proofErr w:type="spellStart"/>
      <w:r w:rsidRPr="00BE5EF2">
        <w:rPr>
          <w:rFonts w:ascii="Cambria" w:hAnsi="Cambria"/>
          <w:bCs/>
          <w:spacing w:val="4"/>
          <w:lang w:val="es-ES"/>
        </w:rPr>
        <w:t>Future</w:t>
      </w:r>
      <w:proofErr w:type="spellEnd"/>
      <w:r w:rsidR="00DD3334">
        <w:rPr>
          <w:rFonts w:ascii="Cambria" w:hAnsi="Cambria"/>
          <w:bCs/>
          <w:spacing w:val="4"/>
          <w:lang w:val="es-ES"/>
        </w:rPr>
        <w:t>,</w:t>
      </w:r>
      <w:r w:rsidRPr="00BE5EF2">
        <w:rPr>
          <w:rFonts w:ascii="Cambria" w:hAnsi="Cambria"/>
          <w:bCs/>
          <w:spacing w:val="4"/>
          <w:lang w:val="es-ES"/>
        </w:rPr>
        <w:t xml:space="preserve"> ha señalado</w:t>
      </w:r>
      <w:r w:rsidR="00DD3334">
        <w:rPr>
          <w:rFonts w:ascii="Cambria" w:hAnsi="Cambria"/>
          <w:bCs/>
          <w:spacing w:val="4"/>
          <w:lang w:val="es-ES"/>
        </w:rPr>
        <w:t xml:space="preserve"> durante el encuentro</w:t>
      </w:r>
      <w:r w:rsidRPr="00BE5EF2">
        <w:rPr>
          <w:rFonts w:ascii="Cambria" w:hAnsi="Cambria"/>
          <w:bCs/>
          <w:spacing w:val="4"/>
          <w:lang w:val="es-ES"/>
        </w:rPr>
        <w:t xml:space="preserve"> que “las nuevas tecnologías son claves para que estos proyectos se conviertan en empresas de éxito en Galicia</w:t>
      </w:r>
      <w:r w:rsidR="00BE5EF2" w:rsidRPr="00BE5EF2">
        <w:rPr>
          <w:rFonts w:ascii="Cambria" w:hAnsi="Cambria"/>
          <w:bCs/>
          <w:spacing w:val="4"/>
          <w:lang w:val="es-ES"/>
        </w:rPr>
        <w:t xml:space="preserve"> y puedan internacionalizarse”.</w:t>
      </w:r>
    </w:p>
    <w:p w14:paraId="09A3E27C" w14:textId="77777777" w:rsidR="003E2C70" w:rsidRPr="00BE5EF2" w:rsidRDefault="003E2C70" w:rsidP="003E2C70">
      <w:pPr>
        <w:jc w:val="both"/>
        <w:rPr>
          <w:rFonts w:ascii="Cambria" w:hAnsi="Cambria"/>
          <w:bCs/>
          <w:spacing w:val="4"/>
          <w:lang w:val="es-ES"/>
        </w:rPr>
      </w:pPr>
    </w:p>
    <w:p w14:paraId="779DFF69" w14:textId="51E0C597" w:rsidR="003E2C70" w:rsidRPr="00BE5EF2" w:rsidRDefault="003E2C70" w:rsidP="003E2C70">
      <w:pPr>
        <w:jc w:val="both"/>
        <w:rPr>
          <w:rFonts w:ascii="Cambria" w:hAnsi="Cambria"/>
          <w:bCs/>
          <w:spacing w:val="4"/>
          <w:lang w:val="es-ES"/>
        </w:rPr>
      </w:pPr>
      <w:r w:rsidRPr="00BE5EF2">
        <w:rPr>
          <w:rFonts w:ascii="Cambria" w:hAnsi="Cambria"/>
          <w:bCs/>
          <w:spacing w:val="4"/>
          <w:lang w:val="es-ES"/>
        </w:rPr>
        <w:t xml:space="preserve">Los emprendedores han podido compartir sus experiencias y dudas </w:t>
      </w:r>
      <w:r w:rsidR="00BE5EF2">
        <w:rPr>
          <w:rFonts w:ascii="Cambria" w:hAnsi="Cambria"/>
          <w:bCs/>
          <w:spacing w:val="4"/>
          <w:lang w:val="es-ES"/>
        </w:rPr>
        <w:t>con los profesionales del centro tecnológico</w:t>
      </w:r>
      <w:r w:rsidRPr="00BE5EF2">
        <w:rPr>
          <w:rFonts w:ascii="Cambria" w:hAnsi="Cambria"/>
          <w:bCs/>
          <w:spacing w:val="4"/>
          <w:lang w:val="es-ES"/>
        </w:rPr>
        <w:t xml:space="preserve">, y comprobar la aplicación y beneficios </w:t>
      </w:r>
      <w:r w:rsidR="00DD3334">
        <w:rPr>
          <w:rFonts w:ascii="Cambria" w:hAnsi="Cambria"/>
          <w:bCs/>
          <w:spacing w:val="4"/>
          <w:lang w:val="es-ES"/>
        </w:rPr>
        <w:t xml:space="preserve">en los procesos productivos </w:t>
      </w:r>
      <w:r w:rsidRPr="00BE5EF2">
        <w:rPr>
          <w:rFonts w:ascii="Cambria" w:hAnsi="Cambria"/>
          <w:bCs/>
          <w:spacing w:val="4"/>
          <w:lang w:val="es-ES"/>
        </w:rPr>
        <w:t xml:space="preserve">de tecnologías </w:t>
      </w:r>
      <w:r w:rsidR="00BE5EF2">
        <w:rPr>
          <w:rFonts w:ascii="Cambria" w:hAnsi="Cambria"/>
          <w:bCs/>
          <w:spacing w:val="4"/>
          <w:lang w:val="es-ES"/>
        </w:rPr>
        <w:t xml:space="preserve">como </w:t>
      </w:r>
      <w:r w:rsidRPr="00BE5EF2">
        <w:rPr>
          <w:rFonts w:ascii="Cambria" w:hAnsi="Cambria"/>
          <w:bCs/>
          <w:spacing w:val="4"/>
          <w:lang w:val="es-ES"/>
        </w:rPr>
        <w:t>la realidad aumentada o la impresión 3D.</w:t>
      </w:r>
      <w:r w:rsidR="00BE5EF2">
        <w:rPr>
          <w:rFonts w:ascii="Cambria" w:hAnsi="Cambria"/>
          <w:bCs/>
          <w:spacing w:val="4"/>
          <w:lang w:val="es-ES"/>
        </w:rPr>
        <w:t xml:space="preserve"> En este sentido, desde CIS Galicia</w:t>
      </w:r>
      <w:r w:rsidRPr="00BE5EF2">
        <w:rPr>
          <w:rFonts w:ascii="Cambria" w:hAnsi="Cambria"/>
          <w:bCs/>
          <w:spacing w:val="4"/>
          <w:lang w:val="es-ES"/>
        </w:rPr>
        <w:t xml:space="preserve"> se ha señalado que entre </w:t>
      </w:r>
      <w:r w:rsidR="00BE5EF2">
        <w:rPr>
          <w:rFonts w:ascii="Cambria" w:hAnsi="Cambria"/>
          <w:bCs/>
          <w:spacing w:val="4"/>
          <w:lang w:val="es-ES"/>
        </w:rPr>
        <w:t>sus</w:t>
      </w:r>
      <w:r w:rsidRPr="00BE5EF2">
        <w:rPr>
          <w:rFonts w:ascii="Cambria" w:hAnsi="Cambria"/>
          <w:bCs/>
          <w:spacing w:val="4"/>
          <w:lang w:val="es-ES"/>
        </w:rPr>
        <w:t xml:space="preserve"> objetivos está la transferencia de tecnologías facilitadoras a las empresas, especialmente </w:t>
      </w:r>
      <w:r w:rsidR="009662E2">
        <w:rPr>
          <w:rFonts w:ascii="Cambria" w:hAnsi="Cambria"/>
          <w:bCs/>
          <w:spacing w:val="4"/>
          <w:lang w:val="es-ES"/>
        </w:rPr>
        <w:t>PYMES</w:t>
      </w:r>
      <w:bookmarkStart w:id="0" w:name="_GoBack"/>
      <w:bookmarkEnd w:id="0"/>
      <w:r w:rsidRPr="00BE5EF2">
        <w:rPr>
          <w:rFonts w:ascii="Cambria" w:hAnsi="Cambria"/>
          <w:bCs/>
          <w:spacing w:val="4"/>
          <w:lang w:val="es-ES"/>
        </w:rPr>
        <w:t xml:space="preserve"> y </w:t>
      </w:r>
      <w:proofErr w:type="spellStart"/>
      <w:r w:rsidRPr="00BE5EF2">
        <w:rPr>
          <w:rFonts w:ascii="Cambria" w:hAnsi="Cambria"/>
          <w:bCs/>
          <w:spacing w:val="4"/>
          <w:lang w:val="es-ES"/>
        </w:rPr>
        <w:t>micropymes</w:t>
      </w:r>
      <w:proofErr w:type="spellEnd"/>
      <w:r w:rsidR="00BE5EF2">
        <w:rPr>
          <w:rFonts w:ascii="Cambria" w:hAnsi="Cambria"/>
          <w:bCs/>
          <w:spacing w:val="4"/>
          <w:lang w:val="es-ES"/>
        </w:rPr>
        <w:t xml:space="preserve">, un paso clave para el desarrollo de las </w:t>
      </w:r>
      <w:proofErr w:type="spellStart"/>
      <w:r w:rsidR="00BE5EF2">
        <w:rPr>
          <w:rFonts w:ascii="Cambria" w:hAnsi="Cambria"/>
          <w:bCs/>
          <w:spacing w:val="4"/>
          <w:lang w:val="es-ES"/>
        </w:rPr>
        <w:t>startups</w:t>
      </w:r>
      <w:proofErr w:type="spellEnd"/>
      <w:r w:rsidRPr="00BE5EF2">
        <w:rPr>
          <w:rFonts w:ascii="Cambria" w:hAnsi="Cambria"/>
          <w:bCs/>
          <w:spacing w:val="4"/>
          <w:lang w:val="es-ES"/>
        </w:rPr>
        <w:t>.</w:t>
      </w:r>
    </w:p>
    <w:p w14:paraId="71053169" w14:textId="77777777" w:rsidR="003E2C70" w:rsidRPr="00BE5EF2" w:rsidRDefault="003E2C70" w:rsidP="003E2C70">
      <w:pPr>
        <w:jc w:val="both"/>
        <w:rPr>
          <w:rFonts w:ascii="Cambria" w:hAnsi="Cambria"/>
          <w:bCs/>
          <w:spacing w:val="4"/>
          <w:lang w:val="es-ES"/>
        </w:rPr>
      </w:pPr>
    </w:p>
    <w:p w14:paraId="554F67B9" w14:textId="77777777" w:rsidR="003E2C70" w:rsidRPr="00BE5EF2" w:rsidRDefault="003E2C70" w:rsidP="003E2C70">
      <w:pPr>
        <w:jc w:val="both"/>
        <w:rPr>
          <w:rFonts w:ascii="Cambria" w:hAnsi="Cambria"/>
          <w:bCs/>
          <w:spacing w:val="4"/>
          <w:lang w:val="es-ES"/>
        </w:rPr>
      </w:pPr>
    </w:p>
    <w:p w14:paraId="3A0C6E93" w14:textId="26ACCA19" w:rsidR="00815848" w:rsidRPr="00BE5EF2" w:rsidRDefault="00815848" w:rsidP="003E2C70">
      <w:pPr>
        <w:jc w:val="both"/>
        <w:rPr>
          <w:rFonts w:ascii="Cambria" w:hAnsi="Cambria"/>
        </w:rPr>
      </w:pPr>
      <w:r w:rsidRPr="00BE5EF2">
        <w:rPr>
          <w:rFonts w:ascii="Cambria" w:hAnsi="Cambria"/>
        </w:rPr>
        <w:t xml:space="preserve">*Para más información o petición de entrevistas, pueden contactar con: </w:t>
      </w:r>
      <w:hyperlink r:id="rId9" w:history="1">
        <w:r w:rsidRPr="00BE5EF2">
          <w:rPr>
            <w:rStyle w:val="Hipervnculo"/>
            <w:rFonts w:ascii="Cambria" w:hAnsi="Cambria"/>
          </w:rPr>
          <w:t>info@atlanticacomunicacion.com</w:t>
        </w:r>
      </w:hyperlink>
    </w:p>
    <w:p w14:paraId="73AADF06" w14:textId="269CC16C" w:rsidR="00815848" w:rsidRPr="00BE5EF2" w:rsidRDefault="00815848" w:rsidP="00D81CA7">
      <w:proofErr w:type="spellStart"/>
      <w:r w:rsidRPr="00BE5EF2">
        <w:rPr>
          <w:rFonts w:ascii="Cambria" w:hAnsi="Cambria"/>
        </w:rPr>
        <w:t>Tfno</w:t>
      </w:r>
      <w:proofErr w:type="spellEnd"/>
      <w:r w:rsidRPr="00BE5EF2">
        <w:rPr>
          <w:rFonts w:ascii="Cambria" w:hAnsi="Cambria"/>
        </w:rPr>
        <w:t>: 986 26 06 80</w:t>
      </w:r>
    </w:p>
    <w:sectPr w:rsidR="00815848" w:rsidRPr="00BE5EF2" w:rsidSect="00B86F75">
      <w:headerReference w:type="default" r:id="rId10"/>
      <w:footerReference w:type="default" r:id="rId11"/>
      <w:pgSz w:w="11900" w:h="16840"/>
      <w:pgMar w:top="1417" w:right="155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5F7D3" w14:textId="77777777" w:rsidR="003E2C70" w:rsidRDefault="003E2C70" w:rsidP="00B86F75">
      <w:r>
        <w:separator/>
      </w:r>
    </w:p>
  </w:endnote>
  <w:endnote w:type="continuationSeparator" w:id="0">
    <w:p w14:paraId="303912F6" w14:textId="77777777" w:rsidR="003E2C70" w:rsidRDefault="003E2C70" w:rsidP="00B8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8F0F6" w14:textId="77777777" w:rsidR="003E2C70" w:rsidRDefault="003E2C70">
    <w:pPr>
      <w:pStyle w:val="Piedepgina"/>
    </w:pPr>
  </w:p>
  <w:p w14:paraId="5CC5CCF3" w14:textId="1E264A29" w:rsidR="003E2C70" w:rsidRDefault="003E2C70">
    <w:pPr>
      <w:pStyle w:val="Piedepgina"/>
    </w:pPr>
    <w:r>
      <w:rPr>
        <w:noProof/>
        <w:lang w:val="es-ES"/>
      </w:rPr>
      <w:drawing>
        <wp:inline distT="0" distB="0" distL="0" distR="0" wp14:anchorId="2E01C212" wp14:editId="0EBA5A49">
          <wp:extent cx="5395595" cy="724535"/>
          <wp:effectExtent l="0" t="0" r="0" b="12065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559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AEC3A" w14:textId="77777777" w:rsidR="003E2C70" w:rsidRDefault="003E2C70" w:rsidP="00B86F75">
      <w:r>
        <w:separator/>
      </w:r>
    </w:p>
  </w:footnote>
  <w:footnote w:type="continuationSeparator" w:id="0">
    <w:p w14:paraId="0FF7BC9D" w14:textId="77777777" w:rsidR="003E2C70" w:rsidRDefault="003E2C70" w:rsidP="00B86F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2C474" w14:textId="57BFD896" w:rsidR="003E2C70" w:rsidRDefault="003E2C70" w:rsidP="001A18FF">
    <w:pPr>
      <w:pStyle w:val="Encabezado"/>
    </w:pPr>
    <w:r>
      <w:t xml:space="preserve">  </w:t>
    </w:r>
    <w:r>
      <w:rPr>
        <w:noProof/>
        <w:lang w:val="es-ES"/>
      </w:rPr>
      <w:drawing>
        <wp:inline distT="0" distB="0" distL="0" distR="0" wp14:anchorId="75E4C85B" wp14:editId="2A6F266E">
          <wp:extent cx="2064562" cy="1206751"/>
          <wp:effectExtent l="0" t="0" r="0" b="1270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elefón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562" cy="1206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7DC2"/>
    <w:multiLevelType w:val="hybridMultilevel"/>
    <w:tmpl w:val="C1EC002C"/>
    <w:lvl w:ilvl="0" w:tplc="64B4E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C3912"/>
    <w:multiLevelType w:val="hybridMultilevel"/>
    <w:tmpl w:val="34F2B31A"/>
    <w:lvl w:ilvl="0" w:tplc="0C0A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">
    <w:nsid w:val="40F004D5"/>
    <w:multiLevelType w:val="hybridMultilevel"/>
    <w:tmpl w:val="7B9A2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75"/>
    <w:rsid w:val="000135A0"/>
    <w:rsid w:val="00021861"/>
    <w:rsid w:val="000F2C23"/>
    <w:rsid w:val="00104A72"/>
    <w:rsid w:val="0011377B"/>
    <w:rsid w:val="001A18FF"/>
    <w:rsid w:val="001D4B94"/>
    <w:rsid w:val="001D6D6C"/>
    <w:rsid w:val="001F3876"/>
    <w:rsid w:val="00232030"/>
    <w:rsid w:val="002C4E7E"/>
    <w:rsid w:val="00365FF7"/>
    <w:rsid w:val="003E2C70"/>
    <w:rsid w:val="006A3E9A"/>
    <w:rsid w:val="007A1D31"/>
    <w:rsid w:val="007E2F16"/>
    <w:rsid w:val="007F6255"/>
    <w:rsid w:val="00815848"/>
    <w:rsid w:val="00860592"/>
    <w:rsid w:val="0086520E"/>
    <w:rsid w:val="009662E2"/>
    <w:rsid w:val="009F7753"/>
    <w:rsid w:val="00AB60B6"/>
    <w:rsid w:val="00B86F75"/>
    <w:rsid w:val="00BE5EF2"/>
    <w:rsid w:val="00D11CC6"/>
    <w:rsid w:val="00D81CA7"/>
    <w:rsid w:val="00DD3334"/>
    <w:rsid w:val="00DF3081"/>
    <w:rsid w:val="00E6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FA09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F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6F75"/>
  </w:style>
  <w:style w:type="paragraph" w:styleId="Piedepgina">
    <w:name w:val="footer"/>
    <w:basedOn w:val="Normal"/>
    <w:link w:val="PiedepginaCar"/>
    <w:uiPriority w:val="99"/>
    <w:unhideWhenUsed/>
    <w:rsid w:val="00B86F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F75"/>
  </w:style>
  <w:style w:type="paragraph" w:styleId="Textodeglobo">
    <w:name w:val="Balloon Text"/>
    <w:basedOn w:val="Normal"/>
    <w:link w:val="TextodegloboCar"/>
    <w:uiPriority w:val="99"/>
    <w:semiHidden/>
    <w:unhideWhenUsed/>
    <w:rsid w:val="00B86F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75"/>
    <w:rPr>
      <w:rFonts w:ascii="Lucida Grande" w:hAnsi="Lucida Grande" w:cs="Lucida Grande"/>
      <w:sz w:val="18"/>
      <w:szCs w:val="18"/>
    </w:rPr>
  </w:style>
  <w:style w:type="paragraph" w:styleId="Sinespaciado">
    <w:name w:val="No Spacing"/>
    <w:qFormat/>
    <w:rsid w:val="00B86F75"/>
    <w:rPr>
      <w:rFonts w:ascii="Calibri" w:eastAsia="Calibri" w:hAnsi="Calibri" w:cs="Times New Roman"/>
      <w:sz w:val="22"/>
      <w:szCs w:val="22"/>
      <w:lang w:val="it-IT" w:eastAsia="en-US"/>
    </w:rPr>
  </w:style>
  <w:style w:type="character" w:customStyle="1" w:styleId="st">
    <w:name w:val="st"/>
    <w:rsid w:val="00B86F75"/>
  </w:style>
  <w:style w:type="paragraph" w:styleId="Prrafodelista">
    <w:name w:val="List Paragraph"/>
    <w:basedOn w:val="Normal"/>
    <w:uiPriority w:val="34"/>
    <w:qFormat/>
    <w:rsid w:val="00B86F75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815848"/>
    <w:rPr>
      <w:color w:val="0000FF" w:themeColor="hyperlink"/>
      <w:u w:val="single"/>
    </w:rPr>
  </w:style>
  <w:style w:type="paragraph" w:styleId="Sangra2detdecuerpo">
    <w:name w:val="Body Text Indent 2"/>
    <w:basedOn w:val="Normal"/>
    <w:link w:val="Sangra2detdecuerpoCar"/>
    <w:rsid w:val="00E670FD"/>
    <w:pPr>
      <w:widowControl w:val="0"/>
      <w:ind w:firstLine="709"/>
      <w:jc w:val="both"/>
    </w:pPr>
    <w:rPr>
      <w:rFonts w:ascii="Garamond" w:eastAsia="SimSun" w:hAnsi="Garamond" w:cs="Times New Roman"/>
      <w:spacing w:val="4"/>
      <w:sz w:val="23"/>
      <w:szCs w:val="20"/>
    </w:rPr>
  </w:style>
  <w:style w:type="character" w:customStyle="1" w:styleId="Sangra2detdecuerpoCar">
    <w:name w:val="Sangría 2 de t. de cuerpo Car"/>
    <w:basedOn w:val="Fuentedeprrafopredeter"/>
    <w:link w:val="Sangra2detdecuerpo"/>
    <w:rsid w:val="00E670FD"/>
    <w:rPr>
      <w:rFonts w:ascii="Garamond" w:eastAsia="SimSun" w:hAnsi="Garamond" w:cs="Times New Roman"/>
      <w:spacing w:val="4"/>
      <w:sz w:val="23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F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6F75"/>
  </w:style>
  <w:style w:type="paragraph" w:styleId="Piedepgina">
    <w:name w:val="footer"/>
    <w:basedOn w:val="Normal"/>
    <w:link w:val="PiedepginaCar"/>
    <w:uiPriority w:val="99"/>
    <w:unhideWhenUsed/>
    <w:rsid w:val="00B86F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F75"/>
  </w:style>
  <w:style w:type="paragraph" w:styleId="Textodeglobo">
    <w:name w:val="Balloon Text"/>
    <w:basedOn w:val="Normal"/>
    <w:link w:val="TextodegloboCar"/>
    <w:uiPriority w:val="99"/>
    <w:semiHidden/>
    <w:unhideWhenUsed/>
    <w:rsid w:val="00B86F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F75"/>
    <w:rPr>
      <w:rFonts w:ascii="Lucida Grande" w:hAnsi="Lucida Grande" w:cs="Lucida Grande"/>
      <w:sz w:val="18"/>
      <w:szCs w:val="18"/>
    </w:rPr>
  </w:style>
  <w:style w:type="paragraph" w:styleId="Sinespaciado">
    <w:name w:val="No Spacing"/>
    <w:qFormat/>
    <w:rsid w:val="00B86F75"/>
    <w:rPr>
      <w:rFonts w:ascii="Calibri" w:eastAsia="Calibri" w:hAnsi="Calibri" w:cs="Times New Roman"/>
      <w:sz w:val="22"/>
      <w:szCs w:val="22"/>
      <w:lang w:val="it-IT" w:eastAsia="en-US"/>
    </w:rPr>
  </w:style>
  <w:style w:type="character" w:customStyle="1" w:styleId="st">
    <w:name w:val="st"/>
    <w:rsid w:val="00B86F75"/>
  </w:style>
  <w:style w:type="paragraph" w:styleId="Prrafodelista">
    <w:name w:val="List Paragraph"/>
    <w:basedOn w:val="Normal"/>
    <w:uiPriority w:val="34"/>
    <w:qFormat/>
    <w:rsid w:val="00B86F75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815848"/>
    <w:rPr>
      <w:color w:val="0000FF" w:themeColor="hyperlink"/>
      <w:u w:val="single"/>
    </w:rPr>
  </w:style>
  <w:style w:type="paragraph" w:styleId="Sangra2detdecuerpo">
    <w:name w:val="Body Text Indent 2"/>
    <w:basedOn w:val="Normal"/>
    <w:link w:val="Sangra2detdecuerpoCar"/>
    <w:rsid w:val="00E670FD"/>
    <w:pPr>
      <w:widowControl w:val="0"/>
      <w:ind w:firstLine="709"/>
      <w:jc w:val="both"/>
    </w:pPr>
    <w:rPr>
      <w:rFonts w:ascii="Garamond" w:eastAsia="SimSun" w:hAnsi="Garamond" w:cs="Times New Roman"/>
      <w:spacing w:val="4"/>
      <w:sz w:val="23"/>
      <w:szCs w:val="20"/>
    </w:rPr>
  </w:style>
  <w:style w:type="character" w:customStyle="1" w:styleId="Sangra2detdecuerpoCar">
    <w:name w:val="Sangría 2 de t. de cuerpo Car"/>
    <w:basedOn w:val="Fuentedeprrafopredeter"/>
    <w:link w:val="Sangra2detdecuerpo"/>
    <w:rsid w:val="00E670FD"/>
    <w:rPr>
      <w:rFonts w:ascii="Garamond" w:eastAsia="SimSun" w:hAnsi="Garamond" w:cs="Times New Roman"/>
      <w:spacing w:val="4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atlanticacomunicacion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F73334-B01F-9D4A-B5DD-82BD3DC0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1632</Characters>
  <Application>Microsoft Macintosh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info2</cp:lastModifiedBy>
  <cp:revision>9</cp:revision>
  <dcterms:created xsi:type="dcterms:W3CDTF">2016-02-10T12:38:00Z</dcterms:created>
  <dcterms:modified xsi:type="dcterms:W3CDTF">2016-02-15T16:28:00Z</dcterms:modified>
</cp:coreProperties>
</file>